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434" w:rsidRDefault="001F2860" w:rsidP="00B35FC9">
      <w:pPr>
        <w:pStyle w:val="En-tte"/>
        <w:tabs>
          <w:tab w:val="clear" w:pos="4320"/>
        </w:tabs>
        <w:ind w:right="-3135"/>
        <w:rPr>
          <w:rFonts w:ascii="Arial Narrow" w:hAnsi="Arial Narrow"/>
          <w:b/>
          <w:bCs/>
          <w:smallCaps/>
          <w:color w:val="2F5496" w:themeColor="accent5" w:themeShade="BF"/>
        </w:rPr>
      </w:pPr>
      <w:r w:rsidRPr="00B95200">
        <w:rPr>
          <w:rFonts w:ascii="Arial Narrow" w:hAnsi="Arial Narrow"/>
          <w:noProof/>
          <w:sz w:val="24"/>
          <w:szCs w:val="24"/>
          <w:lang w:eastAsia="fr-CA"/>
        </w:rPr>
        <w:drawing>
          <wp:inline distT="0" distB="0" distL="0" distR="0" wp14:anchorId="49C44E56" wp14:editId="0AFE1FF9">
            <wp:extent cx="1905000" cy="721672"/>
            <wp:effectExtent l="0" t="0" r="0" b="2540"/>
            <wp:docPr id="10" name="Image 10" descr="C:\Users\FQJC\AppData\Local\Microsoft\Windows\INetCache\Content.Word\H-fqjc-logo-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QJC\AppData\Local\Microsoft\Windows\INetCache\Content.Word\H-fqjc-logo-V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721672"/>
                    </a:xfrm>
                    <a:prstGeom prst="rect">
                      <a:avLst/>
                    </a:prstGeom>
                    <a:noFill/>
                    <a:ln>
                      <a:noFill/>
                    </a:ln>
                  </pic:spPr>
                </pic:pic>
              </a:graphicData>
            </a:graphic>
          </wp:inline>
        </w:drawing>
      </w:r>
      <w:r w:rsidR="003F2A6F" w:rsidRPr="00822B22">
        <w:rPr>
          <w:rFonts w:ascii="Arial Narrow" w:hAnsi="Arial Narrow"/>
          <w:color w:val="578199"/>
          <w:sz w:val="24"/>
          <w:szCs w:val="24"/>
        </w:rPr>
        <w:br/>
      </w:r>
      <w:r w:rsidR="00B35FC9" w:rsidRPr="00B35FC9">
        <w:rPr>
          <w:rFonts w:ascii="Arial Black" w:hAnsi="Arial Black"/>
          <w:b/>
          <w:bCs/>
          <w:smallCaps/>
          <w:color w:val="56C1DA"/>
          <w:sz w:val="16"/>
          <w:szCs w:val="16"/>
        </w:rPr>
        <w:t xml:space="preserve">   </w:t>
      </w:r>
      <w:r w:rsidR="00B35FC9" w:rsidRPr="00B35FC9">
        <w:rPr>
          <w:rFonts w:ascii="Arial Narrow" w:hAnsi="Arial Narrow"/>
          <w:b/>
          <w:bCs/>
          <w:smallCaps/>
          <w:color w:val="56C1DA"/>
          <w:sz w:val="20"/>
        </w:rPr>
        <w:t>La Fondation de la deuxième chance</w:t>
      </w:r>
    </w:p>
    <w:p w:rsidR="00B35FC9" w:rsidRPr="00B35FC9" w:rsidRDefault="00B35FC9" w:rsidP="00B35FC9">
      <w:pPr>
        <w:pStyle w:val="En-tte"/>
        <w:tabs>
          <w:tab w:val="clear" w:pos="4320"/>
        </w:tabs>
        <w:ind w:right="-3135"/>
        <w:rPr>
          <w:rFonts w:ascii="Arial Narrow" w:hAnsi="Arial Narrow"/>
          <w:b/>
          <w:bCs/>
          <w:smallCaps/>
          <w:color w:val="2F5496" w:themeColor="accent5" w:themeShade="BF"/>
        </w:rPr>
      </w:pPr>
    </w:p>
    <w:p w:rsidR="00362276" w:rsidRPr="00822B22" w:rsidRDefault="003F2A6F" w:rsidP="00B35FC9">
      <w:pPr>
        <w:spacing w:after="0" w:line="240" w:lineRule="auto"/>
        <w:jc w:val="center"/>
        <w:rPr>
          <w:rFonts w:ascii="Arial Narrow" w:hAnsi="Arial Narrow"/>
          <w:b/>
          <w:smallCaps/>
          <w:color w:val="C00000"/>
          <w:sz w:val="24"/>
          <w:szCs w:val="24"/>
        </w:rPr>
      </w:pPr>
      <w:r w:rsidRPr="00822B22">
        <w:rPr>
          <w:rFonts w:ascii="Arial Narrow" w:hAnsi="Arial Narrow"/>
          <w:b/>
          <w:smallCaps/>
          <w:color w:val="C00000"/>
          <w:sz w:val="24"/>
          <w:szCs w:val="24"/>
        </w:rPr>
        <w:t>Appel de propositions</w:t>
      </w:r>
      <w:r w:rsidR="00362276" w:rsidRPr="00822B22">
        <w:rPr>
          <w:rFonts w:ascii="Arial Narrow" w:hAnsi="Arial Narrow"/>
          <w:b/>
          <w:smallCaps/>
          <w:color w:val="C00000"/>
          <w:sz w:val="24"/>
          <w:szCs w:val="24"/>
        </w:rPr>
        <w:t xml:space="preserve"> pour des projets novateurs</w:t>
      </w:r>
    </w:p>
    <w:p w:rsidR="000F230A" w:rsidRDefault="00362276" w:rsidP="00B35FC9">
      <w:pPr>
        <w:spacing w:after="0" w:line="240" w:lineRule="auto"/>
        <w:jc w:val="center"/>
        <w:rPr>
          <w:rFonts w:ascii="Arial Narrow" w:hAnsi="Arial Narrow"/>
          <w:b/>
          <w:smallCaps/>
          <w:color w:val="C00000"/>
          <w:sz w:val="24"/>
          <w:szCs w:val="24"/>
        </w:rPr>
      </w:pPr>
      <w:r w:rsidRPr="00822B22">
        <w:rPr>
          <w:rFonts w:ascii="Arial Narrow" w:hAnsi="Arial Narrow"/>
          <w:b/>
          <w:smallCaps/>
          <w:color w:val="C00000"/>
          <w:sz w:val="24"/>
          <w:szCs w:val="24"/>
        </w:rPr>
        <w:t xml:space="preserve">dans le domaine de l’intervention auprès des </w:t>
      </w:r>
      <w:r w:rsidR="000F230A" w:rsidRPr="00822B22">
        <w:rPr>
          <w:rFonts w:ascii="Arial Narrow" w:hAnsi="Arial Narrow"/>
          <w:b/>
          <w:smallCaps/>
          <w:color w:val="C00000"/>
          <w:sz w:val="24"/>
          <w:szCs w:val="24"/>
        </w:rPr>
        <w:t>JEUNES CONTREVENANTS</w:t>
      </w:r>
      <w:bookmarkStart w:id="0" w:name="_GoBack"/>
      <w:bookmarkEnd w:id="0"/>
    </w:p>
    <w:p w:rsidR="000F230A" w:rsidRDefault="000F230A" w:rsidP="000F230A">
      <w:pPr>
        <w:spacing w:after="0" w:line="240" w:lineRule="auto"/>
        <w:jc w:val="both"/>
        <w:rPr>
          <w:rFonts w:ascii="Arial Narrow" w:hAnsi="Arial Narrow"/>
          <w:b/>
          <w:color w:val="002060"/>
          <w:sz w:val="24"/>
          <w:szCs w:val="24"/>
        </w:rPr>
      </w:pPr>
    </w:p>
    <w:p w:rsidR="003F2A6F" w:rsidRPr="000F230A" w:rsidRDefault="003F2A6F" w:rsidP="000F230A">
      <w:pPr>
        <w:spacing w:after="0" w:line="240" w:lineRule="auto"/>
        <w:jc w:val="both"/>
        <w:rPr>
          <w:rFonts w:ascii="Arial Narrow" w:hAnsi="Arial Narrow"/>
          <w:b/>
          <w:smallCaps/>
          <w:color w:val="C00000"/>
          <w:sz w:val="24"/>
          <w:szCs w:val="24"/>
        </w:rPr>
      </w:pPr>
      <w:r w:rsidRPr="00822B22">
        <w:rPr>
          <w:rFonts w:ascii="Arial Narrow" w:hAnsi="Arial Narrow"/>
          <w:b/>
          <w:color w:val="002060"/>
          <w:sz w:val="24"/>
          <w:szCs w:val="24"/>
        </w:rPr>
        <w:t xml:space="preserve">Contribuer à la réinsertion sociale des jeunes contrevenants au moyen d’initiatives innovantes des </w:t>
      </w:r>
      <w:r w:rsidR="00362276" w:rsidRPr="00822B22">
        <w:rPr>
          <w:rFonts w:ascii="Arial Narrow" w:hAnsi="Arial Narrow"/>
          <w:b/>
          <w:color w:val="002060"/>
          <w:sz w:val="24"/>
          <w:szCs w:val="24"/>
        </w:rPr>
        <w:t>CISSS/CIUSSS</w:t>
      </w:r>
      <w:r w:rsidRPr="00822B22">
        <w:rPr>
          <w:rFonts w:ascii="Arial Narrow" w:hAnsi="Arial Narrow"/>
          <w:b/>
          <w:color w:val="002060"/>
          <w:sz w:val="24"/>
          <w:szCs w:val="24"/>
        </w:rPr>
        <w:t xml:space="preserve"> en partenariat avec des organismes </w:t>
      </w:r>
      <w:r w:rsidR="00836D5D" w:rsidRPr="00822B22">
        <w:rPr>
          <w:rFonts w:ascii="Arial Narrow" w:hAnsi="Arial Narrow"/>
          <w:b/>
          <w:color w:val="002060"/>
          <w:sz w:val="24"/>
          <w:szCs w:val="24"/>
        </w:rPr>
        <w:t>de la communauté</w:t>
      </w:r>
    </w:p>
    <w:p w:rsidR="003F2A6F" w:rsidRPr="00822B22" w:rsidRDefault="00D138B4" w:rsidP="00822B22">
      <w:pPr>
        <w:spacing w:before="240"/>
        <w:jc w:val="both"/>
        <w:rPr>
          <w:rFonts w:ascii="Arial Narrow" w:hAnsi="Arial Narrow"/>
          <w:sz w:val="24"/>
          <w:szCs w:val="24"/>
        </w:rPr>
      </w:pPr>
      <w:r>
        <w:rPr>
          <w:rFonts w:ascii="Arial Narrow" w:hAnsi="Arial Narrow"/>
          <w:noProof/>
          <w:sz w:val="24"/>
          <w:szCs w:val="24"/>
          <w:lang w:eastAsia="fr-CA"/>
        </w:rPr>
        <mc:AlternateContent>
          <mc:Choice Requires="wps">
            <w:drawing>
              <wp:anchor distT="4294967295" distB="4294967295" distL="114300" distR="114300" simplePos="0" relativeHeight="251659264" behindDoc="0" locked="0" layoutInCell="1" allowOverlap="1">
                <wp:simplePos x="0" y="0"/>
                <wp:positionH relativeFrom="column">
                  <wp:posOffset>17145</wp:posOffset>
                </wp:positionH>
                <wp:positionV relativeFrom="paragraph">
                  <wp:posOffset>-636</wp:posOffset>
                </wp:positionV>
                <wp:extent cx="5544820" cy="0"/>
                <wp:effectExtent l="0" t="0" r="0" b="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482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68A15A" id="Connecteur droit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05pt" to="43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" strokecolor="#c00000" strokeweight="1.5pt">
                <v:stroke joinstyle="miter"/>
                <o:lock v:ext="edit" shapetype="f"/>
              </v:line>
            </w:pict>
          </mc:Fallback>
        </mc:AlternateContent>
      </w:r>
      <w:r w:rsidR="003F2A6F" w:rsidRPr="00822B22">
        <w:rPr>
          <w:rFonts w:ascii="Arial Narrow" w:hAnsi="Arial Narrow"/>
          <w:sz w:val="24"/>
          <w:szCs w:val="24"/>
        </w:rPr>
        <w:t xml:space="preserve">La </w:t>
      </w:r>
      <w:hyperlink r:id="rId10" w:history="1">
        <w:r w:rsidR="003F2A6F" w:rsidRPr="00822B22">
          <w:rPr>
            <w:rStyle w:val="Lienhypertexte"/>
            <w:rFonts w:ascii="Arial Narrow" w:hAnsi="Arial Narrow"/>
            <w:sz w:val="24"/>
            <w:szCs w:val="24"/>
          </w:rPr>
          <w:t>Fondation québécoise pour les jeunes contrevenants</w:t>
        </w:r>
      </w:hyperlink>
      <w:r w:rsidR="003F2A6F" w:rsidRPr="00822B22">
        <w:rPr>
          <w:rFonts w:ascii="Arial Narrow" w:hAnsi="Arial Narrow"/>
          <w:sz w:val="24"/>
          <w:szCs w:val="24"/>
        </w:rPr>
        <w:t xml:space="preserve"> </w:t>
      </w:r>
      <w:r w:rsidR="00060C44" w:rsidRPr="00822B22">
        <w:rPr>
          <w:rFonts w:ascii="Arial Narrow" w:hAnsi="Arial Narrow"/>
          <w:sz w:val="24"/>
          <w:szCs w:val="24"/>
        </w:rPr>
        <w:t xml:space="preserve">(FQJC) </w:t>
      </w:r>
      <w:r w:rsidR="003F2A6F" w:rsidRPr="00822B22">
        <w:rPr>
          <w:rFonts w:ascii="Arial Narrow" w:hAnsi="Arial Narrow"/>
          <w:sz w:val="24"/>
          <w:szCs w:val="24"/>
        </w:rPr>
        <w:t xml:space="preserve">est heureuse d’inviter les organismes admissibles à soumettre </w:t>
      </w:r>
      <w:r w:rsidR="00C44542" w:rsidRPr="00822B22">
        <w:rPr>
          <w:rFonts w:ascii="Arial Narrow" w:hAnsi="Arial Narrow"/>
          <w:sz w:val="24"/>
          <w:szCs w:val="24"/>
        </w:rPr>
        <w:t xml:space="preserve">des demandes </w:t>
      </w:r>
      <w:r w:rsidR="003F2A6F" w:rsidRPr="00822B22">
        <w:rPr>
          <w:rFonts w:ascii="Arial Narrow" w:hAnsi="Arial Narrow"/>
          <w:sz w:val="24"/>
          <w:szCs w:val="24"/>
        </w:rPr>
        <w:t xml:space="preserve">pour mettre sur pied et réaliser des projets </w:t>
      </w:r>
      <w:r w:rsidR="003F2A6F" w:rsidRPr="00822B22">
        <w:rPr>
          <w:rFonts w:ascii="Arial Narrow" w:hAnsi="Arial Narrow"/>
          <w:b/>
          <w:color w:val="000000" w:themeColor="text1"/>
          <w:sz w:val="24"/>
          <w:szCs w:val="24"/>
        </w:rPr>
        <w:t>multisectoriels</w:t>
      </w:r>
      <w:r w:rsidR="003F2A6F" w:rsidRPr="00822B22">
        <w:rPr>
          <w:rFonts w:ascii="Arial Narrow" w:hAnsi="Arial Narrow"/>
          <w:sz w:val="24"/>
          <w:szCs w:val="24"/>
        </w:rPr>
        <w:t xml:space="preserve"> permettant de répondre aux besoins </w:t>
      </w:r>
      <w:r w:rsidR="00060C44" w:rsidRPr="00822B22">
        <w:rPr>
          <w:rFonts w:ascii="Arial Narrow" w:hAnsi="Arial Narrow"/>
          <w:sz w:val="24"/>
          <w:szCs w:val="24"/>
        </w:rPr>
        <w:t xml:space="preserve">de </w:t>
      </w:r>
      <w:r w:rsidR="00060C44" w:rsidRPr="00822B22">
        <w:rPr>
          <w:rFonts w:ascii="Arial Narrow" w:hAnsi="Arial Narrow"/>
          <w:b/>
          <w:sz w:val="24"/>
          <w:szCs w:val="24"/>
        </w:rPr>
        <w:t xml:space="preserve">réinsertion </w:t>
      </w:r>
      <w:r w:rsidR="003F2A6F" w:rsidRPr="00822B22">
        <w:rPr>
          <w:rFonts w:ascii="Arial Narrow" w:hAnsi="Arial Narrow"/>
          <w:b/>
          <w:sz w:val="24"/>
          <w:szCs w:val="24"/>
        </w:rPr>
        <w:t>des jeunes contrevenants</w:t>
      </w:r>
      <w:r w:rsidR="00553DCA" w:rsidRPr="00822B22">
        <w:rPr>
          <w:rFonts w:ascii="Arial Narrow" w:hAnsi="Arial Narrow"/>
          <w:b/>
          <w:sz w:val="24"/>
          <w:szCs w:val="24"/>
        </w:rPr>
        <w:t>.</w:t>
      </w:r>
      <w:r w:rsidR="003F2A6F" w:rsidRPr="00822B22">
        <w:rPr>
          <w:rFonts w:ascii="Arial Narrow" w:hAnsi="Arial Narrow"/>
          <w:sz w:val="24"/>
          <w:szCs w:val="24"/>
        </w:rPr>
        <w:t xml:space="preserve"> </w:t>
      </w:r>
    </w:p>
    <w:p w:rsidR="00060C44" w:rsidRPr="00822B22" w:rsidRDefault="00060C44" w:rsidP="00822B22">
      <w:pPr>
        <w:spacing w:before="240"/>
        <w:jc w:val="both"/>
        <w:rPr>
          <w:rFonts w:ascii="Arial Narrow" w:hAnsi="Arial Narrow"/>
          <w:sz w:val="24"/>
          <w:szCs w:val="24"/>
        </w:rPr>
      </w:pPr>
      <w:r w:rsidRPr="00822B22">
        <w:rPr>
          <w:rFonts w:ascii="Arial Narrow" w:hAnsi="Arial Narrow"/>
          <w:sz w:val="24"/>
          <w:szCs w:val="24"/>
        </w:rPr>
        <w:t>Le présent appel de propositions</w:t>
      </w:r>
      <w:r w:rsidR="00362276" w:rsidRPr="00822B22">
        <w:rPr>
          <w:rFonts w:ascii="Arial Narrow" w:hAnsi="Arial Narrow"/>
          <w:sz w:val="24"/>
          <w:szCs w:val="24"/>
        </w:rPr>
        <w:t xml:space="preserve"> comporte </w:t>
      </w:r>
      <w:r w:rsidRPr="00822B22">
        <w:rPr>
          <w:rFonts w:ascii="Arial Narrow" w:hAnsi="Arial Narrow"/>
          <w:sz w:val="24"/>
          <w:szCs w:val="24"/>
        </w:rPr>
        <w:t>deux étapes. La première étape consiste à soumettre une lettre d'int</w:t>
      </w:r>
      <w:r w:rsidR="00362276" w:rsidRPr="00822B22">
        <w:rPr>
          <w:rFonts w:ascii="Arial Narrow" w:hAnsi="Arial Narrow"/>
          <w:sz w:val="24"/>
          <w:szCs w:val="24"/>
        </w:rPr>
        <w:t xml:space="preserve">ention. Les requérants dont la lettre d'intention aura été retenue </w:t>
      </w:r>
      <w:r w:rsidRPr="00822B22">
        <w:rPr>
          <w:rFonts w:ascii="Arial Narrow" w:hAnsi="Arial Narrow"/>
          <w:sz w:val="24"/>
          <w:szCs w:val="24"/>
        </w:rPr>
        <w:t>seront invités à soumettre une proposition complète</w:t>
      </w:r>
      <w:r w:rsidR="009D534A" w:rsidRPr="00822B22">
        <w:rPr>
          <w:rFonts w:ascii="Arial Narrow" w:hAnsi="Arial Narrow"/>
          <w:sz w:val="24"/>
          <w:szCs w:val="24"/>
        </w:rPr>
        <w:t>.</w:t>
      </w:r>
      <w:r w:rsidRPr="00822B22">
        <w:rPr>
          <w:rFonts w:ascii="Arial Narrow" w:hAnsi="Arial Narrow"/>
          <w:sz w:val="24"/>
          <w:szCs w:val="24"/>
        </w:rPr>
        <w:t xml:space="preserve"> </w:t>
      </w:r>
    </w:p>
    <w:p w:rsidR="00060C44" w:rsidRPr="00822B22" w:rsidRDefault="00B26D18" w:rsidP="00822B22">
      <w:pPr>
        <w:spacing w:before="240"/>
        <w:jc w:val="both"/>
        <w:rPr>
          <w:rFonts w:ascii="Arial Narrow" w:hAnsi="Arial Narrow"/>
          <w:sz w:val="24"/>
          <w:szCs w:val="24"/>
        </w:rPr>
      </w:pPr>
      <w:r w:rsidRPr="00822B22">
        <w:rPr>
          <w:rFonts w:ascii="Arial Narrow" w:hAnsi="Arial Narrow"/>
          <w:sz w:val="24"/>
          <w:szCs w:val="24"/>
        </w:rPr>
        <w:t xml:space="preserve">La FQJC (1979), organisme à but non lucratif, a pour mission de soutenir </w:t>
      </w:r>
      <w:r w:rsidRPr="00822B22">
        <w:rPr>
          <w:rFonts w:ascii="Arial Narrow" w:hAnsi="Arial Narrow"/>
          <w:color w:val="252525"/>
          <w:sz w:val="24"/>
          <w:szCs w:val="24"/>
        </w:rPr>
        <w:t>les efforts de réinsertion des jeunes contrevenants du Québec</w:t>
      </w:r>
      <w:r w:rsidR="00553DCA" w:rsidRPr="00822B22">
        <w:rPr>
          <w:rFonts w:ascii="Arial Narrow" w:hAnsi="Arial Narrow"/>
          <w:color w:val="252525"/>
          <w:sz w:val="24"/>
          <w:szCs w:val="24"/>
        </w:rPr>
        <w:t>.</w:t>
      </w:r>
      <w:r w:rsidRPr="00822B22">
        <w:rPr>
          <w:rFonts w:ascii="Arial Narrow" w:hAnsi="Arial Narrow"/>
          <w:color w:val="252525"/>
          <w:sz w:val="24"/>
          <w:szCs w:val="24"/>
        </w:rPr>
        <w:t xml:space="preserve"> Elle appuie aussi le personnel œuvrant auprès de ces jeunes et les chercheurs voués à l’amélioration des programmes d’intervention. Elle </w:t>
      </w:r>
      <w:r w:rsidR="00060C44" w:rsidRPr="00822B22">
        <w:rPr>
          <w:rFonts w:ascii="Arial Narrow" w:hAnsi="Arial Narrow"/>
          <w:sz w:val="24"/>
          <w:szCs w:val="24"/>
        </w:rPr>
        <w:t xml:space="preserve">s’engage à favoriser des partenariats qui viendront renforcer la portée et l'impact de nos investissements. Au besoin, </w:t>
      </w:r>
      <w:r w:rsidR="00553DCA" w:rsidRPr="00822B22">
        <w:rPr>
          <w:rFonts w:ascii="Arial Narrow" w:hAnsi="Arial Narrow"/>
          <w:sz w:val="24"/>
          <w:szCs w:val="24"/>
        </w:rPr>
        <w:t>la FQJC</w:t>
      </w:r>
      <w:r w:rsidR="00362276" w:rsidRPr="00822B22">
        <w:rPr>
          <w:rFonts w:ascii="Arial Narrow" w:hAnsi="Arial Narrow"/>
          <w:sz w:val="24"/>
          <w:szCs w:val="24"/>
        </w:rPr>
        <w:t xml:space="preserve"> pourra travailler</w:t>
      </w:r>
      <w:r w:rsidR="00060C44" w:rsidRPr="00822B22">
        <w:rPr>
          <w:rFonts w:ascii="Arial Narrow" w:hAnsi="Arial Narrow"/>
          <w:sz w:val="24"/>
          <w:szCs w:val="24"/>
        </w:rPr>
        <w:t xml:space="preserve"> avec les requérants retenus à l'étape de la lettre d'intention afin de les aider à tr</w:t>
      </w:r>
      <w:r w:rsidR="00C31262" w:rsidRPr="00822B22">
        <w:rPr>
          <w:rFonts w:ascii="Arial Narrow" w:hAnsi="Arial Narrow"/>
          <w:sz w:val="24"/>
          <w:szCs w:val="24"/>
        </w:rPr>
        <w:t>aduire</w:t>
      </w:r>
      <w:r w:rsidR="00060C44" w:rsidRPr="00822B22">
        <w:rPr>
          <w:rFonts w:ascii="Arial Narrow" w:hAnsi="Arial Narrow"/>
          <w:sz w:val="24"/>
          <w:szCs w:val="24"/>
        </w:rPr>
        <w:t xml:space="preserve"> leurs bonnes idées en collaborations fructueuses.</w:t>
      </w:r>
    </w:p>
    <w:p w:rsidR="00060C44" w:rsidRPr="00822B22" w:rsidRDefault="00D138B4" w:rsidP="00822B22">
      <w:pPr>
        <w:spacing w:before="240"/>
        <w:jc w:val="both"/>
        <w:rPr>
          <w:rFonts w:ascii="Arial Narrow" w:hAnsi="Arial Narrow"/>
          <w:sz w:val="24"/>
          <w:szCs w:val="24"/>
        </w:rPr>
      </w:pPr>
      <w:r>
        <w:rPr>
          <w:rFonts w:ascii="Arial Narrow" w:hAnsi="Arial Narrow"/>
          <w:noProof/>
          <w:sz w:val="24"/>
          <w:szCs w:val="24"/>
          <w:lang w:eastAsia="fr-CA"/>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323849</wp:posOffset>
                </wp:positionV>
                <wp:extent cx="5544820" cy="0"/>
                <wp:effectExtent l="0" t="0" r="0" b="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482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9D6A21" id="Connecteur droit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pt" to="436.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" strokecolor="#c00000" strokeweight="1.5pt">
                <v:stroke joinstyle="miter"/>
                <o:lock v:ext="edit" shapetype="f"/>
              </v:line>
            </w:pict>
          </mc:Fallback>
        </mc:AlternateContent>
      </w:r>
      <w:r w:rsidR="00060C44" w:rsidRPr="00822B22">
        <w:rPr>
          <w:rFonts w:ascii="Arial Narrow" w:hAnsi="Arial Narrow"/>
          <w:sz w:val="24"/>
          <w:szCs w:val="24"/>
        </w:rPr>
        <w:t xml:space="preserve">Vous avez des questions? </w:t>
      </w:r>
      <w:hyperlink r:id="rId11" w:history="1">
        <w:r w:rsidR="00060C44" w:rsidRPr="00822B22">
          <w:rPr>
            <w:rStyle w:val="Lienhypertexte"/>
            <w:rFonts w:ascii="Arial Narrow" w:hAnsi="Arial Narrow"/>
            <w:sz w:val="24"/>
            <w:szCs w:val="24"/>
          </w:rPr>
          <w:t>Visitez notre section FAQ ou communiquez avec nous.</w:t>
        </w:r>
      </w:hyperlink>
    </w:p>
    <w:p w:rsidR="006136B8" w:rsidRPr="00822B22" w:rsidRDefault="006136B8" w:rsidP="00822B22">
      <w:pPr>
        <w:spacing w:after="0" w:line="240" w:lineRule="auto"/>
        <w:jc w:val="both"/>
        <w:rPr>
          <w:rFonts w:ascii="Arial Narrow" w:hAnsi="Arial Narrow"/>
          <w:sz w:val="24"/>
          <w:szCs w:val="24"/>
        </w:rPr>
      </w:pPr>
    </w:p>
    <w:p w:rsidR="006136B8" w:rsidRPr="00822B22" w:rsidRDefault="006136B8" w:rsidP="00822B22">
      <w:pPr>
        <w:spacing w:after="0" w:line="240" w:lineRule="auto"/>
        <w:jc w:val="both"/>
        <w:rPr>
          <w:rFonts w:ascii="Arial Narrow" w:hAnsi="Arial Narrow"/>
          <w:sz w:val="24"/>
          <w:szCs w:val="24"/>
        </w:rPr>
      </w:pPr>
    </w:p>
    <w:p w:rsidR="006136B8" w:rsidRPr="00822B22" w:rsidRDefault="00682C2B" w:rsidP="00822B22">
      <w:pPr>
        <w:spacing w:after="0" w:line="240" w:lineRule="auto"/>
        <w:jc w:val="both"/>
        <w:rPr>
          <w:rFonts w:ascii="Arial Narrow" w:hAnsi="Arial Narrow"/>
          <w:sz w:val="24"/>
          <w:szCs w:val="24"/>
        </w:rPr>
      </w:pPr>
      <w:hyperlink w:anchor="Aperçu" w:history="1">
        <w:r w:rsidR="00836D5D" w:rsidRPr="00822B22">
          <w:rPr>
            <w:rStyle w:val="Lienhypertexte"/>
            <w:rFonts w:ascii="Arial Narrow" w:hAnsi="Arial Narrow"/>
            <w:sz w:val="24"/>
            <w:szCs w:val="24"/>
          </w:rPr>
          <w:t>Contexte</w:t>
        </w:r>
      </w:hyperlink>
    </w:p>
    <w:p w:rsidR="006136B8" w:rsidRPr="00822B22" w:rsidRDefault="00682C2B" w:rsidP="00822B22">
      <w:pPr>
        <w:spacing w:after="0" w:line="240" w:lineRule="auto"/>
        <w:jc w:val="both"/>
        <w:rPr>
          <w:rFonts w:ascii="Arial Narrow" w:hAnsi="Arial Narrow"/>
          <w:sz w:val="24"/>
          <w:szCs w:val="24"/>
        </w:rPr>
      </w:pPr>
      <w:hyperlink w:anchor="Objectifs" w:history="1">
        <w:r w:rsidR="006136B8" w:rsidRPr="00822B22">
          <w:rPr>
            <w:rStyle w:val="Lienhypertexte"/>
            <w:rFonts w:ascii="Arial Narrow" w:hAnsi="Arial Narrow"/>
            <w:sz w:val="24"/>
            <w:szCs w:val="24"/>
          </w:rPr>
          <w:t>Objectifs du financement offert</w:t>
        </w:r>
      </w:hyperlink>
    </w:p>
    <w:p w:rsidR="006136B8" w:rsidRPr="00822B22" w:rsidRDefault="00682C2B" w:rsidP="00822B22">
      <w:pPr>
        <w:spacing w:after="0" w:line="240" w:lineRule="auto"/>
        <w:jc w:val="both"/>
        <w:rPr>
          <w:rFonts w:ascii="Arial Narrow" w:hAnsi="Arial Narrow"/>
          <w:sz w:val="24"/>
          <w:szCs w:val="24"/>
        </w:rPr>
      </w:pPr>
      <w:hyperlink w:anchor="Principes" w:history="1">
        <w:r w:rsidR="006136B8" w:rsidRPr="00822B22">
          <w:rPr>
            <w:rStyle w:val="Lienhypertexte"/>
            <w:rFonts w:ascii="Arial Narrow" w:hAnsi="Arial Narrow"/>
            <w:sz w:val="24"/>
            <w:szCs w:val="24"/>
          </w:rPr>
          <w:t>Principes</w:t>
        </w:r>
      </w:hyperlink>
    </w:p>
    <w:p w:rsidR="006136B8" w:rsidRPr="00822B22" w:rsidRDefault="00682C2B" w:rsidP="00822B22">
      <w:pPr>
        <w:spacing w:after="0" w:line="240" w:lineRule="auto"/>
        <w:jc w:val="both"/>
        <w:rPr>
          <w:rFonts w:ascii="Arial Narrow" w:hAnsi="Arial Narrow"/>
          <w:sz w:val="24"/>
          <w:szCs w:val="24"/>
        </w:rPr>
      </w:pPr>
      <w:hyperlink w:anchor="Capacité" w:history="1">
        <w:r w:rsidR="006136B8" w:rsidRPr="00822B22">
          <w:rPr>
            <w:rStyle w:val="Lienhypertexte"/>
            <w:rFonts w:ascii="Arial Narrow" w:hAnsi="Arial Narrow"/>
            <w:sz w:val="24"/>
            <w:szCs w:val="24"/>
          </w:rPr>
          <w:t>Capacité organisationnelle et capacité de collaboration</w:t>
        </w:r>
      </w:hyperlink>
    </w:p>
    <w:p w:rsidR="006136B8" w:rsidRPr="00822B22" w:rsidRDefault="00682C2B" w:rsidP="00822B22">
      <w:pPr>
        <w:spacing w:after="0" w:line="240" w:lineRule="auto"/>
        <w:jc w:val="both"/>
        <w:rPr>
          <w:rFonts w:ascii="Arial Narrow" w:hAnsi="Arial Narrow"/>
          <w:sz w:val="24"/>
          <w:szCs w:val="24"/>
        </w:rPr>
      </w:pPr>
      <w:hyperlink w:anchor="Exclusions" w:history="1">
        <w:r w:rsidR="006136B8" w:rsidRPr="00822B22">
          <w:rPr>
            <w:rStyle w:val="Lienhypertexte"/>
            <w:rFonts w:ascii="Arial Narrow" w:hAnsi="Arial Narrow"/>
            <w:sz w:val="24"/>
            <w:szCs w:val="24"/>
          </w:rPr>
          <w:t>Exclusions</w:t>
        </w:r>
      </w:hyperlink>
    </w:p>
    <w:p w:rsidR="006136B8" w:rsidRPr="00822B22" w:rsidRDefault="00682C2B" w:rsidP="00822B22">
      <w:pPr>
        <w:spacing w:after="0" w:line="240" w:lineRule="auto"/>
        <w:jc w:val="both"/>
        <w:rPr>
          <w:rFonts w:ascii="Arial Narrow" w:hAnsi="Arial Narrow"/>
          <w:sz w:val="24"/>
          <w:szCs w:val="24"/>
        </w:rPr>
      </w:pPr>
      <w:hyperlink w:anchor="Financement" w:history="1">
        <w:r w:rsidR="006136B8" w:rsidRPr="00822B22">
          <w:rPr>
            <w:rStyle w:val="Lienhypertexte"/>
            <w:rFonts w:ascii="Arial Narrow" w:hAnsi="Arial Narrow"/>
            <w:sz w:val="24"/>
            <w:szCs w:val="24"/>
          </w:rPr>
          <w:t>Détails et exigences du financement</w:t>
        </w:r>
      </w:hyperlink>
    </w:p>
    <w:p w:rsidR="006136B8" w:rsidRPr="00822B22" w:rsidRDefault="00682C2B" w:rsidP="00822B22">
      <w:pPr>
        <w:spacing w:after="0" w:line="240" w:lineRule="auto"/>
        <w:jc w:val="both"/>
        <w:rPr>
          <w:rFonts w:ascii="Arial Narrow" w:hAnsi="Arial Narrow"/>
          <w:sz w:val="24"/>
          <w:szCs w:val="24"/>
        </w:rPr>
      </w:pPr>
      <w:hyperlink w:anchor="Processus" w:history="1">
        <w:r w:rsidR="006136B8" w:rsidRPr="00822B22">
          <w:rPr>
            <w:rStyle w:val="Lienhypertexte"/>
            <w:rFonts w:ascii="Arial Narrow" w:hAnsi="Arial Narrow"/>
            <w:sz w:val="24"/>
            <w:szCs w:val="24"/>
          </w:rPr>
          <w:t>Processus de demande</w:t>
        </w:r>
      </w:hyperlink>
    </w:p>
    <w:p w:rsidR="006136B8" w:rsidRPr="00822B22" w:rsidRDefault="00682C2B" w:rsidP="00822B22">
      <w:pPr>
        <w:spacing w:after="0" w:line="240" w:lineRule="auto"/>
        <w:jc w:val="both"/>
        <w:rPr>
          <w:rFonts w:ascii="Arial Narrow" w:hAnsi="Arial Narrow"/>
          <w:sz w:val="24"/>
          <w:szCs w:val="24"/>
        </w:rPr>
      </w:pPr>
      <w:hyperlink w:anchor="Admissibilité" w:history="1">
        <w:r w:rsidR="006136B8" w:rsidRPr="00822B22">
          <w:rPr>
            <w:rStyle w:val="Lienhypertexte"/>
            <w:rFonts w:ascii="Arial Narrow" w:hAnsi="Arial Narrow"/>
            <w:sz w:val="24"/>
            <w:szCs w:val="24"/>
          </w:rPr>
          <w:t>Admissibilité</w:t>
        </w:r>
      </w:hyperlink>
    </w:p>
    <w:p w:rsidR="006136B8" w:rsidRPr="00822B22" w:rsidRDefault="006136B8" w:rsidP="00822B22">
      <w:pPr>
        <w:jc w:val="both"/>
        <w:rPr>
          <w:rFonts w:ascii="Arial Narrow" w:hAnsi="Arial Narrow"/>
          <w:sz w:val="24"/>
          <w:szCs w:val="24"/>
        </w:rPr>
      </w:pPr>
      <w:r w:rsidRPr="00822B22">
        <w:rPr>
          <w:rFonts w:ascii="Arial Narrow" w:hAnsi="Arial Narrow"/>
          <w:sz w:val="24"/>
          <w:szCs w:val="24"/>
        </w:rPr>
        <w:br w:type="page"/>
      </w:r>
    </w:p>
    <w:p w:rsidR="00276452" w:rsidRPr="00822B22" w:rsidRDefault="00276452" w:rsidP="00822B22">
      <w:pPr>
        <w:pStyle w:val="Sous-titre"/>
        <w:jc w:val="both"/>
        <w:rPr>
          <w:rFonts w:ascii="Arial Narrow" w:hAnsi="Arial Narrow"/>
          <w:b/>
          <w:sz w:val="24"/>
          <w:szCs w:val="24"/>
        </w:rPr>
        <w:sectPr w:rsidR="00276452" w:rsidRPr="00822B22">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pPr>
      <w:bookmarkStart w:id="1" w:name="Aperçu"/>
    </w:p>
    <w:p w:rsidR="00C44542" w:rsidRPr="00822B22" w:rsidRDefault="00836D5D" w:rsidP="00822B22">
      <w:pPr>
        <w:pStyle w:val="Sous-titre"/>
        <w:jc w:val="both"/>
        <w:rPr>
          <w:rFonts w:ascii="Arial Narrow" w:hAnsi="Arial Narrow"/>
          <w:b/>
          <w:sz w:val="24"/>
          <w:szCs w:val="24"/>
        </w:rPr>
      </w:pPr>
      <w:r w:rsidRPr="00822B22">
        <w:rPr>
          <w:rFonts w:ascii="Arial Narrow" w:hAnsi="Arial Narrow"/>
          <w:b/>
          <w:sz w:val="24"/>
          <w:szCs w:val="24"/>
        </w:rPr>
        <w:lastRenderedPageBreak/>
        <w:t>Contexte</w:t>
      </w:r>
      <w:bookmarkEnd w:id="1"/>
    </w:p>
    <w:p w:rsidR="00060C44" w:rsidRPr="00822B22" w:rsidRDefault="004579A0" w:rsidP="00822B22">
      <w:pPr>
        <w:jc w:val="both"/>
        <w:rPr>
          <w:rFonts w:ascii="Arial Narrow" w:hAnsi="Arial Narrow"/>
          <w:sz w:val="24"/>
          <w:szCs w:val="24"/>
        </w:rPr>
      </w:pPr>
      <w:r w:rsidRPr="00822B22">
        <w:rPr>
          <w:rFonts w:ascii="Arial Narrow" w:hAnsi="Arial Narrow"/>
          <w:sz w:val="24"/>
          <w:szCs w:val="24"/>
        </w:rPr>
        <w:t xml:space="preserve">La délinquance des jeunes </w:t>
      </w:r>
      <w:r w:rsidR="00F3258E" w:rsidRPr="00822B22">
        <w:rPr>
          <w:rFonts w:ascii="Arial Narrow" w:hAnsi="Arial Narrow"/>
          <w:sz w:val="24"/>
          <w:szCs w:val="24"/>
        </w:rPr>
        <w:t xml:space="preserve">contrevenants </w:t>
      </w:r>
      <w:r w:rsidR="003C0053" w:rsidRPr="00822B22">
        <w:rPr>
          <w:rFonts w:ascii="Arial Narrow" w:hAnsi="Arial Narrow"/>
          <w:sz w:val="24"/>
          <w:szCs w:val="24"/>
        </w:rPr>
        <w:t>du Québec continue de baisser et ce dans toutes les catégories d’infractions quoique moindre</w:t>
      </w:r>
      <w:r w:rsidR="00846BCF" w:rsidRPr="00822B22">
        <w:rPr>
          <w:rFonts w:ascii="Arial Narrow" w:hAnsi="Arial Narrow"/>
          <w:sz w:val="24"/>
          <w:szCs w:val="24"/>
        </w:rPr>
        <w:t>ment</w:t>
      </w:r>
      <w:r w:rsidR="003C0053" w:rsidRPr="00822B22">
        <w:rPr>
          <w:rFonts w:ascii="Arial Narrow" w:hAnsi="Arial Narrow"/>
          <w:sz w:val="24"/>
          <w:szCs w:val="24"/>
        </w:rPr>
        <w:t xml:space="preserve"> pour les infractions contre les personnes.</w:t>
      </w:r>
      <w:r w:rsidR="009E42B5" w:rsidRPr="00822B22">
        <w:rPr>
          <w:rFonts w:ascii="Arial Narrow" w:hAnsi="Arial Narrow"/>
          <w:sz w:val="24"/>
          <w:szCs w:val="24"/>
        </w:rPr>
        <w:t xml:space="preserve"> Des phénomènes nouveaux </w:t>
      </w:r>
      <w:r w:rsidR="00354ED2" w:rsidRPr="00822B22">
        <w:rPr>
          <w:rFonts w:ascii="Arial Narrow" w:hAnsi="Arial Narrow"/>
          <w:sz w:val="24"/>
          <w:szCs w:val="24"/>
        </w:rPr>
        <w:t xml:space="preserve">apparaissent, </w:t>
      </w:r>
      <w:r w:rsidR="009E42B5" w:rsidRPr="00822B22">
        <w:rPr>
          <w:rFonts w:ascii="Arial Narrow" w:hAnsi="Arial Narrow"/>
          <w:sz w:val="24"/>
          <w:szCs w:val="24"/>
        </w:rPr>
        <w:t xml:space="preserve">comme l’exploitation sexuelle, la traite </w:t>
      </w:r>
      <w:r w:rsidR="00354ED2" w:rsidRPr="00822B22">
        <w:rPr>
          <w:rFonts w:ascii="Arial Narrow" w:hAnsi="Arial Narrow"/>
          <w:sz w:val="24"/>
          <w:szCs w:val="24"/>
        </w:rPr>
        <w:t xml:space="preserve">des personnes, les gangs de rue </w:t>
      </w:r>
      <w:r w:rsidR="000F230A" w:rsidRPr="00822B22">
        <w:rPr>
          <w:rFonts w:ascii="Arial Narrow" w:hAnsi="Arial Narrow"/>
          <w:sz w:val="24"/>
          <w:szCs w:val="24"/>
        </w:rPr>
        <w:t>et la</w:t>
      </w:r>
      <w:r w:rsidR="009E42B5" w:rsidRPr="00822B22">
        <w:rPr>
          <w:rFonts w:ascii="Arial Narrow" w:hAnsi="Arial Narrow"/>
          <w:sz w:val="24"/>
          <w:szCs w:val="24"/>
        </w:rPr>
        <w:t xml:space="preserve"> radicalisati</w:t>
      </w:r>
      <w:r w:rsidR="00354ED2" w:rsidRPr="00822B22">
        <w:rPr>
          <w:rFonts w:ascii="Arial Narrow" w:hAnsi="Arial Narrow"/>
          <w:sz w:val="24"/>
          <w:szCs w:val="24"/>
        </w:rPr>
        <w:t>on vers la violence</w:t>
      </w:r>
      <w:r w:rsidR="009E42B5" w:rsidRPr="00822B22">
        <w:rPr>
          <w:rFonts w:ascii="Arial Narrow" w:hAnsi="Arial Narrow"/>
          <w:sz w:val="24"/>
          <w:szCs w:val="24"/>
        </w:rPr>
        <w:t>.</w:t>
      </w:r>
      <w:r w:rsidR="003C0053" w:rsidRPr="00822B22">
        <w:rPr>
          <w:rFonts w:ascii="Arial Narrow" w:hAnsi="Arial Narrow"/>
          <w:sz w:val="24"/>
          <w:szCs w:val="24"/>
        </w:rPr>
        <w:t xml:space="preserve"> Les jeunes responsables de</w:t>
      </w:r>
      <w:r w:rsidR="009E42B5" w:rsidRPr="00822B22">
        <w:rPr>
          <w:rFonts w:ascii="Arial Narrow" w:hAnsi="Arial Narrow"/>
          <w:sz w:val="24"/>
          <w:szCs w:val="24"/>
        </w:rPr>
        <w:t xml:space="preserve"> ce</w:t>
      </w:r>
      <w:r w:rsidR="003C0053" w:rsidRPr="00822B22">
        <w:rPr>
          <w:rFonts w:ascii="Arial Narrow" w:hAnsi="Arial Narrow"/>
          <w:sz w:val="24"/>
          <w:szCs w:val="24"/>
        </w:rPr>
        <w:t>s délits</w:t>
      </w:r>
      <w:r w:rsidR="009E42B5" w:rsidRPr="00822B22">
        <w:rPr>
          <w:rFonts w:ascii="Arial Narrow" w:hAnsi="Arial Narrow"/>
          <w:sz w:val="24"/>
          <w:szCs w:val="24"/>
        </w:rPr>
        <w:t xml:space="preserve"> </w:t>
      </w:r>
      <w:r w:rsidR="000B19F9" w:rsidRPr="00822B22">
        <w:rPr>
          <w:rFonts w:ascii="Arial Narrow" w:hAnsi="Arial Narrow"/>
          <w:sz w:val="24"/>
          <w:szCs w:val="24"/>
        </w:rPr>
        <w:t xml:space="preserve">reçoivent </w:t>
      </w:r>
      <w:r w:rsidR="003C0053" w:rsidRPr="00822B22">
        <w:rPr>
          <w:rFonts w:ascii="Arial Narrow" w:hAnsi="Arial Narrow"/>
          <w:sz w:val="24"/>
          <w:szCs w:val="24"/>
        </w:rPr>
        <w:t>les peines les plus lourdes</w:t>
      </w:r>
      <w:r w:rsidR="000B19F9" w:rsidRPr="00822B22">
        <w:rPr>
          <w:rFonts w:ascii="Arial Narrow" w:hAnsi="Arial Narrow"/>
          <w:sz w:val="24"/>
          <w:szCs w:val="24"/>
        </w:rPr>
        <w:t xml:space="preserve"> en </w:t>
      </w:r>
      <w:r w:rsidR="00822B22" w:rsidRPr="00822B22">
        <w:rPr>
          <w:rFonts w:ascii="Arial Narrow" w:hAnsi="Arial Narrow"/>
          <w:sz w:val="24"/>
          <w:szCs w:val="24"/>
        </w:rPr>
        <w:t>termes</w:t>
      </w:r>
      <w:r w:rsidR="000B19F9" w:rsidRPr="00822B22">
        <w:rPr>
          <w:rFonts w:ascii="Arial Narrow" w:hAnsi="Arial Narrow"/>
          <w:sz w:val="24"/>
          <w:szCs w:val="24"/>
        </w:rPr>
        <w:t xml:space="preserve"> de genre de mesure et de </w:t>
      </w:r>
      <w:r w:rsidR="00822B22" w:rsidRPr="00822B22">
        <w:rPr>
          <w:rFonts w:ascii="Arial Narrow" w:hAnsi="Arial Narrow"/>
          <w:sz w:val="24"/>
          <w:szCs w:val="24"/>
        </w:rPr>
        <w:t xml:space="preserve">durée. </w:t>
      </w:r>
      <w:r w:rsidR="003C0053" w:rsidRPr="00822B22">
        <w:rPr>
          <w:rFonts w:ascii="Arial Narrow" w:hAnsi="Arial Narrow"/>
          <w:sz w:val="24"/>
          <w:szCs w:val="24"/>
        </w:rPr>
        <w:t xml:space="preserve">La Loi sur le système de justice pénale pour les adolescents (LSJPA) </w:t>
      </w:r>
      <w:r w:rsidR="00C31262" w:rsidRPr="00822B22">
        <w:rPr>
          <w:rFonts w:ascii="Arial Narrow" w:hAnsi="Arial Narrow"/>
          <w:sz w:val="24"/>
          <w:szCs w:val="24"/>
        </w:rPr>
        <w:t>a</w:t>
      </w:r>
      <w:r w:rsidR="003C0053" w:rsidRPr="00822B22">
        <w:rPr>
          <w:rFonts w:ascii="Arial Narrow" w:hAnsi="Arial Narrow"/>
          <w:sz w:val="24"/>
          <w:szCs w:val="24"/>
        </w:rPr>
        <w:t xml:space="preserve"> introduit de nouvelles dispositions obligeant un suivi en surveillance dans la communauté pour une durée correspondant au tiers des peines de garde. Ces modifications soutiennent les efforts du Québec à demeurer présent lors de cette période </w:t>
      </w:r>
      <w:r w:rsidR="00354ED2" w:rsidRPr="00822B22">
        <w:rPr>
          <w:rFonts w:ascii="Arial Narrow" w:hAnsi="Arial Narrow"/>
          <w:sz w:val="24"/>
          <w:szCs w:val="24"/>
        </w:rPr>
        <w:t xml:space="preserve">délicate qu’est le retour dans leur famille et leur </w:t>
      </w:r>
      <w:r w:rsidR="003C0053" w:rsidRPr="00822B22">
        <w:rPr>
          <w:rFonts w:ascii="Arial Narrow" w:hAnsi="Arial Narrow"/>
          <w:sz w:val="24"/>
          <w:szCs w:val="24"/>
        </w:rPr>
        <w:t xml:space="preserve">communauté pour les adolescents ayant été </w:t>
      </w:r>
      <w:r w:rsidR="00822B22" w:rsidRPr="00822B22">
        <w:rPr>
          <w:rFonts w:ascii="Arial Narrow" w:hAnsi="Arial Narrow"/>
          <w:sz w:val="24"/>
          <w:szCs w:val="24"/>
        </w:rPr>
        <w:t>retirée</w:t>
      </w:r>
      <w:r w:rsidR="003C0053" w:rsidRPr="00822B22">
        <w:rPr>
          <w:rFonts w:ascii="Arial Narrow" w:hAnsi="Arial Narrow"/>
          <w:sz w:val="24"/>
          <w:szCs w:val="24"/>
        </w:rPr>
        <w:t xml:space="preserve"> en milieu de garde pour des durées plus ou moins longues.</w:t>
      </w:r>
    </w:p>
    <w:p w:rsidR="003C0053" w:rsidRPr="00822B22" w:rsidRDefault="003C0053" w:rsidP="00822B22">
      <w:pPr>
        <w:spacing w:before="240"/>
        <w:jc w:val="both"/>
        <w:rPr>
          <w:rFonts w:ascii="Arial Narrow" w:hAnsi="Arial Narrow"/>
          <w:sz w:val="24"/>
          <w:szCs w:val="24"/>
        </w:rPr>
      </w:pPr>
      <w:r w:rsidRPr="00822B22">
        <w:rPr>
          <w:rFonts w:ascii="Arial Narrow" w:hAnsi="Arial Narrow"/>
          <w:sz w:val="24"/>
          <w:szCs w:val="24"/>
        </w:rPr>
        <w:t xml:space="preserve">Les enjeux du retour des adolescents dans leur milieu sont nombreux et varient selon </w:t>
      </w:r>
      <w:r w:rsidR="000F230A" w:rsidRPr="00822B22">
        <w:rPr>
          <w:rFonts w:ascii="Arial Narrow" w:hAnsi="Arial Narrow"/>
          <w:sz w:val="24"/>
          <w:szCs w:val="24"/>
        </w:rPr>
        <w:t>leur situation</w:t>
      </w:r>
      <w:r w:rsidRPr="00822B22">
        <w:rPr>
          <w:rFonts w:ascii="Arial Narrow" w:hAnsi="Arial Narrow"/>
          <w:sz w:val="24"/>
          <w:szCs w:val="24"/>
        </w:rPr>
        <w:t xml:space="preserve"> et leur âge. Pour les plus jeunes, la poursuite de la scolarisation est un objectif incontournable alors que pou</w:t>
      </w:r>
      <w:r w:rsidR="009E42B5" w:rsidRPr="00822B22">
        <w:rPr>
          <w:rFonts w:ascii="Arial Narrow" w:hAnsi="Arial Narrow"/>
          <w:sz w:val="24"/>
          <w:szCs w:val="24"/>
        </w:rPr>
        <w:t>r les plus vieux, compléter la</w:t>
      </w:r>
      <w:r w:rsidRPr="00822B22">
        <w:rPr>
          <w:rFonts w:ascii="Arial Narrow" w:hAnsi="Arial Narrow"/>
          <w:sz w:val="24"/>
          <w:szCs w:val="24"/>
        </w:rPr>
        <w:t xml:space="preserve"> scolarisation, amorcer une formation professionnelle</w:t>
      </w:r>
      <w:r w:rsidR="009E42B5" w:rsidRPr="00822B22">
        <w:rPr>
          <w:rFonts w:ascii="Arial Narrow" w:hAnsi="Arial Narrow"/>
          <w:sz w:val="24"/>
          <w:szCs w:val="24"/>
        </w:rPr>
        <w:t>, se trouver un emploi, s’installer comme jeune adulte chez ses parents ou en parcours autonome deviennent des défis de grande ampleur.</w:t>
      </w:r>
    </w:p>
    <w:p w:rsidR="009E42B5" w:rsidRPr="00822B22" w:rsidRDefault="00C31262" w:rsidP="00822B22">
      <w:pPr>
        <w:spacing w:before="240"/>
        <w:jc w:val="both"/>
        <w:rPr>
          <w:rFonts w:ascii="Arial Narrow" w:hAnsi="Arial Narrow"/>
          <w:sz w:val="24"/>
          <w:szCs w:val="24"/>
        </w:rPr>
      </w:pPr>
      <w:r w:rsidRPr="00822B22">
        <w:rPr>
          <w:rFonts w:ascii="Arial Narrow" w:hAnsi="Arial Narrow"/>
          <w:sz w:val="24"/>
          <w:szCs w:val="24"/>
        </w:rPr>
        <w:t>Le retour dans la communauté, jumelé au passage à la vie adulte augmentent le niveau de défi que doivent relever les adolescents. Souvent le manque d’habiletés sociales rend plus difficile</w:t>
      </w:r>
      <w:r w:rsidR="00846BCF" w:rsidRPr="00822B22">
        <w:rPr>
          <w:rFonts w:ascii="Arial Narrow" w:hAnsi="Arial Narrow"/>
          <w:sz w:val="24"/>
          <w:szCs w:val="24"/>
        </w:rPr>
        <w:t>s</w:t>
      </w:r>
      <w:r w:rsidRPr="00822B22">
        <w:rPr>
          <w:rFonts w:ascii="Arial Narrow" w:hAnsi="Arial Narrow"/>
          <w:sz w:val="24"/>
          <w:szCs w:val="24"/>
        </w:rPr>
        <w:t xml:space="preserve"> les relations interpersonnelles de même que l’intégration à l’école, au marché du travail ou dans un loisir</w:t>
      </w:r>
      <w:r w:rsidR="000B19F9" w:rsidRPr="00822B22">
        <w:rPr>
          <w:rFonts w:ascii="Arial Narrow" w:hAnsi="Arial Narrow"/>
          <w:sz w:val="24"/>
          <w:szCs w:val="24"/>
        </w:rPr>
        <w:t>.</w:t>
      </w:r>
    </w:p>
    <w:p w:rsidR="003F5A80" w:rsidRPr="00822B22" w:rsidRDefault="003F5A80" w:rsidP="00822B22">
      <w:pPr>
        <w:spacing w:before="240"/>
        <w:jc w:val="both"/>
        <w:rPr>
          <w:rFonts w:ascii="Arial Narrow" w:hAnsi="Arial Narrow"/>
          <w:sz w:val="24"/>
          <w:szCs w:val="24"/>
        </w:rPr>
      </w:pPr>
      <w:r w:rsidRPr="00822B22">
        <w:rPr>
          <w:rFonts w:ascii="Arial Narrow" w:hAnsi="Arial Narrow"/>
          <w:sz w:val="24"/>
          <w:szCs w:val="24"/>
        </w:rPr>
        <w:t xml:space="preserve">Cette réalité rend de plus en plus évident le constat d’une nécessaire collaboration entre des secteurs de compétence qui se complètent. </w:t>
      </w:r>
      <w:r w:rsidR="00DE6FDA" w:rsidRPr="00822B22">
        <w:rPr>
          <w:rFonts w:ascii="Arial Narrow" w:hAnsi="Arial Narrow"/>
          <w:sz w:val="24"/>
          <w:szCs w:val="24"/>
        </w:rPr>
        <w:t>C</w:t>
      </w:r>
      <w:r w:rsidRPr="00822B22">
        <w:rPr>
          <w:rFonts w:ascii="Arial Narrow" w:hAnsi="Arial Narrow"/>
          <w:sz w:val="24"/>
          <w:szCs w:val="24"/>
        </w:rPr>
        <w:t>ompte tenu des obligations légales visant les institutions de prise en charge, la réduction des financements disponibles pour l’ensemble des organismes et l’importance de la concomitance des problématiques</w:t>
      </w:r>
      <w:r w:rsidR="007C5E21" w:rsidRPr="00822B22">
        <w:rPr>
          <w:rFonts w:ascii="Arial Narrow" w:hAnsi="Arial Narrow"/>
          <w:sz w:val="24"/>
          <w:szCs w:val="24"/>
        </w:rPr>
        <w:t xml:space="preserve"> (santé mentale, dépendances, itinérance, etc.)</w:t>
      </w:r>
      <w:r w:rsidRPr="00822B22">
        <w:rPr>
          <w:rFonts w:ascii="Arial Narrow" w:hAnsi="Arial Narrow"/>
          <w:sz w:val="24"/>
          <w:szCs w:val="24"/>
        </w:rPr>
        <w:t xml:space="preserve"> vécues par ces jeunes,</w:t>
      </w:r>
      <w:r w:rsidR="007C5E21" w:rsidRPr="00822B22">
        <w:rPr>
          <w:rFonts w:ascii="Arial Narrow" w:hAnsi="Arial Narrow"/>
          <w:sz w:val="24"/>
          <w:szCs w:val="24"/>
        </w:rPr>
        <w:t xml:space="preserve"> il devient encore plus pressant de fédérer les efforts de tous pour soutenir la réinsertion sociale d’adolescents pouvant contribuer à la construction de notre société de demain.</w:t>
      </w:r>
      <w:r w:rsidR="00DE6FDA" w:rsidRPr="00822B22">
        <w:rPr>
          <w:rFonts w:ascii="Arial Narrow" w:hAnsi="Arial Narrow"/>
          <w:sz w:val="24"/>
          <w:szCs w:val="24"/>
        </w:rPr>
        <w:t xml:space="preserve"> Cette volonté est au cœur des orientations de la FQJC qui expérimente depuis plus d’une dizaine d’années des approches intégrées de services auprès des adolescents associés aux activités des gangs de rue (ex : Tu veux sortir de ta </w:t>
      </w:r>
      <w:r w:rsidR="000F230A" w:rsidRPr="00822B22">
        <w:rPr>
          <w:rFonts w:ascii="Arial Narrow" w:hAnsi="Arial Narrow"/>
          <w:sz w:val="24"/>
          <w:szCs w:val="24"/>
        </w:rPr>
        <w:t>gang) et</w:t>
      </w:r>
      <w:r w:rsidR="00DE6FDA" w:rsidRPr="00822B22">
        <w:rPr>
          <w:rFonts w:ascii="Arial Narrow" w:hAnsi="Arial Narrow"/>
          <w:sz w:val="24"/>
          <w:szCs w:val="24"/>
        </w:rPr>
        <w:t xml:space="preserve"> auprès des adolescentes à risque d’être exploitées sexuellement en vue de la traite des personnes (ex : Sortie de secours).</w:t>
      </w:r>
    </w:p>
    <w:p w:rsidR="007C5E21" w:rsidRPr="00822B22" w:rsidRDefault="007C5E21" w:rsidP="00822B22">
      <w:pPr>
        <w:spacing w:before="240"/>
        <w:jc w:val="both"/>
        <w:rPr>
          <w:rFonts w:ascii="Arial Narrow" w:hAnsi="Arial Narrow"/>
          <w:sz w:val="24"/>
          <w:szCs w:val="24"/>
        </w:rPr>
      </w:pPr>
      <w:r w:rsidRPr="00822B22">
        <w:rPr>
          <w:rFonts w:ascii="Arial Narrow" w:hAnsi="Arial Narrow"/>
          <w:sz w:val="24"/>
          <w:szCs w:val="24"/>
        </w:rPr>
        <w:t xml:space="preserve">Les approches intégrées </w:t>
      </w:r>
      <w:r w:rsidR="00DE6FDA" w:rsidRPr="00822B22">
        <w:rPr>
          <w:rFonts w:ascii="Arial Narrow" w:hAnsi="Arial Narrow"/>
          <w:sz w:val="24"/>
          <w:szCs w:val="24"/>
        </w:rPr>
        <w:t>mettant au premier plan la</w:t>
      </w:r>
      <w:r w:rsidR="001D12DD" w:rsidRPr="00822B22">
        <w:rPr>
          <w:rFonts w:ascii="Arial Narrow" w:hAnsi="Arial Narrow"/>
          <w:sz w:val="24"/>
          <w:szCs w:val="24"/>
        </w:rPr>
        <w:t xml:space="preserve"> collaboration multisectorielle</w:t>
      </w:r>
      <w:r w:rsidR="00DE6FDA" w:rsidRPr="00822B22">
        <w:rPr>
          <w:rFonts w:ascii="Arial Narrow" w:hAnsi="Arial Narrow"/>
          <w:sz w:val="24"/>
          <w:szCs w:val="24"/>
        </w:rPr>
        <w:t xml:space="preserve"> et multi-organismes </w:t>
      </w:r>
      <w:r w:rsidRPr="00822B22">
        <w:rPr>
          <w:rFonts w:ascii="Arial Narrow" w:hAnsi="Arial Narrow"/>
          <w:sz w:val="24"/>
          <w:szCs w:val="24"/>
        </w:rPr>
        <w:t xml:space="preserve">sont des </w:t>
      </w:r>
      <w:r w:rsidR="00354ED2" w:rsidRPr="00822B22">
        <w:rPr>
          <w:rFonts w:ascii="Arial Narrow" w:hAnsi="Arial Narrow"/>
          <w:sz w:val="24"/>
          <w:szCs w:val="24"/>
        </w:rPr>
        <w:t xml:space="preserve">modèles prometteurs car elles </w:t>
      </w:r>
      <w:r w:rsidRPr="00822B22">
        <w:rPr>
          <w:rFonts w:ascii="Arial Narrow" w:hAnsi="Arial Narrow"/>
          <w:sz w:val="24"/>
          <w:szCs w:val="24"/>
        </w:rPr>
        <w:t>permettent de regrouper tous ceux qui se préoccupent de cette problématique tout en respectant les diverses missions et favorisant la complémentarité des champs de compétence.</w:t>
      </w:r>
    </w:p>
    <w:p w:rsidR="00DE6FDA" w:rsidRPr="00822B22" w:rsidRDefault="00DE6FDA" w:rsidP="00822B22">
      <w:pPr>
        <w:jc w:val="both"/>
        <w:rPr>
          <w:rFonts w:ascii="Arial Narrow" w:eastAsiaTheme="minorEastAsia" w:hAnsi="Arial Narrow"/>
          <w:b/>
          <w:color w:val="002060"/>
          <w:spacing w:val="15"/>
          <w:sz w:val="24"/>
          <w:szCs w:val="24"/>
        </w:rPr>
      </w:pPr>
      <w:bookmarkStart w:id="2" w:name="Objectifs"/>
      <w:r w:rsidRPr="00822B22">
        <w:rPr>
          <w:rFonts w:ascii="Arial Narrow" w:hAnsi="Arial Narrow"/>
          <w:b/>
          <w:sz w:val="24"/>
          <w:szCs w:val="24"/>
        </w:rPr>
        <w:br w:type="page"/>
      </w:r>
    </w:p>
    <w:p w:rsidR="007C5E21" w:rsidRPr="00822B22" w:rsidRDefault="007C5E21" w:rsidP="00822B22">
      <w:pPr>
        <w:pStyle w:val="Sous-titre"/>
        <w:spacing w:after="0"/>
        <w:jc w:val="both"/>
        <w:rPr>
          <w:rFonts w:ascii="Arial Narrow" w:hAnsi="Arial Narrow"/>
          <w:b/>
          <w:sz w:val="24"/>
          <w:szCs w:val="24"/>
        </w:rPr>
      </w:pPr>
      <w:r w:rsidRPr="00822B22">
        <w:rPr>
          <w:rFonts w:ascii="Arial Narrow" w:hAnsi="Arial Narrow"/>
          <w:b/>
          <w:sz w:val="24"/>
          <w:szCs w:val="24"/>
        </w:rPr>
        <w:lastRenderedPageBreak/>
        <w:t xml:space="preserve">Objectifs du </w:t>
      </w:r>
      <w:r w:rsidR="00DE6FDA" w:rsidRPr="00822B22">
        <w:rPr>
          <w:rFonts w:ascii="Arial Narrow" w:hAnsi="Arial Narrow"/>
          <w:b/>
          <w:sz w:val="24"/>
          <w:szCs w:val="24"/>
        </w:rPr>
        <w:t xml:space="preserve">programme de </w:t>
      </w:r>
      <w:r w:rsidRPr="00822B22">
        <w:rPr>
          <w:rFonts w:ascii="Arial Narrow" w:hAnsi="Arial Narrow"/>
          <w:b/>
          <w:sz w:val="24"/>
          <w:szCs w:val="24"/>
        </w:rPr>
        <w:t xml:space="preserve">financement </w:t>
      </w:r>
      <w:bookmarkEnd w:id="2"/>
      <w:r w:rsidR="00DE6FDA" w:rsidRPr="00822B22">
        <w:rPr>
          <w:rFonts w:ascii="Arial Narrow" w:hAnsi="Arial Narrow"/>
          <w:b/>
          <w:sz w:val="24"/>
          <w:szCs w:val="24"/>
        </w:rPr>
        <w:t>de la FQJC</w:t>
      </w:r>
    </w:p>
    <w:p w:rsidR="00857945" w:rsidRPr="00822B22" w:rsidRDefault="00241D40" w:rsidP="00822B22">
      <w:pPr>
        <w:pStyle w:val="Paragraphedeliste"/>
        <w:numPr>
          <w:ilvl w:val="0"/>
          <w:numId w:val="2"/>
        </w:numPr>
        <w:spacing w:before="120"/>
        <w:ind w:left="714" w:hanging="357"/>
        <w:contextualSpacing w:val="0"/>
        <w:jc w:val="both"/>
        <w:rPr>
          <w:rFonts w:ascii="Arial Narrow" w:hAnsi="Arial Narrow"/>
          <w:sz w:val="24"/>
          <w:szCs w:val="24"/>
        </w:rPr>
      </w:pPr>
      <w:r w:rsidRPr="00822B22">
        <w:rPr>
          <w:rFonts w:ascii="Arial Narrow" w:hAnsi="Arial Narrow"/>
          <w:sz w:val="24"/>
          <w:szCs w:val="24"/>
        </w:rPr>
        <w:t>Soutenir l</w:t>
      </w:r>
      <w:r w:rsidR="00857945" w:rsidRPr="00822B22">
        <w:rPr>
          <w:rFonts w:ascii="Arial Narrow" w:hAnsi="Arial Narrow"/>
          <w:sz w:val="24"/>
          <w:szCs w:val="24"/>
        </w:rPr>
        <w:t xml:space="preserve">es </w:t>
      </w:r>
      <w:r w:rsidR="001D12DD" w:rsidRPr="00822B22">
        <w:rPr>
          <w:rFonts w:ascii="Arial Narrow" w:hAnsi="Arial Narrow"/>
          <w:sz w:val="24"/>
          <w:szCs w:val="24"/>
        </w:rPr>
        <w:t>projets novateurs</w:t>
      </w:r>
      <w:r w:rsidR="00857945" w:rsidRPr="00822B22">
        <w:rPr>
          <w:rFonts w:ascii="Arial Narrow" w:hAnsi="Arial Narrow"/>
          <w:sz w:val="24"/>
          <w:szCs w:val="24"/>
        </w:rPr>
        <w:t xml:space="preserve"> </w:t>
      </w:r>
      <w:r w:rsidRPr="00822B22">
        <w:rPr>
          <w:rFonts w:ascii="Arial Narrow" w:hAnsi="Arial Narrow"/>
          <w:sz w:val="24"/>
          <w:szCs w:val="24"/>
        </w:rPr>
        <w:t>visant la réinsertion sociale des jeunes contrevenants sous ordonnance de la LSJPA, particulièrement les jeunes sous surveillance.</w:t>
      </w:r>
    </w:p>
    <w:p w:rsidR="00241D40" w:rsidRPr="00822B22" w:rsidRDefault="00241D40" w:rsidP="00822B22">
      <w:pPr>
        <w:pStyle w:val="Paragraphedeliste"/>
        <w:numPr>
          <w:ilvl w:val="0"/>
          <w:numId w:val="2"/>
        </w:numPr>
        <w:spacing w:before="120"/>
        <w:ind w:left="714" w:hanging="357"/>
        <w:contextualSpacing w:val="0"/>
        <w:jc w:val="both"/>
        <w:rPr>
          <w:rFonts w:ascii="Arial Narrow" w:hAnsi="Arial Narrow"/>
          <w:sz w:val="24"/>
          <w:szCs w:val="24"/>
        </w:rPr>
      </w:pPr>
      <w:r w:rsidRPr="00822B22">
        <w:rPr>
          <w:rFonts w:ascii="Arial Narrow" w:hAnsi="Arial Narrow"/>
          <w:sz w:val="24"/>
          <w:szCs w:val="24"/>
        </w:rPr>
        <w:t>Encourager l’utilisation d’approches favorisant le maillage d’organismes aux missions complémentaires dans l’accompagnement des jeunes contrevenants</w:t>
      </w:r>
      <w:r w:rsidR="001D12DD" w:rsidRPr="00822B22">
        <w:rPr>
          <w:rFonts w:ascii="Arial Narrow" w:hAnsi="Arial Narrow"/>
          <w:sz w:val="24"/>
          <w:szCs w:val="24"/>
        </w:rPr>
        <w:t xml:space="preserve">. </w:t>
      </w:r>
      <w:r w:rsidRPr="00822B22">
        <w:rPr>
          <w:rFonts w:ascii="Arial Narrow" w:hAnsi="Arial Narrow"/>
          <w:sz w:val="24"/>
          <w:szCs w:val="24"/>
        </w:rPr>
        <w:t xml:space="preserve"> </w:t>
      </w:r>
    </w:p>
    <w:p w:rsidR="00241D40" w:rsidRPr="00822B22" w:rsidRDefault="00241D40" w:rsidP="00822B22">
      <w:pPr>
        <w:pStyle w:val="Paragraphedeliste"/>
        <w:numPr>
          <w:ilvl w:val="0"/>
          <w:numId w:val="2"/>
        </w:numPr>
        <w:spacing w:before="120"/>
        <w:ind w:left="714" w:hanging="357"/>
        <w:contextualSpacing w:val="0"/>
        <w:jc w:val="both"/>
        <w:rPr>
          <w:rFonts w:ascii="Arial Narrow" w:hAnsi="Arial Narrow"/>
          <w:sz w:val="24"/>
          <w:szCs w:val="24"/>
        </w:rPr>
      </w:pPr>
      <w:r w:rsidRPr="00822B22">
        <w:rPr>
          <w:rFonts w:ascii="Arial Narrow" w:hAnsi="Arial Narrow"/>
          <w:sz w:val="24"/>
          <w:szCs w:val="24"/>
        </w:rPr>
        <w:t>Combler les manques dans l’articulation des ressources à mettre en place pour qu’un jeune contrevenant ait toutes les chances de réussir sa réinsertion sociale</w:t>
      </w:r>
      <w:r w:rsidR="00B26D18" w:rsidRPr="00822B22">
        <w:rPr>
          <w:rFonts w:ascii="Arial Narrow" w:hAnsi="Arial Narrow"/>
          <w:sz w:val="24"/>
          <w:szCs w:val="24"/>
        </w:rPr>
        <w:t xml:space="preserve"> et ce, sans développer des mesures supplétives aux responsabilités des CISSS/CIUSSS.</w:t>
      </w:r>
    </w:p>
    <w:p w:rsidR="00B26D18" w:rsidRPr="00822B22" w:rsidRDefault="001D12DD" w:rsidP="00822B22">
      <w:pPr>
        <w:pStyle w:val="Paragraphedeliste"/>
        <w:numPr>
          <w:ilvl w:val="0"/>
          <w:numId w:val="2"/>
        </w:numPr>
        <w:spacing w:before="120"/>
        <w:ind w:left="714" w:hanging="357"/>
        <w:contextualSpacing w:val="0"/>
        <w:jc w:val="both"/>
        <w:rPr>
          <w:rFonts w:ascii="Arial Narrow" w:hAnsi="Arial Narrow"/>
          <w:sz w:val="24"/>
          <w:szCs w:val="24"/>
        </w:rPr>
      </w:pPr>
      <w:r w:rsidRPr="00822B22">
        <w:rPr>
          <w:rFonts w:ascii="Arial Narrow" w:hAnsi="Arial Narrow"/>
          <w:sz w:val="24"/>
          <w:szCs w:val="24"/>
        </w:rPr>
        <w:t xml:space="preserve">Favoriser l’émergence </w:t>
      </w:r>
      <w:r w:rsidR="00B26D18" w:rsidRPr="00822B22">
        <w:rPr>
          <w:rFonts w:ascii="Arial Narrow" w:hAnsi="Arial Narrow"/>
          <w:sz w:val="24"/>
          <w:szCs w:val="24"/>
        </w:rPr>
        <w:t>de nouveaux éléments de compréhension des processus favorisant la réinsertion des jeunes contrevenants</w:t>
      </w:r>
    </w:p>
    <w:p w:rsidR="00C44542" w:rsidRPr="00822B22" w:rsidRDefault="00B26D18" w:rsidP="00822B22">
      <w:pPr>
        <w:pStyle w:val="Sous-titre"/>
        <w:spacing w:after="0"/>
        <w:jc w:val="both"/>
        <w:rPr>
          <w:rFonts w:ascii="Arial Narrow" w:hAnsi="Arial Narrow"/>
          <w:b/>
          <w:sz w:val="24"/>
          <w:szCs w:val="24"/>
        </w:rPr>
      </w:pPr>
      <w:bookmarkStart w:id="3" w:name="Principes"/>
      <w:r w:rsidRPr="00822B22">
        <w:rPr>
          <w:rFonts w:ascii="Arial Narrow" w:hAnsi="Arial Narrow"/>
          <w:b/>
          <w:sz w:val="24"/>
          <w:szCs w:val="24"/>
        </w:rPr>
        <w:t>Principes</w:t>
      </w:r>
      <w:bookmarkEnd w:id="3"/>
    </w:p>
    <w:p w:rsidR="00B26D18" w:rsidRPr="00822B22" w:rsidRDefault="009B0036" w:rsidP="00822B22">
      <w:pPr>
        <w:spacing w:after="0"/>
        <w:jc w:val="both"/>
        <w:rPr>
          <w:rFonts w:ascii="Arial Narrow" w:hAnsi="Arial Narrow"/>
          <w:b/>
          <w:sz w:val="24"/>
          <w:szCs w:val="24"/>
        </w:rPr>
      </w:pPr>
      <w:r w:rsidRPr="00822B22">
        <w:rPr>
          <w:rFonts w:ascii="Arial Narrow" w:hAnsi="Arial Narrow"/>
          <w:b/>
          <w:sz w:val="24"/>
          <w:szCs w:val="24"/>
        </w:rPr>
        <w:t>Pratiques tenant compte de l’état d’avancement des connaissances dans le domaine de la réinsertion sociale des jeunes contrevenants.</w:t>
      </w:r>
    </w:p>
    <w:p w:rsidR="0014671E" w:rsidRPr="00822B22" w:rsidRDefault="00857945" w:rsidP="00822B22">
      <w:pPr>
        <w:spacing w:after="0"/>
        <w:jc w:val="both"/>
        <w:rPr>
          <w:rFonts w:ascii="Arial Narrow" w:hAnsi="Arial Narrow"/>
          <w:sz w:val="24"/>
          <w:szCs w:val="24"/>
        </w:rPr>
      </w:pPr>
      <w:r w:rsidRPr="00822B22">
        <w:rPr>
          <w:rFonts w:ascii="Arial Narrow" w:hAnsi="Arial Narrow"/>
          <w:sz w:val="24"/>
          <w:szCs w:val="24"/>
        </w:rPr>
        <w:t>Les propositions doivent tenir compte</w:t>
      </w:r>
      <w:r w:rsidR="00A57F95" w:rsidRPr="00822B22">
        <w:rPr>
          <w:rFonts w:ascii="Arial Narrow" w:hAnsi="Arial Narrow"/>
          <w:sz w:val="24"/>
          <w:szCs w:val="24"/>
        </w:rPr>
        <w:t xml:space="preserve"> des évaluations sur les </w:t>
      </w:r>
      <w:r w:rsidR="001D12DD" w:rsidRPr="00822B22">
        <w:rPr>
          <w:rFonts w:ascii="Arial Narrow" w:hAnsi="Arial Narrow"/>
          <w:sz w:val="24"/>
          <w:szCs w:val="24"/>
        </w:rPr>
        <w:t>projets</w:t>
      </w:r>
      <w:r w:rsidR="00A57F95" w:rsidRPr="00822B22">
        <w:rPr>
          <w:rFonts w:ascii="Arial Narrow" w:hAnsi="Arial Narrow"/>
          <w:sz w:val="24"/>
          <w:szCs w:val="24"/>
        </w:rPr>
        <w:t xml:space="preserve"> </w:t>
      </w:r>
      <w:r w:rsidR="00DB6C26" w:rsidRPr="00822B22">
        <w:rPr>
          <w:rFonts w:ascii="Arial Narrow" w:hAnsi="Arial Narrow"/>
          <w:sz w:val="24"/>
          <w:szCs w:val="24"/>
        </w:rPr>
        <w:t>portant sur la réinsertion sociale des jeunes contrevenants.</w:t>
      </w:r>
    </w:p>
    <w:p w:rsidR="009B0036" w:rsidRPr="00822B22" w:rsidRDefault="009B0036" w:rsidP="00822B22">
      <w:pPr>
        <w:spacing w:before="120" w:after="0"/>
        <w:jc w:val="both"/>
        <w:rPr>
          <w:rFonts w:ascii="Arial Narrow" w:hAnsi="Arial Narrow"/>
          <w:b/>
          <w:sz w:val="24"/>
          <w:szCs w:val="24"/>
        </w:rPr>
      </w:pPr>
      <w:r w:rsidRPr="00822B22">
        <w:rPr>
          <w:rFonts w:ascii="Arial Narrow" w:hAnsi="Arial Narrow"/>
          <w:b/>
          <w:sz w:val="24"/>
          <w:szCs w:val="24"/>
        </w:rPr>
        <w:t>Collaboration multisectorielle et multi-organismes</w:t>
      </w:r>
    </w:p>
    <w:p w:rsidR="0014671E" w:rsidRPr="00822B22" w:rsidRDefault="00824D9D" w:rsidP="00822B22">
      <w:pPr>
        <w:jc w:val="both"/>
        <w:rPr>
          <w:rFonts w:ascii="Arial Narrow" w:hAnsi="Arial Narrow"/>
          <w:sz w:val="24"/>
          <w:szCs w:val="24"/>
        </w:rPr>
      </w:pPr>
      <w:r w:rsidRPr="00822B22">
        <w:rPr>
          <w:rFonts w:ascii="Arial Narrow" w:hAnsi="Arial Narrow"/>
          <w:sz w:val="24"/>
          <w:szCs w:val="24"/>
        </w:rPr>
        <w:t>La</w:t>
      </w:r>
      <w:r w:rsidR="009C5F16" w:rsidRPr="00822B22">
        <w:rPr>
          <w:rFonts w:ascii="Arial Narrow" w:hAnsi="Arial Narrow"/>
          <w:sz w:val="24"/>
          <w:szCs w:val="24"/>
        </w:rPr>
        <w:t xml:space="preserve"> </w:t>
      </w:r>
      <w:r w:rsidRPr="00822B22">
        <w:rPr>
          <w:rFonts w:ascii="Arial Narrow" w:hAnsi="Arial Narrow"/>
          <w:sz w:val="24"/>
          <w:szCs w:val="24"/>
        </w:rPr>
        <w:t xml:space="preserve">collaboration </w:t>
      </w:r>
      <w:r w:rsidR="009C5F16" w:rsidRPr="00822B22">
        <w:rPr>
          <w:rFonts w:ascii="Arial Narrow" w:hAnsi="Arial Narrow"/>
          <w:sz w:val="24"/>
          <w:szCs w:val="24"/>
        </w:rPr>
        <w:t xml:space="preserve">entre </w:t>
      </w:r>
      <w:r w:rsidRPr="00822B22">
        <w:rPr>
          <w:rFonts w:ascii="Arial Narrow" w:hAnsi="Arial Narrow"/>
          <w:sz w:val="24"/>
          <w:szCs w:val="24"/>
        </w:rPr>
        <w:t xml:space="preserve">les partenaires </w:t>
      </w:r>
      <w:r w:rsidR="009C5F16" w:rsidRPr="00822B22">
        <w:rPr>
          <w:rFonts w:ascii="Arial Narrow" w:hAnsi="Arial Narrow"/>
          <w:sz w:val="24"/>
          <w:szCs w:val="24"/>
        </w:rPr>
        <w:t>vise à rendre plus cohérent</w:t>
      </w:r>
      <w:r w:rsidRPr="00822B22">
        <w:rPr>
          <w:rFonts w:ascii="Arial Narrow" w:hAnsi="Arial Narrow"/>
          <w:sz w:val="24"/>
          <w:szCs w:val="24"/>
        </w:rPr>
        <w:t xml:space="preserve"> le projet présenté</w:t>
      </w:r>
      <w:r w:rsidR="00DB6C26" w:rsidRPr="00822B22">
        <w:rPr>
          <w:rFonts w:ascii="Arial Narrow" w:hAnsi="Arial Narrow"/>
          <w:sz w:val="24"/>
          <w:szCs w:val="24"/>
        </w:rPr>
        <w:t xml:space="preserve"> </w:t>
      </w:r>
      <w:r w:rsidR="009C5F16" w:rsidRPr="00822B22">
        <w:rPr>
          <w:rFonts w:ascii="Arial Narrow" w:hAnsi="Arial Narrow"/>
          <w:sz w:val="24"/>
          <w:szCs w:val="24"/>
        </w:rPr>
        <w:t>et à utiliser toutes</w:t>
      </w:r>
      <w:r w:rsidR="00A57F95" w:rsidRPr="00822B22">
        <w:rPr>
          <w:rFonts w:ascii="Arial Narrow" w:hAnsi="Arial Narrow"/>
          <w:sz w:val="24"/>
          <w:szCs w:val="24"/>
        </w:rPr>
        <w:t xml:space="preserve"> </w:t>
      </w:r>
      <w:r w:rsidR="00DB6C26" w:rsidRPr="00822B22">
        <w:rPr>
          <w:rFonts w:ascii="Arial Narrow" w:hAnsi="Arial Narrow"/>
          <w:sz w:val="24"/>
          <w:szCs w:val="24"/>
        </w:rPr>
        <w:t>les</w:t>
      </w:r>
      <w:r w:rsidR="009C5F16" w:rsidRPr="00822B22">
        <w:rPr>
          <w:rFonts w:ascii="Arial Narrow" w:hAnsi="Arial Narrow"/>
          <w:sz w:val="24"/>
          <w:szCs w:val="24"/>
        </w:rPr>
        <w:t xml:space="preserve"> synergies </w:t>
      </w:r>
      <w:r w:rsidR="00DB6C26" w:rsidRPr="00822B22">
        <w:rPr>
          <w:rFonts w:ascii="Arial Narrow" w:hAnsi="Arial Narrow"/>
          <w:sz w:val="24"/>
          <w:szCs w:val="24"/>
        </w:rPr>
        <w:t>l</w:t>
      </w:r>
      <w:r w:rsidR="009C5F16" w:rsidRPr="00822B22">
        <w:rPr>
          <w:rFonts w:ascii="Arial Narrow" w:hAnsi="Arial Narrow"/>
          <w:sz w:val="24"/>
          <w:szCs w:val="24"/>
        </w:rPr>
        <w:t xml:space="preserve">ocales possibles </w:t>
      </w:r>
      <w:r w:rsidRPr="00822B22">
        <w:rPr>
          <w:rFonts w:ascii="Arial Narrow" w:hAnsi="Arial Narrow"/>
          <w:sz w:val="24"/>
          <w:szCs w:val="24"/>
        </w:rPr>
        <w:t xml:space="preserve">en </w:t>
      </w:r>
      <w:r w:rsidR="00DB6C26" w:rsidRPr="00822B22">
        <w:rPr>
          <w:rFonts w:ascii="Arial Narrow" w:hAnsi="Arial Narrow"/>
          <w:sz w:val="24"/>
          <w:szCs w:val="24"/>
        </w:rPr>
        <w:t>s</w:t>
      </w:r>
      <w:r w:rsidR="009C5F16" w:rsidRPr="00822B22">
        <w:rPr>
          <w:rFonts w:ascii="Arial Narrow" w:hAnsi="Arial Narrow"/>
          <w:sz w:val="24"/>
          <w:szCs w:val="24"/>
        </w:rPr>
        <w:t>uscitant des interactions entre acteurs et secteurs du territoire.</w:t>
      </w:r>
      <w:r w:rsidR="00DB6C26" w:rsidRPr="00822B22">
        <w:rPr>
          <w:rFonts w:ascii="Arial Narrow" w:hAnsi="Arial Narrow"/>
          <w:sz w:val="24"/>
          <w:szCs w:val="24"/>
        </w:rPr>
        <w:t xml:space="preserve"> </w:t>
      </w:r>
    </w:p>
    <w:p w:rsidR="009B0036" w:rsidRPr="00822B22" w:rsidRDefault="009B0036" w:rsidP="00822B22">
      <w:pPr>
        <w:spacing w:after="0"/>
        <w:jc w:val="both"/>
        <w:rPr>
          <w:rFonts w:ascii="Arial Narrow" w:hAnsi="Arial Narrow"/>
          <w:b/>
          <w:sz w:val="24"/>
          <w:szCs w:val="24"/>
        </w:rPr>
      </w:pPr>
      <w:r w:rsidRPr="00822B22">
        <w:rPr>
          <w:rFonts w:ascii="Arial Narrow" w:hAnsi="Arial Narrow"/>
          <w:b/>
          <w:sz w:val="24"/>
          <w:szCs w:val="24"/>
        </w:rPr>
        <w:t xml:space="preserve">Implication des jeunes dans le design </w:t>
      </w:r>
      <w:r w:rsidR="00824D9D" w:rsidRPr="00822B22">
        <w:rPr>
          <w:rFonts w:ascii="Arial Narrow" w:hAnsi="Arial Narrow"/>
          <w:b/>
          <w:sz w:val="24"/>
          <w:szCs w:val="24"/>
        </w:rPr>
        <w:t>du projet</w:t>
      </w:r>
    </w:p>
    <w:p w:rsidR="0014671E" w:rsidRPr="00822B22" w:rsidRDefault="00DB6C26" w:rsidP="00822B22">
      <w:pPr>
        <w:jc w:val="both"/>
        <w:rPr>
          <w:rFonts w:ascii="Arial Narrow" w:hAnsi="Arial Narrow"/>
          <w:sz w:val="24"/>
          <w:szCs w:val="24"/>
        </w:rPr>
      </w:pPr>
      <w:r w:rsidRPr="00822B22">
        <w:rPr>
          <w:rFonts w:ascii="Arial Narrow" w:hAnsi="Arial Narrow"/>
          <w:sz w:val="24"/>
          <w:szCs w:val="24"/>
        </w:rPr>
        <w:t xml:space="preserve">La participation des jeunes à la définition des services qui les ciblent devient de plus en plus </w:t>
      </w:r>
      <w:r w:rsidR="00824D9D" w:rsidRPr="00822B22">
        <w:rPr>
          <w:rFonts w:ascii="Arial Narrow" w:hAnsi="Arial Narrow"/>
          <w:sz w:val="24"/>
          <w:szCs w:val="24"/>
        </w:rPr>
        <w:t xml:space="preserve">importante </w:t>
      </w:r>
      <w:r w:rsidRPr="00822B22">
        <w:rPr>
          <w:rFonts w:ascii="Arial Narrow" w:hAnsi="Arial Narrow"/>
          <w:sz w:val="24"/>
          <w:szCs w:val="24"/>
        </w:rPr>
        <w:t>dans l’apprentissage de la citoyenneté.</w:t>
      </w:r>
    </w:p>
    <w:p w:rsidR="009B0036" w:rsidRPr="00822B22" w:rsidRDefault="009B0036" w:rsidP="00822B22">
      <w:pPr>
        <w:spacing w:after="0"/>
        <w:jc w:val="both"/>
        <w:rPr>
          <w:rFonts w:ascii="Arial Narrow" w:hAnsi="Arial Narrow"/>
          <w:b/>
          <w:sz w:val="24"/>
          <w:szCs w:val="24"/>
        </w:rPr>
      </w:pPr>
      <w:r w:rsidRPr="00822B22">
        <w:rPr>
          <w:rFonts w:ascii="Arial Narrow" w:hAnsi="Arial Narrow"/>
          <w:b/>
          <w:sz w:val="24"/>
          <w:szCs w:val="24"/>
        </w:rPr>
        <w:t xml:space="preserve">Sensibilité aux réalités </w:t>
      </w:r>
      <w:r w:rsidR="00981190" w:rsidRPr="00822B22">
        <w:rPr>
          <w:rFonts w:ascii="Arial Narrow" w:hAnsi="Arial Narrow"/>
          <w:b/>
          <w:sz w:val="24"/>
          <w:szCs w:val="24"/>
        </w:rPr>
        <w:t>régionales</w:t>
      </w:r>
    </w:p>
    <w:p w:rsidR="0014671E" w:rsidRPr="00822B22" w:rsidRDefault="00981190" w:rsidP="00822B22">
      <w:pPr>
        <w:jc w:val="both"/>
        <w:rPr>
          <w:rFonts w:ascii="Arial Narrow" w:hAnsi="Arial Narrow"/>
          <w:sz w:val="24"/>
          <w:szCs w:val="24"/>
        </w:rPr>
      </w:pPr>
      <w:r w:rsidRPr="00822B22">
        <w:rPr>
          <w:rFonts w:ascii="Arial Narrow" w:hAnsi="Arial Narrow"/>
          <w:sz w:val="24"/>
          <w:szCs w:val="24"/>
        </w:rPr>
        <w:t xml:space="preserve">Les caractéristiques territoriales, </w:t>
      </w:r>
      <w:r w:rsidR="00824D9D" w:rsidRPr="00822B22">
        <w:rPr>
          <w:rFonts w:ascii="Arial Narrow" w:hAnsi="Arial Narrow"/>
          <w:sz w:val="24"/>
          <w:szCs w:val="24"/>
        </w:rPr>
        <w:t>e</w:t>
      </w:r>
      <w:r w:rsidRPr="00822B22">
        <w:rPr>
          <w:rFonts w:ascii="Arial Narrow" w:hAnsi="Arial Narrow"/>
          <w:sz w:val="24"/>
          <w:szCs w:val="24"/>
        </w:rPr>
        <w:t xml:space="preserve">thniques et culturelles doivent avoir été prises en compte par </w:t>
      </w:r>
      <w:r w:rsidR="00824D9D" w:rsidRPr="00822B22">
        <w:rPr>
          <w:rFonts w:ascii="Arial Narrow" w:hAnsi="Arial Narrow"/>
          <w:sz w:val="24"/>
          <w:szCs w:val="24"/>
        </w:rPr>
        <w:t xml:space="preserve">le projet </w:t>
      </w:r>
      <w:r w:rsidRPr="00822B22">
        <w:rPr>
          <w:rFonts w:ascii="Arial Narrow" w:hAnsi="Arial Narrow"/>
          <w:sz w:val="24"/>
          <w:szCs w:val="24"/>
        </w:rPr>
        <w:t>proposé.</w:t>
      </w:r>
    </w:p>
    <w:p w:rsidR="00B26D18" w:rsidRPr="00822B22" w:rsidRDefault="00B26D18" w:rsidP="00822B22">
      <w:pPr>
        <w:pStyle w:val="Sous-titre"/>
        <w:spacing w:after="0"/>
        <w:jc w:val="both"/>
        <w:rPr>
          <w:rFonts w:ascii="Arial Narrow" w:hAnsi="Arial Narrow"/>
          <w:b/>
          <w:sz w:val="24"/>
          <w:szCs w:val="24"/>
        </w:rPr>
      </w:pPr>
      <w:bookmarkStart w:id="4" w:name="Capacité"/>
      <w:r w:rsidRPr="00822B22">
        <w:rPr>
          <w:rFonts w:ascii="Arial Narrow" w:hAnsi="Arial Narrow"/>
          <w:b/>
          <w:sz w:val="24"/>
          <w:szCs w:val="24"/>
        </w:rPr>
        <w:t>Capacité organisationnelle et capacité de collaboration</w:t>
      </w:r>
    </w:p>
    <w:bookmarkEnd w:id="4"/>
    <w:p w:rsidR="00C44542" w:rsidRPr="00822B22" w:rsidRDefault="0014671E" w:rsidP="00822B22">
      <w:pPr>
        <w:jc w:val="both"/>
        <w:rPr>
          <w:rFonts w:ascii="Arial Narrow" w:hAnsi="Arial Narrow"/>
          <w:sz w:val="24"/>
          <w:szCs w:val="24"/>
        </w:rPr>
      </w:pPr>
      <w:r w:rsidRPr="00822B22">
        <w:rPr>
          <w:rFonts w:ascii="Arial Narrow" w:hAnsi="Arial Narrow"/>
          <w:sz w:val="24"/>
          <w:szCs w:val="24"/>
        </w:rPr>
        <w:t xml:space="preserve">La FQJC encourage la collaboration entre </w:t>
      </w:r>
      <w:r w:rsidR="009D534A" w:rsidRPr="00822B22">
        <w:rPr>
          <w:rFonts w:ascii="Arial Narrow" w:hAnsi="Arial Narrow"/>
          <w:sz w:val="24"/>
          <w:szCs w:val="24"/>
        </w:rPr>
        <w:t xml:space="preserve">les </w:t>
      </w:r>
      <w:r w:rsidRPr="00822B22">
        <w:rPr>
          <w:rFonts w:ascii="Arial Narrow" w:hAnsi="Arial Narrow"/>
          <w:sz w:val="24"/>
          <w:szCs w:val="24"/>
        </w:rPr>
        <w:t xml:space="preserve">organismes. </w:t>
      </w:r>
      <w:r w:rsidR="00354ED2" w:rsidRPr="00822B22">
        <w:rPr>
          <w:rFonts w:ascii="Arial Narrow" w:hAnsi="Arial Narrow"/>
          <w:sz w:val="24"/>
          <w:szCs w:val="24"/>
        </w:rPr>
        <w:t xml:space="preserve">Le projet devrait impliquer </w:t>
      </w:r>
      <w:r w:rsidRPr="00822B22">
        <w:rPr>
          <w:rFonts w:ascii="Arial Narrow" w:hAnsi="Arial Narrow"/>
          <w:sz w:val="24"/>
          <w:szCs w:val="24"/>
        </w:rPr>
        <w:t xml:space="preserve">au </w:t>
      </w:r>
      <w:r w:rsidR="00354ED2" w:rsidRPr="00822B22">
        <w:rPr>
          <w:rFonts w:ascii="Arial Narrow" w:hAnsi="Arial Narrow"/>
          <w:sz w:val="24"/>
          <w:szCs w:val="24"/>
        </w:rPr>
        <w:t xml:space="preserve">moins </w:t>
      </w:r>
      <w:r w:rsidRPr="00822B22">
        <w:rPr>
          <w:rFonts w:ascii="Arial Narrow" w:hAnsi="Arial Narrow"/>
          <w:sz w:val="24"/>
          <w:szCs w:val="24"/>
        </w:rPr>
        <w:t xml:space="preserve">un organisme </w:t>
      </w:r>
      <w:r w:rsidR="00981190" w:rsidRPr="00822B22">
        <w:rPr>
          <w:rFonts w:ascii="Arial Narrow" w:hAnsi="Arial Narrow"/>
          <w:sz w:val="24"/>
          <w:szCs w:val="24"/>
        </w:rPr>
        <w:t>de la communauté</w:t>
      </w:r>
      <w:r w:rsidRPr="00822B22">
        <w:rPr>
          <w:rFonts w:ascii="Arial Narrow" w:hAnsi="Arial Narrow"/>
          <w:sz w:val="24"/>
          <w:szCs w:val="24"/>
        </w:rPr>
        <w:t xml:space="preserve"> possédant </w:t>
      </w:r>
      <w:r w:rsidR="00C31262" w:rsidRPr="00822B22">
        <w:rPr>
          <w:rFonts w:ascii="Arial Narrow" w:hAnsi="Arial Narrow"/>
          <w:sz w:val="24"/>
          <w:szCs w:val="24"/>
        </w:rPr>
        <w:t xml:space="preserve">un savoir-faire dans le domaine de la réinsertion sociale ou </w:t>
      </w:r>
      <w:r w:rsidR="009D534A" w:rsidRPr="00822B22">
        <w:rPr>
          <w:rFonts w:ascii="Arial Narrow" w:hAnsi="Arial Narrow"/>
          <w:sz w:val="24"/>
          <w:szCs w:val="24"/>
        </w:rPr>
        <w:t>dans un domaine complémentaire</w:t>
      </w:r>
      <w:r w:rsidRPr="00822B22">
        <w:rPr>
          <w:rFonts w:ascii="Arial Narrow" w:hAnsi="Arial Narrow"/>
          <w:sz w:val="24"/>
          <w:szCs w:val="24"/>
        </w:rPr>
        <w:t>. Nous encourageons la participation de collaborateurs d’autres secteurs (police, scolaire, emploi, municipalités, etc.) avec celui de la santé et des services sociaux.</w:t>
      </w:r>
    </w:p>
    <w:p w:rsidR="0014671E" w:rsidRPr="00822B22" w:rsidRDefault="0014671E" w:rsidP="00822B22">
      <w:pPr>
        <w:spacing w:before="240"/>
        <w:jc w:val="both"/>
        <w:rPr>
          <w:rFonts w:ascii="Arial Narrow" w:hAnsi="Arial Narrow"/>
          <w:sz w:val="24"/>
          <w:szCs w:val="24"/>
        </w:rPr>
      </w:pPr>
      <w:r w:rsidRPr="00822B22">
        <w:rPr>
          <w:rFonts w:ascii="Arial Narrow" w:hAnsi="Arial Narrow"/>
          <w:sz w:val="24"/>
          <w:szCs w:val="24"/>
        </w:rPr>
        <w:t xml:space="preserve">De plus, </w:t>
      </w:r>
      <w:r w:rsidR="00981190" w:rsidRPr="00822B22">
        <w:rPr>
          <w:rFonts w:ascii="Arial Narrow" w:hAnsi="Arial Narrow"/>
          <w:sz w:val="24"/>
          <w:szCs w:val="24"/>
        </w:rPr>
        <w:t>l’association d</w:t>
      </w:r>
      <w:r w:rsidRPr="00822B22">
        <w:rPr>
          <w:rFonts w:ascii="Arial Narrow" w:hAnsi="Arial Narrow"/>
          <w:sz w:val="24"/>
          <w:szCs w:val="24"/>
        </w:rPr>
        <w:t xml:space="preserve">es requérants </w:t>
      </w:r>
      <w:r w:rsidR="00981190" w:rsidRPr="00822B22">
        <w:rPr>
          <w:rFonts w:ascii="Arial Narrow" w:hAnsi="Arial Narrow"/>
          <w:sz w:val="24"/>
          <w:szCs w:val="24"/>
        </w:rPr>
        <w:t>avec</w:t>
      </w:r>
      <w:r w:rsidRPr="00822B22">
        <w:rPr>
          <w:rFonts w:ascii="Arial Narrow" w:hAnsi="Arial Narrow"/>
          <w:sz w:val="24"/>
          <w:szCs w:val="24"/>
        </w:rPr>
        <w:t xml:space="preserve"> des évaluateurs ou chercheurs </w:t>
      </w:r>
      <w:r w:rsidR="00E42E19" w:rsidRPr="00822B22">
        <w:rPr>
          <w:rFonts w:ascii="Arial Narrow" w:hAnsi="Arial Narrow"/>
          <w:sz w:val="24"/>
          <w:szCs w:val="24"/>
        </w:rPr>
        <w:t>qui possèdent une certaine expérience dans le domaine de la violence, la délinquance ou dans un domaine connexe</w:t>
      </w:r>
      <w:r w:rsidR="00981190" w:rsidRPr="00822B22">
        <w:rPr>
          <w:rFonts w:ascii="Arial Narrow" w:hAnsi="Arial Narrow"/>
          <w:sz w:val="24"/>
          <w:szCs w:val="24"/>
        </w:rPr>
        <w:t xml:space="preserve"> constitue un réel atout</w:t>
      </w:r>
      <w:r w:rsidR="00E42E19" w:rsidRPr="00822B22">
        <w:rPr>
          <w:rFonts w:ascii="Arial Narrow" w:hAnsi="Arial Narrow"/>
          <w:sz w:val="24"/>
          <w:szCs w:val="24"/>
        </w:rPr>
        <w:t>.</w:t>
      </w:r>
    </w:p>
    <w:p w:rsidR="00E42E19" w:rsidRPr="00822B22" w:rsidRDefault="00E42E19" w:rsidP="00822B22">
      <w:pPr>
        <w:spacing w:before="240"/>
        <w:jc w:val="both"/>
        <w:rPr>
          <w:rFonts w:ascii="Arial Narrow" w:hAnsi="Arial Narrow"/>
          <w:sz w:val="24"/>
          <w:szCs w:val="24"/>
        </w:rPr>
      </w:pPr>
      <w:r w:rsidRPr="00822B22">
        <w:rPr>
          <w:rFonts w:ascii="Arial Narrow" w:hAnsi="Arial Narrow"/>
          <w:sz w:val="24"/>
          <w:szCs w:val="24"/>
        </w:rPr>
        <w:t>Les requérants doivent également démontrer qu’ils possèdent les capacités organisationnelles et les capacités de collaboration suivantes :</w:t>
      </w:r>
    </w:p>
    <w:p w:rsidR="00E42E19" w:rsidRPr="00822B22" w:rsidRDefault="000F230A" w:rsidP="00822B22">
      <w:pPr>
        <w:pStyle w:val="Paragraphedeliste"/>
        <w:numPr>
          <w:ilvl w:val="0"/>
          <w:numId w:val="1"/>
        </w:numPr>
        <w:spacing w:before="240"/>
        <w:jc w:val="both"/>
        <w:rPr>
          <w:rFonts w:ascii="Arial Narrow" w:hAnsi="Arial Narrow"/>
          <w:sz w:val="24"/>
          <w:szCs w:val="24"/>
        </w:rPr>
      </w:pPr>
      <w:r w:rsidRPr="00822B22">
        <w:rPr>
          <w:rFonts w:ascii="Arial Narrow" w:hAnsi="Arial Narrow"/>
          <w:sz w:val="24"/>
          <w:szCs w:val="24"/>
        </w:rPr>
        <w:t>Compréhension</w:t>
      </w:r>
      <w:r w:rsidR="00E42E19" w:rsidRPr="00822B22">
        <w:rPr>
          <w:rFonts w:ascii="Arial Narrow" w:hAnsi="Arial Narrow"/>
          <w:sz w:val="24"/>
          <w:szCs w:val="24"/>
        </w:rPr>
        <w:t xml:space="preserve"> de la complexité des enjeux liés à la réinsertion des jeunes contrevenants ayant commis des délits de violence;</w:t>
      </w:r>
    </w:p>
    <w:p w:rsidR="00E42E19" w:rsidRPr="00822B22" w:rsidRDefault="000F230A" w:rsidP="00822B22">
      <w:pPr>
        <w:pStyle w:val="Paragraphedeliste"/>
        <w:numPr>
          <w:ilvl w:val="0"/>
          <w:numId w:val="1"/>
        </w:numPr>
        <w:spacing w:before="240"/>
        <w:jc w:val="both"/>
        <w:rPr>
          <w:rFonts w:ascii="Arial Narrow" w:hAnsi="Arial Narrow"/>
          <w:sz w:val="24"/>
          <w:szCs w:val="24"/>
        </w:rPr>
      </w:pPr>
      <w:r w:rsidRPr="00822B22">
        <w:rPr>
          <w:rFonts w:ascii="Arial Narrow" w:hAnsi="Arial Narrow"/>
          <w:sz w:val="24"/>
          <w:szCs w:val="24"/>
        </w:rPr>
        <w:lastRenderedPageBreak/>
        <w:t>Expérience</w:t>
      </w:r>
      <w:r w:rsidR="00E42E19" w:rsidRPr="00822B22">
        <w:rPr>
          <w:rFonts w:ascii="Arial Narrow" w:hAnsi="Arial Narrow"/>
          <w:sz w:val="24"/>
          <w:szCs w:val="24"/>
        </w:rPr>
        <w:t xml:space="preserve"> avec les milieux dans lesquels les jeunes contrevenants amorcent leur réinsertion sociale;</w:t>
      </w:r>
    </w:p>
    <w:p w:rsidR="00E42E19" w:rsidRPr="00822B22" w:rsidRDefault="000F230A" w:rsidP="00822B22">
      <w:pPr>
        <w:pStyle w:val="Paragraphedeliste"/>
        <w:numPr>
          <w:ilvl w:val="0"/>
          <w:numId w:val="1"/>
        </w:numPr>
        <w:spacing w:before="240"/>
        <w:jc w:val="both"/>
        <w:rPr>
          <w:rFonts w:ascii="Arial Narrow" w:hAnsi="Arial Narrow"/>
          <w:sz w:val="24"/>
          <w:szCs w:val="24"/>
        </w:rPr>
      </w:pPr>
      <w:r w:rsidRPr="00822B22">
        <w:rPr>
          <w:rFonts w:ascii="Arial Narrow" w:hAnsi="Arial Narrow"/>
          <w:sz w:val="24"/>
          <w:szCs w:val="24"/>
        </w:rPr>
        <w:t>Succès</w:t>
      </w:r>
      <w:r w:rsidR="00E42E19" w:rsidRPr="00822B22">
        <w:rPr>
          <w:rFonts w:ascii="Arial Narrow" w:hAnsi="Arial Narrow"/>
          <w:sz w:val="24"/>
          <w:szCs w:val="24"/>
        </w:rPr>
        <w:t xml:space="preserve"> obtenu dans le passé en ce qui </w:t>
      </w:r>
      <w:r w:rsidRPr="00822B22">
        <w:rPr>
          <w:rFonts w:ascii="Arial Narrow" w:hAnsi="Arial Narrow"/>
          <w:sz w:val="24"/>
          <w:szCs w:val="24"/>
        </w:rPr>
        <w:t>concerne l’établissement</w:t>
      </w:r>
      <w:r w:rsidR="00E42E19" w:rsidRPr="00822B22">
        <w:rPr>
          <w:rFonts w:ascii="Arial Narrow" w:hAnsi="Arial Narrow"/>
          <w:sz w:val="24"/>
          <w:szCs w:val="24"/>
        </w:rPr>
        <w:t xml:space="preserve"> et le maintien d'initiatives de collaboration dans le cadre de projets </w:t>
      </w:r>
      <w:r w:rsidR="00E42E19" w:rsidRPr="00822B22">
        <w:rPr>
          <w:rFonts w:ascii="Arial Narrow" w:hAnsi="Arial Narrow"/>
          <w:b/>
          <w:sz w:val="24"/>
          <w:szCs w:val="24"/>
        </w:rPr>
        <w:t>multisectoriels</w:t>
      </w:r>
      <w:r w:rsidR="00E42E19" w:rsidRPr="00822B22">
        <w:rPr>
          <w:rFonts w:ascii="Arial Narrow" w:hAnsi="Arial Narrow"/>
          <w:sz w:val="24"/>
          <w:szCs w:val="24"/>
        </w:rPr>
        <w:t xml:space="preserve"> ou multi-organismes pendant un minimum de deux ans;</w:t>
      </w:r>
    </w:p>
    <w:p w:rsidR="00C44542" w:rsidRPr="00822B22" w:rsidRDefault="00B26D18" w:rsidP="00822B22">
      <w:pPr>
        <w:pStyle w:val="Sous-titre"/>
        <w:spacing w:after="0"/>
        <w:jc w:val="both"/>
        <w:rPr>
          <w:rFonts w:ascii="Arial Narrow" w:hAnsi="Arial Narrow"/>
          <w:b/>
          <w:sz w:val="24"/>
          <w:szCs w:val="24"/>
        </w:rPr>
      </w:pPr>
      <w:bookmarkStart w:id="5" w:name="Exclusions"/>
      <w:r w:rsidRPr="00822B22">
        <w:rPr>
          <w:rFonts w:ascii="Arial Narrow" w:hAnsi="Arial Narrow"/>
          <w:b/>
          <w:sz w:val="24"/>
          <w:szCs w:val="24"/>
        </w:rPr>
        <w:t>Exclusions</w:t>
      </w:r>
    </w:p>
    <w:bookmarkEnd w:id="5"/>
    <w:p w:rsidR="00894B81" w:rsidRPr="00822B22" w:rsidRDefault="009B0036" w:rsidP="00822B22">
      <w:pPr>
        <w:jc w:val="both"/>
        <w:rPr>
          <w:rFonts w:ascii="Arial Narrow" w:hAnsi="Arial Narrow"/>
          <w:sz w:val="24"/>
          <w:szCs w:val="24"/>
        </w:rPr>
      </w:pPr>
      <w:r w:rsidRPr="00822B22">
        <w:rPr>
          <w:rFonts w:ascii="Arial Narrow" w:hAnsi="Arial Narrow"/>
          <w:sz w:val="24"/>
          <w:szCs w:val="24"/>
        </w:rPr>
        <w:t>La r</w:t>
      </w:r>
      <w:r w:rsidR="00894B81" w:rsidRPr="00822B22">
        <w:rPr>
          <w:rFonts w:ascii="Arial Narrow" w:hAnsi="Arial Narrow"/>
          <w:sz w:val="24"/>
          <w:szCs w:val="24"/>
        </w:rPr>
        <w:t>éponse aux besoins ou à la situation spécifique d’un jeune seront exclus</w:t>
      </w:r>
      <w:r w:rsidR="00981190" w:rsidRPr="00822B22">
        <w:rPr>
          <w:rFonts w:ascii="Arial Narrow" w:hAnsi="Arial Narrow"/>
          <w:sz w:val="24"/>
          <w:szCs w:val="24"/>
        </w:rPr>
        <w:t xml:space="preserve"> de ce programme de financement. </w:t>
      </w:r>
      <w:r w:rsidR="002B6ADF" w:rsidRPr="00822B22">
        <w:rPr>
          <w:rFonts w:ascii="Arial Narrow" w:hAnsi="Arial Narrow"/>
          <w:sz w:val="24"/>
          <w:szCs w:val="24"/>
        </w:rPr>
        <w:t xml:space="preserve">Le </w:t>
      </w:r>
      <w:r w:rsidR="00981190" w:rsidRPr="00822B22">
        <w:rPr>
          <w:rFonts w:ascii="Arial Narrow" w:hAnsi="Arial Narrow"/>
          <w:sz w:val="24"/>
          <w:szCs w:val="24"/>
        </w:rPr>
        <w:t xml:space="preserve">programme </w:t>
      </w:r>
      <w:r w:rsidR="002B6ADF" w:rsidRPr="00822B22">
        <w:rPr>
          <w:rFonts w:ascii="Arial Narrow" w:hAnsi="Arial Narrow"/>
          <w:sz w:val="24"/>
          <w:szCs w:val="24"/>
        </w:rPr>
        <w:t xml:space="preserve">d’aide aux jeunes </w:t>
      </w:r>
      <w:r w:rsidR="00981190" w:rsidRPr="00822B22">
        <w:rPr>
          <w:rFonts w:ascii="Arial Narrow" w:hAnsi="Arial Narrow"/>
          <w:sz w:val="24"/>
          <w:szCs w:val="24"/>
        </w:rPr>
        <w:t>de la FQJC pourrait cependant répondre à ce type de besoins</w:t>
      </w:r>
      <w:r w:rsidR="002B6ADF" w:rsidRPr="00822B22">
        <w:rPr>
          <w:rFonts w:ascii="Arial Narrow" w:hAnsi="Arial Narrow"/>
          <w:sz w:val="24"/>
          <w:szCs w:val="24"/>
        </w:rPr>
        <w:t>.</w:t>
      </w:r>
    </w:p>
    <w:p w:rsidR="00894B81" w:rsidRPr="00822B22" w:rsidRDefault="00894B81" w:rsidP="00822B22">
      <w:pPr>
        <w:spacing w:before="240"/>
        <w:jc w:val="both"/>
        <w:rPr>
          <w:rFonts w:ascii="Arial Narrow" w:hAnsi="Arial Narrow"/>
          <w:sz w:val="24"/>
          <w:szCs w:val="24"/>
        </w:rPr>
      </w:pPr>
      <w:r w:rsidRPr="00822B22">
        <w:rPr>
          <w:rFonts w:ascii="Arial Narrow" w:hAnsi="Arial Narrow"/>
          <w:sz w:val="24"/>
          <w:szCs w:val="24"/>
        </w:rPr>
        <w:t xml:space="preserve">Les projets de </w:t>
      </w:r>
      <w:r w:rsidR="003A2EF4" w:rsidRPr="00822B22">
        <w:rPr>
          <w:rFonts w:ascii="Arial Narrow" w:hAnsi="Arial Narrow"/>
          <w:sz w:val="24"/>
          <w:szCs w:val="24"/>
        </w:rPr>
        <w:t xml:space="preserve">sensibilisation, de </w:t>
      </w:r>
      <w:r w:rsidRPr="00822B22">
        <w:rPr>
          <w:rFonts w:ascii="Arial Narrow" w:hAnsi="Arial Narrow"/>
          <w:sz w:val="24"/>
          <w:szCs w:val="24"/>
        </w:rPr>
        <w:t xml:space="preserve">promotion et de prévention visant les jeunes à risque ne sont pas ciblés par notre programme de financement. Nous inscrivons notre soutien de financement </w:t>
      </w:r>
      <w:r w:rsidR="009B0036" w:rsidRPr="00822B22">
        <w:rPr>
          <w:rFonts w:ascii="Arial Narrow" w:hAnsi="Arial Narrow"/>
          <w:sz w:val="24"/>
          <w:szCs w:val="24"/>
        </w:rPr>
        <w:t xml:space="preserve">dans le cadre </w:t>
      </w:r>
      <w:r w:rsidR="003A2EF4" w:rsidRPr="00822B22">
        <w:rPr>
          <w:rFonts w:ascii="Arial Narrow" w:hAnsi="Arial Narrow"/>
          <w:sz w:val="24"/>
          <w:szCs w:val="24"/>
        </w:rPr>
        <w:t xml:space="preserve">de projets </w:t>
      </w:r>
      <w:r w:rsidRPr="00822B22">
        <w:rPr>
          <w:rFonts w:ascii="Arial Narrow" w:hAnsi="Arial Narrow"/>
          <w:sz w:val="24"/>
          <w:szCs w:val="24"/>
        </w:rPr>
        <w:t>en pré</w:t>
      </w:r>
      <w:r w:rsidR="009B0036" w:rsidRPr="00822B22">
        <w:rPr>
          <w:rFonts w:ascii="Arial Narrow" w:hAnsi="Arial Narrow"/>
          <w:sz w:val="24"/>
          <w:szCs w:val="24"/>
        </w:rPr>
        <w:t>vention tertiaire, soit d</w:t>
      </w:r>
      <w:r w:rsidRPr="00822B22">
        <w:rPr>
          <w:rFonts w:ascii="Arial Narrow" w:hAnsi="Arial Narrow"/>
          <w:sz w:val="24"/>
          <w:szCs w:val="24"/>
        </w:rPr>
        <w:t>es projets visant la prévention de la récidive de jeunes contrevenants sous ordonnance LSJPA.</w:t>
      </w:r>
    </w:p>
    <w:p w:rsidR="009B0036" w:rsidRPr="00822B22" w:rsidRDefault="009B0036" w:rsidP="00822B22">
      <w:pPr>
        <w:spacing w:before="240"/>
        <w:jc w:val="both"/>
        <w:rPr>
          <w:rFonts w:ascii="Arial Narrow" w:hAnsi="Arial Narrow"/>
          <w:sz w:val="24"/>
          <w:szCs w:val="24"/>
        </w:rPr>
      </w:pPr>
      <w:r w:rsidRPr="00822B22">
        <w:rPr>
          <w:rFonts w:ascii="Arial Narrow" w:hAnsi="Arial Narrow"/>
          <w:sz w:val="24"/>
          <w:szCs w:val="24"/>
        </w:rPr>
        <w:t xml:space="preserve">Le financement des activités régulières des </w:t>
      </w:r>
      <w:r w:rsidR="00C31262" w:rsidRPr="00822B22">
        <w:rPr>
          <w:rFonts w:ascii="Arial Narrow" w:hAnsi="Arial Narrow"/>
          <w:sz w:val="24"/>
          <w:szCs w:val="24"/>
        </w:rPr>
        <w:t xml:space="preserve">missions des </w:t>
      </w:r>
      <w:r w:rsidR="00A12E87" w:rsidRPr="00822B22">
        <w:rPr>
          <w:rFonts w:ascii="Arial Narrow" w:hAnsi="Arial Narrow"/>
          <w:sz w:val="24"/>
          <w:szCs w:val="24"/>
        </w:rPr>
        <w:t>CISSS/CIUSSS</w:t>
      </w:r>
      <w:r w:rsidR="00C31262" w:rsidRPr="00822B22">
        <w:rPr>
          <w:rFonts w:ascii="Arial Narrow" w:hAnsi="Arial Narrow"/>
          <w:sz w:val="24"/>
          <w:szCs w:val="24"/>
        </w:rPr>
        <w:t xml:space="preserve"> est exclu</w:t>
      </w:r>
      <w:r w:rsidRPr="00822B22">
        <w:rPr>
          <w:rFonts w:ascii="Arial Narrow" w:hAnsi="Arial Narrow"/>
          <w:sz w:val="24"/>
          <w:szCs w:val="24"/>
        </w:rPr>
        <w:t>.</w:t>
      </w:r>
    </w:p>
    <w:p w:rsidR="00B26D18" w:rsidRPr="00822B22" w:rsidRDefault="00B26D18" w:rsidP="00822B22">
      <w:pPr>
        <w:pStyle w:val="Sous-titre"/>
        <w:spacing w:after="0"/>
        <w:jc w:val="both"/>
        <w:rPr>
          <w:rFonts w:ascii="Arial Narrow" w:hAnsi="Arial Narrow"/>
          <w:b/>
          <w:sz w:val="24"/>
          <w:szCs w:val="24"/>
        </w:rPr>
      </w:pPr>
      <w:bookmarkStart w:id="6" w:name="Financement"/>
      <w:r w:rsidRPr="00822B22">
        <w:rPr>
          <w:rFonts w:ascii="Arial Narrow" w:hAnsi="Arial Narrow"/>
          <w:b/>
          <w:sz w:val="24"/>
          <w:szCs w:val="24"/>
        </w:rPr>
        <w:t>Détails et exigences du financement</w:t>
      </w:r>
    </w:p>
    <w:bookmarkEnd w:id="6"/>
    <w:p w:rsidR="00B26D18" w:rsidRPr="00822B22" w:rsidRDefault="001D77DD" w:rsidP="00822B22">
      <w:pPr>
        <w:jc w:val="both"/>
        <w:rPr>
          <w:rFonts w:ascii="Arial Narrow" w:hAnsi="Arial Narrow"/>
          <w:sz w:val="24"/>
          <w:szCs w:val="24"/>
        </w:rPr>
      </w:pPr>
      <w:r w:rsidRPr="00822B22">
        <w:rPr>
          <w:rFonts w:ascii="Arial Narrow" w:hAnsi="Arial Narrow"/>
          <w:sz w:val="24"/>
          <w:szCs w:val="24"/>
        </w:rPr>
        <w:t xml:space="preserve">La FQJC allouera un montant </w:t>
      </w:r>
      <w:r w:rsidR="003A2EF4" w:rsidRPr="00822B22">
        <w:rPr>
          <w:rFonts w:ascii="Arial Narrow" w:hAnsi="Arial Narrow"/>
          <w:sz w:val="24"/>
          <w:szCs w:val="24"/>
        </w:rPr>
        <w:t xml:space="preserve">maximal </w:t>
      </w:r>
      <w:r w:rsidRPr="00822B22">
        <w:rPr>
          <w:rFonts w:ascii="Arial Narrow" w:hAnsi="Arial Narrow"/>
          <w:sz w:val="24"/>
          <w:szCs w:val="24"/>
        </w:rPr>
        <w:t>de 50 000$ pour soutenir le projet retenu, renouvelable annuellement pour un maximum de trois ans par projet.</w:t>
      </w:r>
      <w:r w:rsidR="00B542F4" w:rsidRPr="00822B22">
        <w:rPr>
          <w:rFonts w:ascii="Arial Narrow" w:hAnsi="Arial Narrow"/>
          <w:sz w:val="24"/>
          <w:szCs w:val="24"/>
        </w:rPr>
        <w:t xml:space="preserve"> Le renouvellement sera lié à une reddition de comptes couplée à une présentation de l’avancement du projet aux administrateurs de la FQJC. De plus, il faudra illustrer les probabilités d’intégration d</w:t>
      </w:r>
      <w:r w:rsidR="003A2EF4" w:rsidRPr="00822B22">
        <w:rPr>
          <w:rFonts w:ascii="Arial Narrow" w:hAnsi="Arial Narrow"/>
          <w:sz w:val="24"/>
          <w:szCs w:val="24"/>
        </w:rPr>
        <w:t>u projet</w:t>
      </w:r>
      <w:r w:rsidR="00B542F4" w:rsidRPr="00822B22">
        <w:rPr>
          <w:rFonts w:ascii="Arial Narrow" w:hAnsi="Arial Narrow"/>
          <w:sz w:val="24"/>
          <w:szCs w:val="24"/>
        </w:rPr>
        <w:t>, en tout ou en partie, dans la dispensation régulière des services des organismes partenaires à l’initiative.</w:t>
      </w:r>
    </w:p>
    <w:p w:rsidR="001D77DD" w:rsidRPr="00822B22" w:rsidRDefault="001D77DD" w:rsidP="00822B22">
      <w:pPr>
        <w:spacing w:before="240"/>
        <w:jc w:val="both"/>
        <w:rPr>
          <w:rFonts w:ascii="Arial Narrow" w:hAnsi="Arial Narrow"/>
          <w:sz w:val="24"/>
          <w:szCs w:val="24"/>
        </w:rPr>
      </w:pPr>
      <w:r w:rsidRPr="00822B22">
        <w:rPr>
          <w:rFonts w:ascii="Arial Narrow" w:hAnsi="Arial Narrow"/>
          <w:sz w:val="24"/>
          <w:szCs w:val="24"/>
        </w:rPr>
        <w:t>Les propositions doivent préciser toutes les sources de financement obtenues pour le projet proposé, y compris les contributions que le demandeur et ses partenaires s’engagent à faire pour toute la durée du projet, en argent ou en nature.</w:t>
      </w:r>
    </w:p>
    <w:p w:rsidR="00B26D18" w:rsidRPr="00822B22" w:rsidRDefault="00B26D18" w:rsidP="00822B22">
      <w:pPr>
        <w:pStyle w:val="Sous-titre"/>
        <w:spacing w:after="0"/>
        <w:jc w:val="both"/>
        <w:rPr>
          <w:rFonts w:ascii="Arial Narrow" w:hAnsi="Arial Narrow"/>
          <w:b/>
          <w:sz w:val="24"/>
          <w:szCs w:val="24"/>
        </w:rPr>
      </w:pPr>
      <w:bookmarkStart w:id="7" w:name="Processus"/>
      <w:r w:rsidRPr="00822B22">
        <w:rPr>
          <w:rFonts w:ascii="Arial Narrow" w:hAnsi="Arial Narrow"/>
          <w:b/>
          <w:sz w:val="24"/>
          <w:szCs w:val="24"/>
        </w:rPr>
        <w:t>Processus de demande</w:t>
      </w:r>
    </w:p>
    <w:bookmarkEnd w:id="7"/>
    <w:p w:rsidR="00B26D18" w:rsidRPr="00822B22" w:rsidRDefault="001D77DD" w:rsidP="00822B22">
      <w:pPr>
        <w:spacing w:before="240"/>
        <w:jc w:val="both"/>
        <w:rPr>
          <w:rFonts w:ascii="Arial Narrow" w:hAnsi="Arial Narrow"/>
          <w:sz w:val="24"/>
          <w:szCs w:val="24"/>
        </w:rPr>
      </w:pPr>
      <w:r w:rsidRPr="00822B22">
        <w:rPr>
          <w:rFonts w:ascii="Arial Narrow" w:hAnsi="Arial Narrow"/>
          <w:sz w:val="24"/>
          <w:szCs w:val="24"/>
        </w:rPr>
        <w:t xml:space="preserve">Le processus complet comporte deux étapes. La première étape consiste à soumettre </w:t>
      </w:r>
      <w:r w:rsidR="009D534A" w:rsidRPr="00822B22">
        <w:rPr>
          <w:rFonts w:ascii="Arial Narrow" w:hAnsi="Arial Narrow"/>
          <w:sz w:val="24"/>
          <w:szCs w:val="24"/>
        </w:rPr>
        <w:t xml:space="preserve">une lettre d’intention. Un </w:t>
      </w:r>
      <w:r w:rsidR="00852D16" w:rsidRPr="00822B22">
        <w:rPr>
          <w:rFonts w:ascii="Arial Narrow" w:hAnsi="Arial Narrow"/>
          <w:sz w:val="24"/>
          <w:szCs w:val="24"/>
        </w:rPr>
        <w:t xml:space="preserve">guide de soutien à la rédaction </w:t>
      </w:r>
      <w:r w:rsidR="009D534A" w:rsidRPr="00822B22">
        <w:rPr>
          <w:rFonts w:ascii="Arial Narrow" w:hAnsi="Arial Narrow"/>
          <w:sz w:val="24"/>
          <w:szCs w:val="24"/>
        </w:rPr>
        <w:t>est disponible auprès de la FQJC</w:t>
      </w:r>
      <w:r w:rsidR="007461B0" w:rsidRPr="00822B22">
        <w:rPr>
          <w:rFonts w:ascii="Arial Narrow" w:hAnsi="Arial Narrow"/>
          <w:sz w:val="24"/>
          <w:szCs w:val="24"/>
        </w:rPr>
        <w:t>.</w:t>
      </w:r>
    </w:p>
    <w:p w:rsidR="007461B0" w:rsidRPr="00822B22" w:rsidRDefault="007461B0" w:rsidP="00822B22">
      <w:pPr>
        <w:spacing w:before="240"/>
        <w:jc w:val="both"/>
        <w:rPr>
          <w:rFonts w:ascii="Arial Narrow" w:hAnsi="Arial Narrow"/>
          <w:sz w:val="24"/>
          <w:szCs w:val="24"/>
        </w:rPr>
      </w:pPr>
      <w:r w:rsidRPr="00822B22">
        <w:rPr>
          <w:rFonts w:ascii="Arial Narrow" w:hAnsi="Arial Narrow"/>
          <w:sz w:val="24"/>
          <w:szCs w:val="24"/>
        </w:rPr>
        <w:t xml:space="preserve">La lettre d’intention s’inscrit dans un processus concurrentiel et toutes les propositions seront étudiées par la FQJC. Les organismes dont les lettres d’intention </w:t>
      </w:r>
      <w:r w:rsidR="00354ED2" w:rsidRPr="00822B22">
        <w:rPr>
          <w:rFonts w:ascii="Arial Narrow" w:hAnsi="Arial Narrow"/>
          <w:sz w:val="24"/>
          <w:szCs w:val="24"/>
        </w:rPr>
        <w:t xml:space="preserve">seront </w:t>
      </w:r>
      <w:r w:rsidRPr="00822B22">
        <w:rPr>
          <w:rFonts w:ascii="Arial Narrow" w:hAnsi="Arial Narrow"/>
          <w:sz w:val="24"/>
          <w:szCs w:val="24"/>
        </w:rPr>
        <w:t xml:space="preserve">jugées les meilleures </w:t>
      </w:r>
      <w:r w:rsidR="00354ED2" w:rsidRPr="00822B22">
        <w:rPr>
          <w:rFonts w:ascii="Arial Narrow" w:hAnsi="Arial Narrow"/>
          <w:sz w:val="24"/>
          <w:szCs w:val="24"/>
        </w:rPr>
        <w:t xml:space="preserve">en fonction </w:t>
      </w:r>
      <w:r w:rsidR="000F230A" w:rsidRPr="00822B22">
        <w:rPr>
          <w:rFonts w:ascii="Arial Narrow" w:hAnsi="Arial Narrow"/>
          <w:sz w:val="24"/>
          <w:szCs w:val="24"/>
        </w:rPr>
        <w:t>des objectifs</w:t>
      </w:r>
      <w:r w:rsidRPr="00822B22">
        <w:rPr>
          <w:rFonts w:ascii="Arial Narrow" w:hAnsi="Arial Narrow"/>
          <w:sz w:val="24"/>
          <w:szCs w:val="24"/>
        </w:rPr>
        <w:t xml:space="preserve"> du programme de financement seront </w:t>
      </w:r>
      <w:r w:rsidR="00822B22" w:rsidRPr="00822B22">
        <w:rPr>
          <w:rFonts w:ascii="Arial Narrow" w:hAnsi="Arial Narrow"/>
          <w:sz w:val="24"/>
          <w:szCs w:val="24"/>
        </w:rPr>
        <w:t>invitées</w:t>
      </w:r>
      <w:r w:rsidRPr="00822B22">
        <w:rPr>
          <w:rFonts w:ascii="Arial Narrow" w:hAnsi="Arial Narrow"/>
          <w:sz w:val="24"/>
          <w:szCs w:val="24"/>
        </w:rPr>
        <w:t xml:space="preserve"> à soumettre des propositions complètes. Les organismes ayant présenté des lettres </w:t>
      </w:r>
      <w:r w:rsidR="000F230A" w:rsidRPr="00822B22">
        <w:rPr>
          <w:rFonts w:ascii="Arial Narrow" w:hAnsi="Arial Narrow"/>
          <w:sz w:val="24"/>
          <w:szCs w:val="24"/>
        </w:rPr>
        <w:t>d’intention non</w:t>
      </w:r>
      <w:r w:rsidRPr="00822B22">
        <w:rPr>
          <w:rFonts w:ascii="Arial Narrow" w:hAnsi="Arial Narrow"/>
          <w:sz w:val="24"/>
          <w:szCs w:val="24"/>
        </w:rPr>
        <w:t xml:space="preserve"> conformes pourront resoumettre de</w:t>
      </w:r>
      <w:r w:rsidR="00354ED2" w:rsidRPr="00822B22">
        <w:rPr>
          <w:rFonts w:ascii="Arial Narrow" w:hAnsi="Arial Narrow"/>
          <w:sz w:val="24"/>
          <w:szCs w:val="24"/>
        </w:rPr>
        <w:t>s</w:t>
      </w:r>
      <w:r w:rsidRPr="00822B22">
        <w:rPr>
          <w:rFonts w:ascii="Arial Narrow" w:hAnsi="Arial Narrow"/>
          <w:sz w:val="24"/>
          <w:szCs w:val="24"/>
        </w:rPr>
        <w:t xml:space="preserve"> lettres d’intention révisées ou ajustées. La FQJC s’engage à </w:t>
      </w:r>
      <w:r w:rsidR="00B542F4" w:rsidRPr="00822B22">
        <w:rPr>
          <w:rFonts w:ascii="Arial Narrow" w:hAnsi="Arial Narrow"/>
          <w:sz w:val="24"/>
          <w:szCs w:val="24"/>
        </w:rPr>
        <w:t xml:space="preserve">donner une rétroaction aux </w:t>
      </w:r>
      <w:r w:rsidRPr="00822B22">
        <w:rPr>
          <w:rFonts w:ascii="Arial Narrow" w:hAnsi="Arial Narrow"/>
          <w:sz w:val="24"/>
          <w:szCs w:val="24"/>
        </w:rPr>
        <w:t>requérants</w:t>
      </w:r>
      <w:r w:rsidR="00566DEA" w:rsidRPr="00822B22">
        <w:rPr>
          <w:rFonts w:ascii="Arial Narrow" w:hAnsi="Arial Narrow"/>
          <w:sz w:val="24"/>
          <w:szCs w:val="24"/>
        </w:rPr>
        <w:t xml:space="preserve"> dans un</w:t>
      </w:r>
      <w:r w:rsidR="003A2EF4" w:rsidRPr="00822B22">
        <w:rPr>
          <w:rFonts w:ascii="Arial Narrow" w:hAnsi="Arial Narrow"/>
          <w:sz w:val="24"/>
          <w:szCs w:val="24"/>
        </w:rPr>
        <w:t xml:space="preserve"> court</w:t>
      </w:r>
      <w:r w:rsidR="00566DEA" w:rsidRPr="00822B22">
        <w:rPr>
          <w:rFonts w:ascii="Arial Narrow" w:hAnsi="Arial Narrow"/>
          <w:sz w:val="24"/>
          <w:szCs w:val="24"/>
        </w:rPr>
        <w:t xml:space="preserve"> délai.</w:t>
      </w:r>
    </w:p>
    <w:p w:rsidR="00C2520E" w:rsidRPr="00822B22" w:rsidRDefault="00C2520E" w:rsidP="00822B22">
      <w:pPr>
        <w:spacing w:after="0"/>
        <w:jc w:val="both"/>
        <w:rPr>
          <w:rFonts w:ascii="Arial Narrow" w:hAnsi="Arial Narrow"/>
          <w:b/>
          <w:sz w:val="24"/>
          <w:szCs w:val="24"/>
        </w:rPr>
        <w:sectPr w:rsidR="00C2520E" w:rsidRPr="00822B22">
          <w:pgSz w:w="12240" w:h="15840"/>
          <w:pgMar w:top="1440" w:right="1800" w:bottom="1440" w:left="1800" w:header="708" w:footer="708" w:gutter="0"/>
          <w:cols w:space="708"/>
          <w:docGrid w:linePitch="360"/>
        </w:sectPr>
      </w:pPr>
    </w:p>
    <w:p w:rsidR="00566DEA" w:rsidRPr="00822B22" w:rsidRDefault="00566DEA" w:rsidP="00822B22">
      <w:pPr>
        <w:spacing w:after="0"/>
        <w:jc w:val="both"/>
        <w:rPr>
          <w:rFonts w:ascii="Arial Narrow" w:hAnsi="Arial Narrow"/>
          <w:b/>
          <w:sz w:val="24"/>
          <w:szCs w:val="24"/>
        </w:rPr>
      </w:pPr>
      <w:r w:rsidRPr="00822B22">
        <w:rPr>
          <w:rFonts w:ascii="Arial Narrow" w:hAnsi="Arial Narrow"/>
          <w:b/>
          <w:sz w:val="24"/>
          <w:szCs w:val="24"/>
        </w:rPr>
        <w:lastRenderedPageBreak/>
        <w:t>Présentation de la lettre d’intention</w:t>
      </w:r>
    </w:p>
    <w:p w:rsidR="00566DEA" w:rsidRPr="00822B22" w:rsidRDefault="000A708D" w:rsidP="00822B22">
      <w:pPr>
        <w:jc w:val="both"/>
        <w:rPr>
          <w:rFonts w:ascii="Arial Narrow" w:hAnsi="Arial Narrow"/>
          <w:sz w:val="24"/>
          <w:szCs w:val="24"/>
        </w:rPr>
      </w:pPr>
      <w:r w:rsidRPr="00822B22">
        <w:rPr>
          <w:rFonts w:ascii="Arial Narrow" w:hAnsi="Arial Narrow"/>
          <w:sz w:val="24"/>
          <w:szCs w:val="24"/>
        </w:rPr>
        <w:t>L</w:t>
      </w:r>
      <w:r w:rsidR="00566DEA" w:rsidRPr="00822B22">
        <w:rPr>
          <w:rFonts w:ascii="Arial Narrow" w:hAnsi="Arial Narrow"/>
          <w:sz w:val="24"/>
          <w:szCs w:val="24"/>
        </w:rPr>
        <w:t xml:space="preserve">es requérants doivent </w:t>
      </w:r>
      <w:r w:rsidRPr="00822B22">
        <w:rPr>
          <w:rFonts w:ascii="Arial Narrow" w:hAnsi="Arial Narrow"/>
          <w:sz w:val="24"/>
          <w:szCs w:val="24"/>
        </w:rPr>
        <w:t xml:space="preserve">présenter une </w:t>
      </w:r>
      <w:r w:rsidR="00566DEA" w:rsidRPr="00822B22">
        <w:rPr>
          <w:rFonts w:ascii="Arial Narrow" w:hAnsi="Arial Narrow"/>
          <w:sz w:val="24"/>
          <w:szCs w:val="24"/>
        </w:rPr>
        <w:t>lettre d'intention</w:t>
      </w:r>
      <w:r w:rsidRPr="00822B22">
        <w:rPr>
          <w:rFonts w:ascii="Arial Narrow" w:hAnsi="Arial Narrow"/>
          <w:sz w:val="24"/>
          <w:szCs w:val="24"/>
        </w:rPr>
        <w:t xml:space="preserve"> répondant aux rubriques indiquées dans le Guide de présentation de la lettre d’intention à la FQJC.</w:t>
      </w:r>
      <w:r w:rsidR="00566DEA" w:rsidRPr="00822B22">
        <w:rPr>
          <w:rFonts w:ascii="Arial Narrow" w:hAnsi="Arial Narrow"/>
          <w:sz w:val="24"/>
          <w:szCs w:val="24"/>
        </w:rPr>
        <w:t xml:space="preserve"> </w:t>
      </w:r>
      <w:r w:rsidRPr="00822B22">
        <w:rPr>
          <w:rFonts w:ascii="Arial Narrow" w:hAnsi="Arial Narrow"/>
          <w:sz w:val="24"/>
          <w:szCs w:val="24"/>
        </w:rPr>
        <w:t>Ce guide s’obtient en visitant notre site web ou en vous adressant par courriel à la fondation.</w:t>
      </w:r>
      <w:r w:rsidR="00566DEA" w:rsidRPr="00822B22">
        <w:rPr>
          <w:rFonts w:ascii="Arial Narrow" w:hAnsi="Arial Narrow"/>
          <w:sz w:val="24"/>
          <w:szCs w:val="24"/>
        </w:rPr>
        <w:t xml:space="preserve"> </w:t>
      </w:r>
    </w:p>
    <w:p w:rsidR="00566DEA" w:rsidRPr="00822B22" w:rsidRDefault="00566DEA" w:rsidP="00822B22">
      <w:pPr>
        <w:spacing w:before="240"/>
        <w:jc w:val="both"/>
        <w:rPr>
          <w:rFonts w:ascii="Arial Narrow" w:hAnsi="Arial Narrow"/>
          <w:sz w:val="24"/>
          <w:szCs w:val="24"/>
        </w:rPr>
      </w:pPr>
      <w:r w:rsidRPr="00822B22">
        <w:rPr>
          <w:rFonts w:ascii="Arial Narrow" w:hAnsi="Arial Narrow"/>
          <w:sz w:val="24"/>
          <w:szCs w:val="24"/>
        </w:rPr>
        <w:t xml:space="preserve"> L</w:t>
      </w:r>
      <w:r w:rsidR="00C2520E" w:rsidRPr="00822B22">
        <w:rPr>
          <w:rFonts w:ascii="Arial Narrow" w:hAnsi="Arial Narrow"/>
          <w:sz w:val="24"/>
          <w:szCs w:val="24"/>
        </w:rPr>
        <w:t xml:space="preserve">a </w:t>
      </w:r>
      <w:r w:rsidR="000F230A" w:rsidRPr="00822B22">
        <w:rPr>
          <w:rFonts w:ascii="Arial Narrow" w:hAnsi="Arial Narrow"/>
          <w:sz w:val="24"/>
          <w:szCs w:val="24"/>
        </w:rPr>
        <w:t>lettre d’intention</w:t>
      </w:r>
      <w:r w:rsidRPr="00822B22">
        <w:rPr>
          <w:rFonts w:ascii="Arial Narrow" w:hAnsi="Arial Narrow"/>
          <w:sz w:val="24"/>
          <w:szCs w:val="24"/>
        </w:rPr>
        <w:t xml:space="preserve"> doit contenir les renseignements suivants :</w:t>
      </w:r>
    </w:p>
    <w:p w:rsidR="008921FB" w:rsidRPr="00822B22" w:rsidRDefault="00852D16" w:rsidP="00822B22">
      <w:pPr>
        <w:pStyle w:val="Paragraphedeliste"/>
        <w:numPr>
          <w:ilvl w:val="0"/>
          <w:numId w:val="5"/>
        </w:numPr>
        <w:spacing w:before="240"/>
        <w:ind w:hanging="153"/>
        <w:jc w:val="both"/>
        <w:rPr>
          <w:rFonts w:ascii="Arial Narrow" w:hAnsi="Arial Narrow"/>
          <w:sz w:val="24"/>
          <w:szCs w:val="24"/>
        </w:rPr>
      </w:pPr>
      <w:r w:rsidRPr="00822B22">
        <w:rPr>
          <w:rFonts w:ascii="Arial Narrow" w:hAnsi="Arial Narrow"/>
          <w:sz w:val="24"/>
          <w:szCs w:val="24"/>
        </w:rPr>
        <w:t>Fiche d’identification</w:t>
      </w:r>
    </w:p>
    <w:p w:rsidR="008921FB" w:rsidRPr="00822B22" w:rsidRDefault="008921FB" w:rsidP="00822B22">
      <w:pPr>
        <w:pStyle w:val="Paragraphedeliste"/>
        <w:numPr>
          <w:ilvl w:val="0"/>
          <w:numId w:val="5"/>
        </w:numPr>
        <w:spacing w:before="240"/>
        <w:ind w:hanging="153"/>
        <w:jc w:val="both"/>
        <w:rPr>
          <w:rFonts w:ascii="Arial Narrow" w:hAnsi="Arial Narrow"/>
          <w:sz w:val="24"/>
          <w:szCs w:val="24"/>
        </w:rPr>
      </w:pPr>
      <w:r w:rsidRPr="00822B22">
        <w:rPr>
          <w:rFonts w:ascii="Arial Narrow" w:hAnsi="Arial Narrow"/>
          <w:sz w:val="24"/>
          <w:szCs w:val="24"/>
        </w:rPr>
        <w:t>Nom du projet</w:t>
      </w:r>
    </w:p>
    <w:p w:rsidR="00566DEA" w:rsidRPr="00822B22" w:rsidRDefault="008921FB" w:rsidP="00822B22">
      <w:pPr>
        <w:pStyle w:val="Paragraphedeliste"/>
        <w:numPr>
          <w:ilvl w:val="0"/>
          <w:numId w:val="5"/>
        </w:numPr>
        <w:spacing w:before="240"/>
        <w:ind w:hanging="153"/>
        <w:jc w:val="both"/>
        <w:rPr>
          <w:rFonts w:ascii="Arial Narrow" w:hAnsi="Arial Narrow"/>
          <w:sz w:val="24"/>
          <w:szCs w:val="24"/>
        </w:rPr>
      </w:pPr>
      <w:r w:rsidRPr="00822B22">
        <w:rPr>
          <w:rFonts w:ascii="Arial Narrow" w:hAnsi="Arial Narrow"/>
          <w:sz w:val="24"/>
          <w:szCs w:val="24"/>
        </w:rPr>
        <w:t>Aperçu du projet</w:t>
      </w:r>
    </w:p>
    <w:p w:rsidR="008921FB" w:rsidRPr="00822B22" w:rsidRDefault="008921FB" w:rsidP="00822B22">
      <w:pPr>
        <w:pStyle w:val="Paragraphedeliste"/>
        <w:numPr>
          <w:ilvl w:val="0"/>
          <w:numId w:val="5"/>
        </w:numPr>
        <w:spacing w:before="240"/>
        <w:ind w:hanging="153"/>
        <w:jc w:val="both"/>
        <w:rPr>
          <w:rFonts w:ascii="Arial Narrow" w:hAnsi="Arial Narrow"/>
          <w:sz w:val="24"/>
          <w:szCs w:val="24"/>
        </w:rPr>
      </w:pPr>
      <w:r w:rsidRPr="00822B22">
        <w:rPr>
          <w:rFonts w:ascii="Arial Narrow" w:hAnsi="Arial Narrow"/>
          <w:sz w:val="24"/>
          <w:szCs w:val="24"/>
        </w:rPr>
        <w:t>Problématique</w:t>
      </w:r>
    </w:p>
    <w:p w:rsidR="008921FB" w:rsidRPr="00822B22" w:rsidRDefault="008921FB" w:rsidP="00822B22">
      <w:pPr>
        <w:pStyle w:val="Paragraphedeliste"/>
        <w:numPr>
          <w:ilvl w:val="0"/>
          <w:numId w:val="5"/>
        </w:numPr>
        <w:spacing w:before="240"/>
        <w:ind w:hanging="153"/>
        <w:jc w:val="both"/>
        <w:rPr>
          <w:rFonts w:ascii="Arial Narrow" w:hAnsi="Arial Narrow"/>
          <w:sz w:val="24"/>
          <w:szCs w:val="24"/>
        </w:rPr>
      </w:pPr>
      <w:r w:rsidRPr="00822B22">
        <w:rPr>
          <w:rFonts w:ascii="Arial Narrow" w:hAnsi="Arial Narrow"/>
          <w:sz w:val="24"/>
          <w:szCs w:val="24"/>
        </w:rPr>
        <w:t>Clientèle ciblée</w:t>
      </w:r>
    </w:p>
    <w:p w:rsidR="008921FB" w:rsidRPr="00822B22" w:rsidRDefault="008921FB" w:rsidP="00822B22">
      <w:pPr>
        <w:pStyle w:val="Paragraphedeliste"/>
        <w:numPr>
          <w:ilvl w:val="0"/>
          <w:numId w:val="5"/>
        </w:numPr>
        <w:spacing w:before="240"/>
        <w:ind w:hanging="153"/>
        <w:jc w:val="both"/>
        <w:rPr>
          <w:rFonts w:ascii="Arial Narrow" w:hAnsi="Arial Narrow"/>
          <w:sz w:val="24"/>
          <w:szCs w:val="24"/>
        </w:rPr>
      </w:pPr>
      <w:r w:rsidRPr="00822B22">
        <w:rPr>
          <w:rFonts w:ascii="Arial Narrow" w:hAnsi="Arial Narrow"/>
          <w:sz w:val="24"/>
          <w:szCs w:val="24"/>
        </w:rPr>
        <w:t>Interventions et activités découlant du projet</w:t>
      </w:r>
    </w:p>
    <w:p w:rsidR="008921FB" w:rsidRPr="00822B22" w:rsidRDefault="008921FB" w:rsidP="00822B22">
      <w:pPr>
        <w:pStyle w:val="Paragraphedeliste"/>
        <w:numPr>
          <w:ilvl w:val="0"/>
          <w:numId w:val="5"/>
        </w:numPr>
        <w:spacing w:before="240"/>
        <w:ind w:hanging="153"/>
        <w:jc w:val="both"/>
        <w:rPr>
          <w:rFonts w:ascii="Arial Narrow" w:hAnsi="Arial Narrow"/>
          <w:sz w:val="24"/>
          <w:szCs w:val="24"/>
        </w:rPr>
      </w:pPr>
      <w:r w:rsidRPr="00822B22">
        <w:rPr>
          <w:rFonts w:ascii="Arial Narrow" w:hAnsi="Arial Narrow"/>
          <w:sz w:val="24"/>
          <w:szCs w:val="24"/>
        </w:rPr>
        <w:t>Partenariat</w:t>
      </w:r>
    </w:p>
    <w:p w:rsidR="008921FB" w:rsidRPr="00822B22" w:rsidRDefault="008921FB" w:rsidP="00822B22">
      <w:pPr>
        <w:pStyle w:val="Paragraphedeliste"/>
        <w:numPr>
          <w:ilvl w:val="0"/>
          <w:numId w:val="5"/>
        </w:numPr>
        <w:spacing w:before="240"/>
        <w:ind w:hanging="153"/>
        <w:jc w:val="both"/>
        <w:rPr>
          <w:rFonts w:ascii="Arial Narrow" w:hAnsi="Arial Narrow"/>
          <w:sz w:val="24"/>
          <w:szCs w:val="24"/>
        </w:rPr>
      </w:pPr>
      <w:r w:rsidRPr="00822B22">
        <w:rPr>
          <w:rFonts w:ascii="Arial Narrow" w:hAnsi="Arial Narrow"/>
          <w:sz w:val="24"/>
          <w:szCs w:val="24"/>
        </w:rPr>
        <w:t>Budget demandé</w:t>
      </w:r>
    </w:p>
    <w:p w:rsidR="008921FB" w:rsidRPr="00822B22" w:rsidRDefault="008921FB" w:rsidP="00822B22">
      <w:pPr>
        <w:pStyle w:val="Paragraphedeliste"/>
        <w:numPr>
          <w:ilvl w:val="0"/>
          <w:numId w:val="5"/>
        </w:numPr>
        <w:spacing w:before="240"/>
        <w:ind w:hanging="153"/>
        <w:jc w:val="both"/>
        <w:rPr>
          <w:rFonts w:ascii="Arial Narrow" w:hAnsi="Arial Narrow"/>
          <w:sz w:val="24"/>
          <w:szCs w:val="24"/>
        </w:rPr>
      </w:pPr>
      <w:r w:rsidRPr="00822B22">
        <w:rPr>
          <w:rFonts w:ascii="Arial Narrow" w:hAnsi="Arial Narrow"/>
          <w:sz w:val="24"/>
          <w:szCs w:val="24"/>
        </w:rPr>
        <w:t>Capacité organisationnelle</w:t>
      </w:r>
    </w:p>
    <w:p w:rsidR="008921FB" w:rsidRPr="00822B22" w:rsidRDefault="008921FB" w:rsidP="00822B22">
      <w:pPr>
        <w:pStyle w:val="Paragraphedeliste"/>
        <w:numPr>
          <w:ilvl w:val="0"/>
          <w:numId w:val="5"/>
        </w:numPr>
        <w:spacing w:before="240"/>
        <w:ind w:hanging="153"/>
        <w:jc w:val="both"/>
        <w:rPr>
          <w:rFonts w:ascii="Arial Narrow" w:hAnsi="Arial Narrow"/>
          <w:sz w:val="24"/>
          <w:szCs w:val="24"/>
        </w:rPr>
      </w:pPr>
      <w:r w:rsidRPr="00822B22">
        <w:rPr>
          <w:rFonts w:ascii="Arial Narrow" w:hAnsi="Arial Narrow"/>
          <w:sz w:val="24"/>
          <w:szCs w:val="24"/>
        </w:rPr>
        <w:t>Références</w:t>
      </w:r>
    </w:p>
    <w:p w:rsidR="00566DEA" w:rsidRPr="00822B22" w:rsidRDefault="00566DEA" w:rsidP="00822B22">
      <w:pPr>
        <w:spacing w:before="240"/>
        <w:jc w:val="both"/>
        <w:rPr>
          <w:rFonts w:ascii="Arial Narrow" w:hAnsi="Arial Narrow"/>
          <w:sz w:val="24"/>
          <w:szCs w:val="24"/>
        </w:rPr>
      </w:pPr>
      <w:r w:rsidRPr="00822B22">
        <w:rPr>
          <w:rFonts w:ascii="Arial Narrow" w:hAnsi="Arial Narrow"/>
          <w:sz w:val="24"/>
          <w:szCs w:val="24"/>
        </w:rPr>
        <w:t>Toutes les lettres d'intention doivent être transmises par courriel. Un accusé de réception sera envoyé par courriel. Veillez à ce que votre adresse de courriel soit incluse dans votre demande afin que la FQJC puisse communiquer avec vous.</w:t>
      </w:r>
    </w:p>
    <w:p w:rsidR="00566DEA" w:rsidRPr="00822B22" w:rsidRDefault="00566DEA" w:rsidP="00822B22">
      <w:pPr>
        <w:spacing w:after="0"/>
        <w:jc w:val="both"/>
        <w:rPr>
          <w:rFonts w:ascii="Arial Narrow" w:hAnsi="Arial Narrow"/>
          <w:b/>
          <w:sz w:val="24"/>
          <w:szCs w:val="24"/>
        </w:rPr>
      </w:pPr>
      <w:r w:rsidRPr="00822B22">
        <w:rPr>
          <w:rFonts w:ascii="Arial Narrow" w:hAnsi="Arial Narrow"/>
          <w:b/>
          <w:sz w:val="24"/>
          <w:szCs w:val="24"/>
        </w:rPr>
        <w:t>Exigences rela</w:t>
      </w:r>
      <w:r w:rsidR="00975E93" w:rsidRPr="00822B22">
        <w:rPr>
          <w:rFonts w:ascii="Arial Narrow" w:hAnsi="Arial Narrow"/>
          <w:b/>
          <w:sz w:val="24"/>
          <w:szCs w:val="24"/>
        </w:rPr>
        <w:t>tives à la proposition complète</w:t>
      </w:r>
    </w:p>
    <w:p w:rsidR="00975E93" w:rsidRPr="00822B22" w:rsidRDefault="00975E93" w:rsidP="00822B22">
      <w:pPr>
        <w:jc w:val="both"/>
        <w:rPr>
          <w:rFonts w:ascii="Arial Narrow" w:hAnsi="Arial Narrow"/>
          <w:sz w:val="24"/>
          <w:szCs w:val="24"/>
        </w:rPr>
      </w:pPr>
      <w:r w:rsidRPr="00822B22">
        <w:rPr>
          <w:rFonts w:ascii="Arial Narrow" w:hAnsi="Arial Narrow"/>
          <w:sz w:val="24"/>
          <w:szCs w:val="24"/>
        </w:rPr>
        <w:t xml:space="preserve">Les requérants dont les lettres d'intention </w:t>
      </w:r>
      <w:r w:rsidR="00354ED2" w:rsidRPr="00822B22">
        <w:rPr>
          <w:rFonts w:ascii="Arial Narrow" w:hAnsi="Arial Narrow"/>
          <w:sz w:val="24"/>
          <w:szCs w:val="24"/>
        </w:rPr>
        <w:t xml:space="preserve">auront </w:t>
      </w:r>
      <w:r w:rsidR="000F230A" w:rsidRPr="00822B22">
        <w:rPr>
          <w:rFonts w:ascii="Arial Narrow" w:hAnsi="Arial Narrow"/>
          <w:sz w:val="24"/>
          <w:szCs w:val="24"/>
        </w:rPr>
        <w:t>été retenues</w:t>
      </w:r>
      <w:r w:rsidRPr="00822B22">
        <w:rPr>
          <w:rFonts w:ascii="Arial Narrow" w:hAnsi="Arial Narrow"/>
          <w:sz w:val="24"/>
          <w:szCs w:val="24"/>
        </w:rPr>
        <w:t xml:space="preserve"> seront invités à soumettre une proposition complète dans laquelle sera expliqué</w:t>
      </w:r>
      <w:r w:rsidR="00A12E87" w:rsidRPr="00822B22">
        <w:rPr>
          <w:rFonts w:ascii="Arial Narrow" w:hAnsi="Arial Narrow"/>
          <w:sz w:val="24"/>
          <w:szCs w:val="24"/>
        </w:rPr>
        <w:t xml:space="preserve"> en </w:t>
      </w:r>
      <w:r w:rsidR="000F230A" w:rsidRPr="00822B22">
        <w:rPr>
          <w:rFonts w:ascii="Arial Narrow" w:hAnsi="Arial Narrow"/>
          <w:sz w:val="24"/>
          <w:szCs w:val="24"/>
        </w:rPr>
        <w:t>détail le</w:t>
      </w:r>
      <w:r w:rsidRPr="00822B22">
        <w:rPr>
          <w:rFonts w:ascii="Arial Narrow" w:hAnsi="Arial Narrow"/>
          <w:sz w:val="24"/>
          <w:szCs w:val="24"/>
        </w:rPr>
        <w:t xml:space="preserve"> projet décrit dans leur lettre d'intention</w:t>
      </w:r>
      <w:r w:rsidR="00A12E87" w:rsidRPr="00822B22">
        <w:rPr>
          <w:rFonts w:ascii="Arial Narrow" w:hAnsi="Arial Narrow"/>
          <w:sz w:val="24"/>
          <w:szCs w:val="24"/>
        </w:rPr>
        <w:t>.</w:t>
      </w:r>
      <w:r w:rsidR="00ED2887" w:rsidRPr="00822B22">
        <w:rPr>
          <w:rFonts w:ascii="Arial Narrow" w:hAnsi="Arial Narrow"/>
          <w:sz w:val="24"/>
          <w:szCs w:val="24"/>
        </w:rPr>
        <w:t xml:space="preserve"> Cette proposition devra démontrer comment :</w:t>
      </w:r>
    </w:p>
    <w:p w:rsidR="00566DEA" w:rsidRPr="00822B22" w:rsidRDefault="000F230A" w:rsidP="00822B22">
      <w:pPr>
        <w:pStyle w:val="Paragraphedeliste"/>
        <w:numPr>
          <w:ilvl w:val="0"/>
          <w:numId w:val="1"/>
        </w:numPr>
        <w:spacing w:before="240"/>
        <w:jc w:val="both"/>
        <w:rPr>
          <w:rFonts w:ascii="Arial Narrow" w:hAnsi="Arial Narrow" w:cs="Segoe UI Symbol"/>
          <w:sz w:val="24"/>
          <w:szCs w:val="24"/>
        </w:rPr>
      </w:pPr>
      <w:r w:rsidRPr="00822B22">
        <w:rPr>
          <w:rFonts w:ascii="Arial Narrow" w:hAnsi="Arial Narrow" w:cs="Segoe UI Symbol"/>
          <w:sz w:val="24"/>
          <w:szCs w:val="24"/>
        </w:rPr>
        <w:t>Le</w:t>
      </w:r>
      <w:r w:rsidR="00ED2887" w:rsidRPr="00822B22">
        <w:rPr>
          <w:rFonts w:ascii="Arial Narrow" w:hAnsi="Arial Narrow" w:cs="Segoe UI Symbol"/>
          <w:sz w:val="24"/>
          <w:szCs w:val="24"/>
        </w:rPr>
        <w:t xml:space="preserve"> promoteur satisfait aux </w:t>
      </w:r>
      <w:r w:rsidR="00566DEA" w:rsidRPr="00822B22">
        <w:rPr>
          <w:rFonts w:ascii="Arial Narrow" w:hAnsi="Arial Narrow" w:cs="Segoe UI Symbol"/>
          <w:sz w:val="24"/>
          <w:szCs w:val="24"/>
        </w:rPr>
        <w:t>critères d'admissibilité et</w:t>
      </w:r>
      <w:r w:rsidR="00ED2887" w:rsidRPr="00822B22">
        <w:rPr>
          <w:rFonts w:ascii="Arial Narrow" w:hAnsi="Arial Narrow" w:cs="Segoe UI Symbol"/>
          <w:sz w:val="24"/>
          <w:szCs w:val="24"/>
        </w:rPr>
        <w:t xml:space="preserve"> a</w:t>
      </w:r>
      <w:r w:rsidR="00566DEA" w:rsidRPr="00822B22">
        <w:rPr>
          <w:rFonts w:ascii="Arial Narrow" w:hAnsi="Arial Narrow" w:cs="Segoe UI Symbol"/>
          <w:sz w:val="24"/>
          <w:szCs w:val="24"/>
        </w:rPr>
        <w:t xml:space="preserve"> la capacité de réaliser le projet;</w:t>
      </w:r>
    </w:p>
    <w:p w:rsidR="00566DEA" w:rsidRPr="00822B22" w:rsidRDefault="000F230A" w:rsidP="00822B22">
      <w:pPr>
        <w:pStyle w:val="Paragraphedeliste"/>
        <w:numPr>
          <w:ilvl w:val="0"/>
          <w:numId w:val="1"/>
        </w:numPr>
        <w:spacing w:before="240"/>
        <w:jc w:val="both"/>
        <w:rPr>
          <w:rFonts w:ascii="Arial Narrow" w:hAnsi="Arial Narrow" w:cs="Segoe UI Symbol"/>
          <w:sz w:val="24"/>
          <w:szCs w:val="24"/>
        </w:rPr>
      </w:pPr>
      <w:r w:rsidRPr="00822B22">
        <w:rPr>
          <w:rFonts w:ascii="Arial Narrow" w:hAnsi="Arial Narrow" w:cs="Segoe UI Symbol"/>
          <w:sz w:val="24"/>
          <w:szCs w:val="24"/>
        </w:rPr>
        <w:t>La</w:t>
      </w:r>
      <w:r w:rsidR="00566DEA" w:rsidRPr="00822B22">
        <w:rPr>
          <w:rFonts w:ascii="Arial Narrow" w:hAnsi="Arial Narrow" w:cs="Segoe UI Symbol"/>
          <w:sz w:val="24"/>
          <w:szCs w:val="24"/>
        </w:rPr>
        <w:t xml:space="preserve"> collaboration entre les organismes multisectoriels apporte un savoir-faire et une capacité qui sont nécessaires à la réalisation du projet;</w:t>
      </w:r>
    </w:p>
    <w:p w:rsidR="00566DEA" w:rsidRPr="00822B22" w:rsidRDefault="000F230A" w:rsidP="00822B22">
      <w:pPr>
        <w:pStyle w:val="Paragraphedeliste"/>
        <w:numPr>
          <w:ilvl w:val="0"/>
          <w:numId w:val="1"/>
        </w:numPr>
        <w:spacing w:before="240"/>
        <w:jc w:val="both"/>
        <w:rPr>
          <w:rFonts w:ascii="Arial Narrow" w:hAnsi="Arial Narrow" w:cs="Segoe UI Symbol"/>
          <w:sz w:val="24"/>
          <w:szCs w:val="24"/>
        </w:rPr>
      </w:pPr>
      <w:r w:rsidRPr="00822B22">
        <w:rPr>
          <w:rFonts w:ascii="Arial Narrow" w:hAnsi="Arial Narrow" w:cs="Segoe UI Symbol"/>
          <w:sz w:val="24"/>
          <w:szCs w:val="24"/>
        </w:rPr>
        <w:t>Le</w:t>
      </w:r>
      <w:r w:rsidR="00566DEA" w:rsidRPr="00822B22">
        <w:rPr>
          <w:rFonts w:ascii="Arial Narrow" w:hAnsi="Arial Narrow" w:cs="Segoe UI Symbol"/>
          <w:sz w:val="24"/>
          <w:szCs w:val="24"/>
        </w:rPr>
        <w:t xml:space="preserve"> projet est conforme au but, aux principes et aux objectifs décrits dans l'appel de propositions;</w:t>
      </w:r>
    </w:p>
    <w:p w:rsidR="00566DEA" w:rsidRPr="00822B22" w:rsidRDefault="000F230A" w:rsidP="00822B22">
      <w:pPr>
        <w:pStyle w:val="Paragraphedeliste"/>
        <w:numPr>
          <w:ilvl w:val="0"/>
          <w:numId w:val="1"/>
        </w:numPr>
        <w:spacing w:before="240"/>
        <w:jc w:val="both"/>
        <w:rPr>
          <w:rFonts w:ascii="Arial Narrow" w:hAnsi="Arial Narrow" w:cs="Segoe UI Symbol"/>
          <w:sz w:val="24"/>
          <w:szCs w:val="24"/>
        </w:rPr>
      </w:pPr>
      <w:r w:rsidRPr="00822B22">
        <w:rPr>
          <w:rFonts w:ascii="Arial Narrow" w:hAnsi="Arial Narrow" w:cs="Segoe UI Symbol"/>
          <w:sz w:val="24"/>
          <w:szCs w:val="24"/>
        </w:rPr>
        <w:t>Les</w:t>
      </w:r>
      <w:r w:rsidR="00566DEA" w:rsidRPr="00822B22">
        <w:rPr>
          <w:rFonts w:ascii="Arial Narrow" w:hAnsi="Arial Narrow" w:cs="Segoe UI Symbol"/>
          <w:sz w:val="24"/>
          <w:szCs w:val="24"/>
        </w:rPr>
        <w:t xml:space="preserve"> activités du projet </w:t>
      </w:r>
      <w:r w:rsidR="00A12E87" w:rsidRPr="00822B22">
        <w:rPr>
          <w:rFonts w:ascii="Arial Narrow" w:hAnsi="Arial Narrow" w:cs="Segoe UI Symbol"/>
          <w:sz w:val="24"/>
          <w:szCs w:val="24"/>
        </w:rPr>
        <w:t xml:space="preserve">sont en corrélation </w:t>
      </w:r>
      <w:r w:rsidRPr="00822B22">
        <w:rPr>
          <w:rFonts w:ascii="Arial Narrow" w:hAnsi="Arial Narrow" w:cs="Segoe UI Symbol"/>
          <w:sz w:val="24"/>
          <w:szCs w:val="24"/>
        </w:rPr>
        <w:t>avec les</w:t>
      </w:r>
      <w:r w:rsidR="00566DEA" w:rsidRPr="00822B22">
        <w:rPr>
          <w:rFonts w:ascii="Arial Narrow" w:hAnsi="Arial Narrow" w:cs="Segoe UI Symbol"/>
          <w:sz w:val="24"/>
          <w:szCs w:val="24"/>
        </w:rPr>
        <w:t xml:space="preserve"> objectifs du projet;</w:t>
      </w:r>
    </w:p>
    <w:p w:rsidR="00566DEA" w:rsidRPr="00822B22" w:rsidRDefault="000F230A" w:rsidP="00822B22">
      <w:pPr>
        <w:pStyle w:val="Paragraphedeliste"/>
        <w:numPr>
          <w:ilvl w:val="0"/>
          <w:numId w:val="1"/>
        </w:numPr>
        <w:spacing w:before="240"/>
        <w:jc w:val="both"/>
        <w:rPr>
          <w:rFonts w:ascii="Arial Narrow" w:hAnsi="Arial Narrow" w:cs="Segoe UI Symbol"/>
          <w:sz w:val="24"/>
          <w:szCs w:val="24"/>
        </w:rPr>
      </w:pPr>
      <w:r w:rsidRPr="00822B22">
        <w:rPr>
          <w:rFonts w:ascii="Arial Narrow" w:hAnsi="Arial Narrow" w:cs="Segoe UI Symbol"/>
          <w:sz w:val="24"/>
          <w:szCs w:val="24"/>
        </w:rPr>
        <w:t>La</w:t>
      </w:r>
      <w:r w:rsidR="00566DEA" w:rsidRPr="00822B22">
        <w:rPr>
          <w:rFonts w:ascii="Arial Narrow" w:hAnsi="Arial Narrow" w:cs="Segoe UI Symbol"/>
          <w:sz w:val="24"/>
          <w:szCs w:val="24"/>
        </w:rPr>
        <w:t xml:space="preserve"> raison d'être du projet </w:t>
      </w:r>
      <w:r w:rsidR="00ED2887" w:rsidRPr="00822B22">
        <w:rPr>
          <w:rFonts w:ascii="Arial Narrow" w:hAnsi="Arial Narrow" w:cs="Segoe UI Symbol"/>
          <w:sz w:val="24"/>
          <w:szCs w:val="24"/>
        </w:rPr>
        <w:t>tient compte de l’avancement des connaissances</w:t>
      </w:r>
      <w:r w:rsidR="00566DEA" w:rsidRPr="00822B22">
        <w:rPr>
          <w:rFonts w:ascii="Arial Narrow" w:hAnsi="Arial Narrow" w:cs="Segoe UI Symbol"/>
          <w:sz w:val="24"/>
          <w:szCs w:val="24"/>
        </w:rPr>
        <w:t>;</w:t>
      </w:r>
    </w:p>
    <w:p w:rsidR="00566DEA" w:rsidRPr="00822B22" w:rsidRDefault="000F230A" w:rsidP="00822B22">
      <w:pPr>
        <w:pStyle w:val="Paragraphedeliste"/>
        <w:numPr>
          <w:ilvl w:val="0"/>
          <w:numId w:val="1"/>
        </w:numPr>
        <w:spacing w:before="240"/>
        <w:jc w:val="both"/>
        <w:rPr>
          <w:rFonts w:ascii="Arial Narrow" w:hAnsi="Arial Narrow" w:cs="Segoe UI Symbol"/>
          <w:sz w:val="24"/>
          <w:szCs w:val="24"/>
        </w:rPr>
      </w:pPr>
      <w:r w:rsidRPr="00822B22">
        <w:rPr>
          <w:rFonts w:ascii="Arial Narrow" w:hAnsi="Arial Narrow" w:cs="Segoe UI Symbol"/>
          <w:sz w:val="24"/>
          <w:szCs w:val="24"/>
        </w:rPr>
        <w:t>Les</w:t>
      </w:r>
      <w:r w:rsidR="00566DEA" w:rsidRPr="00822B22">
        <w:rPr>
          <w:rFonts w:ascii="Arial Narrow" w:hAnsi="Arial Narrow" w:cs="Segoe UI Symbol"/>
          <w:sz w:val="24"/>
          <w:szCs w:val="24"/>
        </w:rPr>
        <w:t xml:space="preserve"> activités du projet et les résultats attendus peuvent être appliqués </w:t>
      </w:r>
      <w:r w:rsidR="00FC41B1" w:rsidRPr="00822B22">
        <w:rPr>
          <w:rFonts w:ascii="Arial Narrow" w:hAnsi="Arial Narrow" w:cs="Segoe UI Symbol"/>
          <w:sz w:val="24"/>
          <w:szCs w:val="24"/>
        </w:rPr>
        <w:t xml:space="preserve">ailleurs </w:t>
      </w:r>
      <w:r w:rsidR="00566DEA" w:rsidRPr="00822B22">
        <w:rPr>
          <w:rFonts w:ascii="Arial Narrow" w:hAnsi="Arial Narrow" w:cs="Segoe UI Symbol"/>
          <w:sz w:val="24"/>
          <w:szCs w:val="24"/>
        </w:rPr>
        <w:t xml:space="preserve">au </w:t>
      </w:r>
      <w:r w:rsidR="00975E93" w:rsidRPr="00822B22">
        <w:rPr>
          <w:rFonts w:ascii="Arial Narrow" w:hAnsi="Arial Narrow" w:cs="Segoe UI Symbol"/>
          <w:sz w:val="24"/>
          <w:szCs w:val="24"/>
        </w:rPr>
        <w:t>Québec</w:t>
      </w:r>
      <w:r w:rsidR="00566DEA" w:rsidRPr="00822B22">
        <w:rPr>
          <w:rFonts w:ascii="Arial Narrow" w:hAnsi="Arial Narrow" w:cs="Segoe UI Symbol"/>
          <w:sz w:val="24"/>
          <w:szCs w:val="24"/>
        </w:rPr>
        <w:t>;</w:t>
      </w:r>
    </w:p>
    <w:p w:rsidR="00566DEA" w:rsidRPr="00822B22" w:rsidRDefault="000F230A" w:rsidP="00822B22">
      <w:pPr>
        <w:pStyle w:val="Paragraphedeliste"/>
        <w:numPr>
          <w:ilvl w:val="0"/>
          <w:numId w:val="1"/>
        </w:numPr>
        <w:spacing w:before="240"/>
        <w:jc w:val="both"/>
        <w:rPr>
          <w:rFonts w:ascii="Arial Narrow" w:hAnsi="Arial Narrow" w:cs="Segoe UI Symbol"/>
          <w:sz w:val="24"/>
          <w:szCs w:val="24"/>
        </w:rPr>
      </w:pPr>
      <w:r w:rsidRPr="00822B22">
        <w:rPr>
          <w:rFonts w:ascii="Arial Narrow" w:hAnsi="Arial Narrow" w:cs="Segoe UI Symbol"/>
          <w:sz w:val="24"/>
          <w:szCs w:val="24"/>
        </w:rPr>
        <w:t>Le</w:t>
      </w:r>
      <w:r w:rsidR="00566DEA" w:rsidRPr="00822B22">
        <w:rPr>
          <w:rFonts w:ascii="Arial Narrow" w:hAnsi="Arial Narrow" w:cs="Segoe UI Symbol"/>
          <w:sz w:val="24"/>
          <w:szCs w:val="24"/>
        </w:rPr>
        <w:t xml:space="preserve"> projet</w:t>
      </w:r>
      <w:r w:rsidR="003A2EF4" w:rsidRPr="00822B22">
        <w:rPr>
          <w:rFonts w:ascii="Arial Narrow" w:hAnsi="Arial Narrow" w:cs="Segoe UI Symbol"/>
          <w:sz w:val="24"/>
          <w:szCs w:val="24"/>
        </w:rPr>
        <w:t xml:space="preserve"> </w:t>
      </w:r>
      <w:r w:rsidR="00A12E87" w:rsidRPr="00822B22">
        <w:rPr>
          <w:rFonts w:ascii="Arial Narrow" w:hAnsi="Arial Narrow" w:cs="Segoe UI Symbol"/>
          <w:sz w:val="24"/>
          <w:szCs w:val="24"/>
        </w:rPr>
        <w:t xml:space="preserve">comporte </w:t>
      </w:r>
      <w:r w:rsidR="00566DEA" w:rsidRPr="00822B22">
        <w:rPr>
          <w:rFonts w:ascii="Arial Narrow" w:hAnsi="Arial Narrow" w:cs="Segoe UI Symbol"/>
          <w:sz w:val="24"/>
          <w:szCs w:val="24"/>
        </w:rPr>
        <w:t>un plan de mesure du rendement pour suivre et évaluer ses activités et ses résultats;</w:t>
      </w:r>
    </w:p>
    <w:p w:rsidR="00566DEA" w:rsidRPr="00822B22" w:rsidRDefault="000F230A" w:rsidP="00822B22">
      <w:pPr>
        <w:pStyle w:val="Paragraphedeliste"/>
        <w:numPr>
          <w:ilvl w:val="0"/>
          <w:numId w:val="1"/>
        </w:numPr>
        <w:spacing w:before="240"/>
        <w:jc w:val="both"/>
        <w:rPr>
          <w:rFonts w:ascii="Arial Narrow" w:hAnsi="Arial Narrow"/>
          <w:sz w:val="24"/>
          <w:szCs w:val="24"/>
        </w:rPr>
      </w:pPr>
      <w:r w:rsidRPr="00822B22">
        <w:rPr>
          <w:rFonts w:ascii="Arial Narrow" w:hAnsi="Arial Narrow"/>
          <w:sz w:val="24"/>
          <w:szCs w:val="24"/>
        </w:rPr>
        <w:t>Le</w:t>
      </w:r>
      <w:r w:rsidR="00566DEA" w:rsidRPr="00822B22">
        <w:rPr>
          <w:rFonts w:ascii="Arial Narrow" w:hAnsi="Arial Narrow"/>
          <w:sz w:val="24"/>
          <w:szCs w:val="24"/>
        </w:rPr>
        <w:t xml:space="preserve"> budget convient aux activités et aux résultats du projet proposé.</w:t>
      </w:r>
    </w:p>
    <w:p w:rsidR="00A12E87" w:rsidRPr="00822B22" w:rsidRDefault="00A12E87" w:rsidP="00822B22">
      <w:pPr>
        <w:jc w:val="both"/>
        <w:rPr>
          <w:rFonts w:ascii="Arial Narrow" w:hAnsi="Arial Narrow"/>
          <w:sz w:val="24"/>
          <w:szCs w:val="24"/>
        </w:rPr>
        <w:sectPr w:rsidR="00A12E87" w:rsidRPr="00822B22">
          <w:pgSz w:w="12240" w:h="15840"/>
          <w:pgMar w:top="1440" w:right="1800" w:bottom="1440" w:left="1800" w:header="708" w:footer="708" w:gutter="0"/>
          <w:cols w:space="708"/>
          <w:docGrid w:linePitch="360"/>
        </w:sectPr>
      </w:pPr>
      <w:bookmarkStart w:id="8" w:name="Admissibilité"/>
      <w:r w:rsidRPr="00822B22">
        <w:rPr>
          <w:rFonts w:ascii="Arial Narrow" w:hAnsi="Arial Narrow"/>
          <w:sz w:val="24"/>
          <w:szCs w:val="24"/>
        </w:rPr>
        <w:t xml:space="preserve"> Les propositions complètes seront soumises à l’examen d’un jury de sélection regroupant des représentants de la FQJC, du MSSS et des CISSSS/CIUSSS. Les recommandations du jury seront soumises au conseil d’administration de la FQJC pour décision finale</w:t>
      </w:r>
      <w:r w:rsidR="000B19F9" w:rsidRPr="00822B22">
        <w:rPr>
          <w:rFonts w:ascii="Arial Narrow" w:hAnsi="Arial Narrow"/>
          <w:sz w:val="24"/>
          <w:szCs w:val="24"/>
        </w:rPr>
        <w:t>,</w:t>
      </w:r>
      <w:r w:rsidRPr="00822B22">
        <w:rPr>
          <w:rFonts w:ascii="Arial Narrow" w:hAnsi="Arial Narrow"/>
          <w:sz w:val="24"/>
          <w:szCs w:val="24"/>
        </w:rPr>
        <w:t xml:space="preserve"> selon </w:t>
      </w:r>
      <w:r w:rsidR="000F230A" w:rsidRPr="00822B22">
        <w:rPr>
          <w:rFonts w:ascii="Arial Narrow" w:hAnsi="Arial Narrow"/>
          <w:sz w:val="24"/>
          <w:szCs w:val="24"/>
        </w:rPr>
        <w:t>les budgets</w:t>
      </w:r>
      <w:r w:rsidRPr="00822B22">
        <w:rPr>
          <w:rFonts w:ascii="Arial Narrow" w:hAnsi="Arial Narrow"/>
          <w:sz w:val="24"/>
          <w:szCs w:val="24"/>
        </w:rPr>
        <w:t xml:space="preserve"> disponibles.</w:t>
      </w:r>
    </w:p>
    <w:p w:rsidR="00B26D18" w:rsidRPr="00822B22" w:rsidRDefault="00B26D18" w:rsidP="00822B22">
      <w:pPr>
        <w:pStyle w:val="Sous-titre"/>
        <w:spacing w:after="0"/>
        <w:jc w:val="both"/>
        <w:rPr>
          <w:rFonts w:ascii="Arial Narrow" w:hAnsi="Arial Narrow"/>
          <w:b/>
          <w:sz w:val="24"/>
          <w:szCs w:val="24"/>
        </w:rPr>
      </w:pPr>
      <w:r w:rsidRPr="00822B22">
        <w:rPr>
          <w:rFonts w:ascii="Arial Narrow" w:hAnsi="Arial Narrow"/>
          <w:b/>
          <w:sz w:val="24"/>
          <w:szCs w:val="24"/>
        </w:rPr>
        <w:lastRenderedPageBreak/>
        <w:t>Admissibilité</w:t>
      </w:r>
    </w:p>
    <w:bookmarkEnd w:id="8"/>
    <w:p w:rsidR="00C140CA" w:rsidRPr="00822B22" w:rsidRDefault="00C140CA" w:rsidP="00822B22">
      <w:pPr>
        <w:spacing w:before="120" w:after="0"/>
        <w:jc w:val="both"/>
        <w:rPr>
          <w:rFonts w:ascii="Arial Narrow" w:hAnsi="Arial Narrow"/>
          <w:b/>
          <w:sz w:val="24"/>
          <w:szCs w:val="24"/>
        </w:rPr>
      </w:pPr>
      <w:r w:rsidRPr="00822B22">
        <w:rPr>
          <w:rFonts w:ascii="Arial Narrow" w:hAnsi="Arial Narrow"/>
          <w:b/>
          <w:sz w:val="24"/>
          <w:szCs w:val="24"/>
        </w:rPr>
        <w:t>Requérants admissibles</w:t>
      </w:r>
    </w:p>
    <w:p w:rsidR="00C140CA" w:rsidRPr="00822B22" w:rsidRDefault="00C140CA" w:rsidP="00822B22">
      <w:pPr>
        <w:jc w:val="both"/>
        <w:rPr>
          <w:rFonts w:ascii="Arial Narrow" w:hAnsi="Arial Narrow"/>
          <w:sz w:val="24"/>
          <w:szCs w:val="24"/>
        </w:rPr>
      </w:pPr>
      <w:r w:rsidRPr="00822B22">
        <w:rPr>
          <w:rFonts w:ascii="Arial Narrow" w:hAnsi="Arial Narrow"/>
          <w:sz w:val="24"/>
          <w:szCs w:val="24"/>
        </w:rPr>
        <w:t>Sont admissibles à recevoir des fonds :</w:t>
      </w:r>
    </w:p>
    <w:p w:rsidR="00C140CA" w:rsidRPr="00822B22" w:rsidRDefault="000F230A" w:rsidP="00822B22">
      <w:pPr>
        <w:pStyle w:val="Paragraphedeliste"/>
        <w:numPr>
          <w:ilvl w:val="0"/>
          <w:numId w:val="1"/>
        </w:numPr>
        <w:spacing w:before="240"/>
        <w:jc w:val="both"/>
        <w:rPr>
          <w:rFonts w:ascii="Arial Narrow" w:hAnsi="Arial Narrow"/>
          <w:sz w:val="24"/>
          <w:szCs w:val="24"/>
        </w:rPr>
      </w:pPr>
      <w:r w:rsidRPr="00822B22">
        <w:rPr>
          <w:rFonts w:ascii="Arial Narrow" w:hAnsi="Arial Narrow"/>
          <w:sz w:val="24"/>
          <w:szCs w:val="24"/>
        </w:rPr>
        <w:t>Les</w:t>
      </w:r>
      <w:r w:rsidR="00C140CA" w:rsidRPr="00822B22">
        <w:rPr>
          <w:rFonts w:ascii="Arial Narrow" w:hAnsi="Arial Narrow"/>
          <w:sz w:val="24"/>
          <w:szCs w:val="24"/>
        </w:rPr>
        <w:t xml:space="preserve"> </w:t>
      </w:r>
      <w:r w:rsidR="00362276" w:rsidRPr="00822B22">
        <w:rPr>
          <w:rFonts w:ascii="Arial Narrow" w:hAnsi="Arial Narrow"/>
          <w:sz w:val="24"/>
          <w:szCs w:val="24"/>
        </w:rPr>
        <w:t>CISSS/CIUSSS</w:t>
      </w:r>
      <w:r w:rsidR="003A2EF4" w:rsidRPr="00822B22">
        <w:rPr>
          <w:rFonts w:ascii="Arial Narrow" w:hAnsi="Arial Narrow"/>
          <w:sz w:val="24"/>
          <w:szCs w:val="24"/>
        </w:rPr>
        <w:t xml:space="preserve"> </w:t>
      </w:r>
      <w:r w:rsidR="00ED2887" w:rsidRPr="00822B22">
        <w:rPr>
          <w:rFonts w:ascii="Arial Narrow" w:hAnsi="Arial Narrow"/>
          <w:sz w:val="24"/>
          <w:szCs w:val="24"/>
        </w:rPr>
        <w:t xml:space="preserve">comme promoteurs </w:t>
      </w:r>
      <w:r w:rsidR="003A2EF4" w:rsidRPr="00822B22">
        <w:rPr>
          <w:rFonts w:ascii="Arial Narrow" w:hAnsi="Arial Narrow"/>
          <w:sz w:val="24"/>
          <w:szCs w:val="24"/>
        </w:rPr>
        <w:t>et leurs partenaires</w:t>
      </w:r>
      <w:r w:rsidR="004755A7" w:rsidRPr="00822B22">
        <w:rPr>
          <w:rFonts w:ascii="Arial Narrow" w:hAnsi="Arial Narrow"/>
          <w:sz w:val="24"/>
          <w:szCs w:val="24"/>
        </w:rPr>
        <w:t xml:space="preserve"> </w:t>
      </w:r>
      <w:r w:rsidR="00ED2887" w:rsidRPr="00822B22">
        <w:rPr>
          <w:rFonts w:ascii="Arial Narrow" w:hAnsi="Arial Narrow"/>
          <w:sz w:val="24"/>
          <w:szCs w:val="24"/>
        </w:rPr>
        <w:t xml:space="preserve">associés au projet soumis </w:t>
      </w:r>
      <w:r w:rsidR="004755A7" w:rsidRPr="00822B22">
        <w:rPr>
          <w:rFonts w:ascii="Arial Narrow" w:hAnsi="Arial Narrow"/>
          <w:sz w:val="24"/>
          <w:szCs w:val="24"/>
        </w:rPr>
        <w:t>selon les modalités convenues.</w:t>
      </w:r>
    </w:p>
    <w:p w:rsidR="00C140CA" w:rsidRPr="00822B22" w:rsidRDefault="00C140CA" w:rsidP="00822B22">
      <w:pPr>
        <w:spacing w:before="240" w:after="0"/>
        <w:jc w:val="both"/>
        <w:rPr>
          <w:rFonts w:ascii="Arial Narrow" w:hAnsi="Arial Narrow"/>
          <w:b/>
          <w:sz w:val="24"/>
          <w:szCs w:val="24"/>
        </w:rPr>
      </w:pPr>
      <w:r w:rsidRPr="00822B22">
        <w:rPr>
          <w:rFonts w:ascii="Arial Narrow" w:hAnsi="Arial Narrow"/>
          <w:b/>
          <w:sz w:val="24"/>
          <w:szCs w:val="24"/>
        </w:rPr>
        <w:t>Dépenses admissibles</w:t>
      </w:r>
    </w:p>
    <w:p w:rsidR="00C140CA" w:rsidRPr="00822B22" w:rsidRDefault="00C140CA" w:rsidP="00822B22">
      <w:pPr>
        <w:jc w:val="both"/>
        <w:rPr>
          <w:rFonts w:ascii="Arial Narrow" w:hAnsi="Arial Narrow"/>
          <w:sz w:val="24"/>
          <w:szCs w:val="24"/>
        </w:rPr>
      </w:pPr>
      <w:r w:rsidRPr="00822B22">
        <w:rPr>
          <w:rFonts w:ascii="Arial Narrow" w:hAnsi="Arial Narrow"/>
          <w:sz w:val="24"/>
          <w:szCs w:val="24"/>
        </w:rPr>
        <w:t xml:space="preserve">Les coûts admissibles comprennent des dépenses comme </w:t>
      </w:r>
      <w:r w:rsidR="00822B22" w:rsidRPr="00822B22">
        <w:rPr>
          <w:rFonts w:ascii="Arial Narrow" w:hAnsi="Arial Narrow"/>
          <w:sz w:val="24"/>
          <w:szCs w:val="24"/>
        </w:rPr>
        <w:t>le remplacement</w:t>
      </w:r>
      <w:r w:rsidR="000B19F9" w:rsidRPr="00822B22">
        <w:rPr>
          <w:rFonts w:ascii="Arial Narrow" w:hAnsi="Arial Narrow"/>
          <w:sz w:val="24"/>
          <w:szCs w:val="24"/>
        </w:rPr>
        <w:t xml:space="preserve"> ou l’ajout de </w:t>
      </w:r>
      <w:r w:rsidRPr="00822B22">
        <w:rPr>
          <w:rFonts w:ascii="Arial Narrow" w:hAnsi="Arial Narrow"/>
          <w:sz w:val="24"/>
          <w:szCs w:val="24"/>
        </w:rPr>
        <w:t xml:space="preserve">personnel, les </w:t>
      </w:r>
      <w:r w:rsidR="00FC41B1" w:rsidRPr="00822B22">
        <w:rPr>
          <w:rFonts w:ascii="Arial Narrow" w:hAnsi="Arial Narrow"/>
          <w:sz w:val="24"/>
          <w:szCs w:val="24"/>
        </w:rPr>
        <w:t xml:space="preserve">déplacements </w:t>
      </w:r>
      <w:r w:rsidRPr="00822B22">
        <w:rPr>
          <w:rFonts w:ascii="Arial Narrow" w:hAnsi="Arial Narrow"/>
          <w:sz w:val="24"/>
          <w:szCs w:val="24"/>
        </w:rPr>
        <w:t>et l'hébergement, le matériel, l'équipement, la location et les services publics, l'évaluation ou la diffusion ou les « autres » coûts liés au projet approuvé. Un budget détaillé sera exigé dans le cadre de la proposition complète (deuxième étape) du processus de demande.</w:t>
      </w:r>
    </w:p>
    <w:p w:rsidR="00C140CA" w:rsidRPr="00822B22" w:rsidRDefault="00C140CA" w:rsidP="00822B22">
      <w:pPr>
        <w:spacing w:before="240"/>
        <w:jc w:val="both"/>
        <w:rPr>
          <w:rFonts w:ascii="Arial Narrow" w:hAnsi="Arial Narrow"/>
          <w:sz w:val="24"/>
          <w:szCs w:val="24"/>
        </w:rPr>
      </w:pPr>
      <w:r w:rsidRPr="00822B22">
        <w:rPr>
          <w:rFonts w:ascii="Arial Narrow" w:hAnsi="Arial Narrow"/>
          <w:sz w:val="24"/>
          <w:szCs w:val="24"/>
        </w:rPr>
        <w:t>Aucune dépense de projet ne peut être engagée avant que toutes les parties concernées n'acceptent l'accord de subvention ou de contribution.</w:t>
      </w:r>
    </w:p>
    <w:p w:rsidR="00C140CA" w:rsidRPr="00822B22" w:rsidRDefault="00C140CA" w:rsidP="00822B22">
      <w:pPr>
        <w:spacing w:before="240" w:after="0"/>
        <w:jc w:val="both"/>
        <w:rPr>
          <w:rFonts w:ascii="Arial Narrow" w:hAnsi="Arial Narrow"/>
          <w:b/>
          <w:sz w:val="24"/>
          <w:szCs w:val="24"/>
        </w:rPr>
      </w:pPr>
      <w:r w:rsidRPr="00822B22">
        <w:rPr>
          <w:rFonts w:ascii="Arial Narrow" w:hAnsi="Arial Narrow"/>
          <w:b/>
          <w:sz w:val="24"/>
          <w:szCs w:val="24"/>
        </w:rPr>
        <w:t>Activités et dépenses non admissibles</w:t>
      </w:r>
    </w:p>
    <w:p w:rsidR="00C140CA" w:rsidRPr="00822B22" w:rsidRDefault="00C140CA" w:rsidP="00822B22">
      <w:pPr>
        <w:jc w:val="both"/>
        <w:rPr>
          <w:rFonts w:ascii="Arial Narrow" w:hAnsi="Arial Narrow"/>
          <w:sz w:val="24"/>
          <w:szCs w:val="24"/>
        </w:rPr>
      </w:pPr>
      <w:r w:rsidRPr="00822B22">
        <w:rPr>
          <w:rFonts w:ascii="Arial Narrow" w:hAnsi="Arial Narrow"/>
          <w:sz w:val="24"/>
          <w:szCs w:val="24"/>
        </w:rPr>
        <w:t>Les activités et dépenses suivantes ne sont pas admissibles au financement :</w:t>
      </w:r>
    </w:p>
    <w:p w:rsidR="00C140CA" w:rsidRPr="00822B22" w:rsidRDefault="000F230A" w:rsidP="00822B22">
      <w:pPr>
        <w:pStyle w:val="Paragraphedeliste"/>
        <w:numPr>
          <w:ilvl w:val="0"/>
          <w:numId w:val="1"/>
        </w:numPr>
        <w:spacing w:before="240"/>
        <w:jc w:val="both"/>
        <w:rPr>
          <w:rFonts w:ascii="Arial Narrow" w:hAnsi="Arial Narrow"/>
          <w:sz w:val="24"/>
          <w:szCs w:val="24"/>
        </w:rPr>
      </w:pPr>
      <w:r w:rsidRPr="00822B22">
        <w:rPr>
          <w:rFonts w:ascii="Arial Narrow" w:hAnsi="Arial Narrow"/>
          <w:sz w:val="24"/>
          <w:szCs w:val="24"/>
        </w:rPr>
        <w:t>La</w:t>
      </w:r>
      <w:r w:rsidR="00D343E5" w:rsidRPr="00822B22">
        <w:rPr>
          <w:rFonts w:ascii="Arial Narrow" w:hAnsi="Arial Narrow"/>
          <w:sz w:val="24"/>
          <w:szCs w:val="24"/>
        </w:rPr>
        <w:t xml:space="preserve"> recherche</w:t>
      </w:r>
      <w:r w:rsidR="00C140CA" w:rsidRPr="00822B22">
        <w:rPr>
          <w:rFonts w:ascii="Arial Narrow" w:hAnsi="Arial Narrow"/>
          <w:sz w:val="24"/>
          <w:szCs w:val="24"/>
        </w:rPr>
        <w:t>;</w:t>
      </w:r>
    </w:p>
    <w:p w:rsidR="00C140CA" w:rsidRPr="00822B22" w:rsidRDefault="000F230A" w:rsidP="00822B22">
      <w:pPr>
        <w:pStyle w:val="Paragraphedeliste"/>
        <w:numPr>
          <w:ilvl w:val="0"/>
          <w:numId w:val="1"/>
        </w:numPr>
        <w:spacing w:before="240"/>
        <w:jc w:val="both"/>
        <w:rPr>
          <w:rFonts w:ascii="Arial Narrow" w:hAnsi="Arial Narrow"/>
          <w:sz w:val="24"/>
          <w:szCs w:val="24"/>
        </w:rPr>
      </w:pPr>
      <w:r w:rsidRPr="00822B22">
        <w:rPr>
          <w:rFonts w:ascii="Arial Narrow" w:hAnsi="Arial Narrow"/>
          <w:sz w:val="24"/>
          <w:szCs w:val="24"/>
        </w:rPr>
        <w:t>La</w:t>
      </w:r>
      <w:r w:rsidR="00C140CA" w:rsidRPr="00822B22">
        <w:rPr>
          <w:rFonts w:ascii="Arial Narrow" w:hAnsi="Arial Narrow"/>
          <w:sz w:val="24"/>
          <w:szCs w:val="24"/>
        </w:rPr>
        <w:t xml:space="preserve"> prestation de services relevant d'autres ordres de gouvernement;</w:t>
      </w:r>
    </w:p>
    <w:p w:rsidR="00C140CA" w:rsidRPr="00822B22" w:rsidRDefault="000F230A" w:rsidP="00822B22">
      <w:pPr>
        <w:pStyle w:val="Paragraphedeliste"/>
        <w:numPr>
          <w:ilvl w:val="0"/>
          <w:numId w:val="1"/>
        </w:numPr>
        <w:spacing w:before="240"/>
        <w:jc w:val="both"/>
        <w:rPr>
          <w:rFonts w:ascii="Arial Narrow" w:hAnsi="Arial Narrow"/>
          <w:sz w:val="24"/>
          <w:szCs w:val="24"/>
        </w:rPr>
      </w:pPr>
      <w:r w:rsidRPr="00822B22">
        <w:rPr>
          <w:rFonts w:ascii="Arial Narrow" w:hAnsi="Arial Narrow"/>
          <w:sz w:val="24"/>
          <w:szCs w:val="24"/>
        </w:rPr>
        <w:t>Les</w:t>
      </w:r>
      <w:r w:rsidR="00C140CA" w:rsidRPr="00822B22">
        <w:rPr>
          <w:rFonts w:ascii="Arial Narrow" w:hAnsi="Arial Narrow"/>
          <w:sz w:val="24"/>
          <w:szCs w:val="24"/>
        </w:rPr>
        <w:t xml:space="preserve"> coûts des activités permanentes de l'organisme;</w:t>
      </w:r>
    </w:p>
    <w:p w:rsidR="00C140CA" w:rsidRPr="00822B22" w:rsidRDefault="000F230A" w:rsidP="00822B22">
      <w:pPr>
        <w:pStyle w:val="Paragraphedeliste"/>
        <w:numPr>
          <w:ilvl w:val="0"/>
          <w:numId w:val="1"/>
        </w:numPr>
        <w:spacing w:before="240"/>
        <w:jc w:val="both"/>
        <w:rPr>
          <w:rFonts w:ascii="Arial Narrow" w:hAnsi="Arial Narrow"/>
          <w:sz w:val="24"/>
          <w:szCs w:val="24"/>
        </w:rPr>
      </w:pPr>
      <w:r w:rsidRPr="00822B22">
        <w:rPr>
          <w:rFonts w:ascii="Arial Narrow" w:hAnsi="Arial Narrow"/>
          <w:sz w:val="24"/>
          <w:szCs w:val="24"/>
        </w:rPr>
        <w:t>Les</w:t>
      </w:r>
      <w:r w:rsidR="00C140CA" w:rsidRPr="00822B22">
        <w:rPr>
          <w:rFonts w:ascii="Arial Narrow" w:hAnsi="Arial Narrow"/>
          <w:sz w:val="24"/>
          <w:szCs w:val="24"/>
        </w:rPr>
        <w:t xml:space="preserve"> activités autonomes telles que la production audiovisuelle ou le développement et la maintenance d'applications pour sites Web ou téléphones intelligents;</w:t>
      </w:r>
    </w:p>
    <w:p w:rsidR="00C140CA" w:rsidRPr="00822B22" w:rsidRDefault="000F230A" w:rsidP="00822B22">
      <w:pPr>
        <w:pStyle w:val="Paragraphedeliste"/>
        <w:numPr>
          <w:ilvl w:val="0"/>
          <w:numId w:val="1"/>
        </w:numPr>
        <w:spacing w:before="240"/>
        <w:jc w:val="both"/>
        <w:rPr>
          <w:rFonts w:ascii="Arial Narrow" w:hAnsi="Arial Narrow"/>
          <w:sz w:val="24"/>
          <w:szCs w:val="24"/>
        </w:rPr>
      </w:pPr>
      <w:r w:rsidRPr="00822B22">
        <w:rPr>
          <w:rFonts w:ascii="Arial Narrow" w:hAnsi="Arial Narrow"/>
          <w:sz w:val="24"/>
          <w:szCs w:val="24"/>
        </w:rPr>
        <w:t>Les</w:t>
      </w:r>
      <w:r w:rsidR="00C140CA" w:rsidRPr="00822B22">
        <w:rPr>
          <w:rFonts w:ascii="Arial Narrow" w:hAnsi="Arial Narrow"/>
          <w:sz w:val="24"/>
          <w:szCs w:val="24"/>
        </w:rPr>
        <w:t xml:space="preserve"> conférences, les symposiums et les ateliers comme projets autonomes;</w:t>
      </w:r>
    </w:p>
    <w:p w:rsidR="00C140CA" w:rsidRPr="00822B22" w:rsidRDefault="000F230A" w:rsidP="00822B22">
      <w:pPr>
        <w:pStyle w:val="Paragraphedeliste"/>
        <w:numPr>
          <w:ilvl w:val="0"/>
          <w:numId w:val="1"/>
        </w:numPr>
        <w:spacing w:before="240"/>
        <w:jc w:val="both"/>
        <w:rPr>
          <w:rFonts w:ascii="Arial Narrow" w:hAnsi="Arial Narrow"/>
          <w:sz w:val="24"/>
          <w:szCs w:val="24"/>
        </w:rPr>
      </w:pPr>
      <w:r w:rsidRPr="00822B22">
        <w:rPr>
          <w:rFonts w:ascii="Arial Narrow" w:hAnsi="Arial Narrow"/>
          <w:sz w:val="24"/>
          <w:szCs w:val="24"/>
        </w:rPr>
        <w:t>Les</w:t>
      </w:r>
      <w:r w:rsidR="00C140CA" w:rsidRPr="00822B22">
        <w:rPr>
          <w:rFonts w:ascii="Arial Narrow" w:hAnsi="Arial Narrow"/>
          <w:sz w:val="24"/>
          <w:szCs w:val="24"/>
        </w:rPr>
        <w:t xml:space="preserve"> coûts d'investissements, comme l'achat d'un terrain, d'immeubles ou de véhicules;</w:t>
      </w:r>
    </w:p>
    <w:p w:rsidR="00C140CA" w:rsidRPr="00822B22" w:rsidRDefault="000F230A" w:rsidP="00822B22">
      <w:pPr>
        <w:pStyle w:val="Paragraphedeliste"/>
        <w:numPr>
          <w:ilvl w:val="0"/>
          <w:numId w:val="1"/>
        </w:numPr>
        <w:spacing w:before="240"/>
        <w:jc w:val="both"/>
        <w:rPr>
          <w:rFonts w:ascii="Arial Narrow" w:hAnsi="Arial Narrow"/>
          <w:sz w:val="24"/>
          <w:szCs w:val="24"/>
        </w:rPr>
      </w:pPr>
      <w:r w:rsidRPr="00822B22">
        <w:rPr>
          <w:rFonts w:ascii="Arial Narrow" w:hAnsi="Arial Narrow"/>
          <w:sz w:val="24"/>
          <w:szCs w:val="24"/>
        </w:rPr>
        <w:t>Un</w:t>
      </w:r>
      <w:r w:rsidR="00C140CA" w:rsidRPr="00822B22">
        <w:rPr>
          <w:rFonts w:ascii="Arial Narrow" w:hAnsi="Arial Narrow"/>
          <w:sz w:val="24"/>
          <w:szCs w:val="24"/>
        </w:rPr>
        <w:t xml:space="preserve"> soutien opérationnel continu ou des frais généraux ou administratifs exprimés sous forme de pourcentage des activités continues d'un organisme;</w:t>
      </w:r>
    </w:p>
    <w:p w:rsidR="00C140CA" w:rsidRPr="00822B22" w:rsidRDefault="000F230A" w:rsidP="00822B22">
      <w:pPr>
        <w:pStyle w:val="Paragraphedeliste"/>
        <w:numPr>
          <w:ilvl w:val="0"/>
          <w:numId w:val="1"/>
        </w:numPr>
        <w:spacing w:before="240"/>
        <w:jc w:val="both"/>
        <w:rPr>
          <w:rFonts w:ascii="Arial Narrow" w:hAnsi="Arial Narrow"/>
          <w:sz w:val="24"/>
          <w:szCs w:val="24"/>
        </w:rPr>
      </w:pPr>
      <w:r w:rsidRPr="00822B22">
        <w:rPr>
          <w:rFonts w:ascii="Arial Narrow" w:hAnsi="Arial Narrow"/>
          <w:sz w:val="24"/>
          <w:szCs w:val="24"/>
        </w:rPr>
        <w:t>Des</w:t>
      </w:r>
      <w:r w:rsidR="00C140CA" w:rsidRPr="00822B22">
        <w:rPr>
          <w:rFonts w:ascii="Arial Narrow" w:hAnsi="Arial Narrow"/>
          <w:sz w:val="24"/>
          <w:szCs w:val="24"/>
        </w:rPr>
        <w:t xml:space="preserve"> coûts divers non précisés;</w:t>
      </w:r>
    </w:p>
    <w:p w:rsidR="00C140CA" w:rsidRPr="00822B22" w:rsidRDefault="000F230A" w:rsidP="00822B22">
      <w:pPr>
        <w:pStyle w:val="Paragraphedeliste"/>
        <w:numPr>
          <w:ilvl w:val="0"/>
          <w:numId w:val="1"/>
        </w:numPr>
        <w:spacing w:before="240"/>
        <w:jc w:val="both"/>
        <w:rPr>
          <w:rFonts w:ascii="Arial Narrow" w:hAnsi="Arial Narrow"/>
          <w:sz w:val="24"/>
          <w:szCs w:val="24"/>
        </w:rPr>
      </w:pPr>
      <w:r w:rsidRPr="00822B22">
        <w:rPr>
          <w:rFonts w:ascii="Arial Narrow" w:hAnsi="Arial Narrow"/>
          <w:sz w:val="24"/>
          <w:szCs w:val="24"/>
        </w:rPr>
        <w:t>Des</w:t>
      </w:r>
      <w:r w:rsidR="00C140CA" w:rsidRPr="00822B22">
        <w:rPr>
          <w:rFonts w:ascii="Arial Narrow" w:hAnsi="Arial Narrow"/>
          <w:sz w:val="24"/>
          <w:szCs w:val="24"/>
        </w:rPr>
        <w:t xml:space="preserve"> frais de </w:t>
      </w:r>
      <w:r w:rsidR="00FC41B1" w:rsidRPr="00822B22">
        <w:rPr>
          <w:rFonts w:ascii="Arial Narrow" w:hAnsi="Arial Narrow"/>
          <w:sz w:val="24"/>
          <w:szCs w:val="24"/>
        </w:rPr>
        <w:t>déplacement</w:t>
      </w:r>
      <w:r w:rsidR="00C140CA" w:rsidRPr="00822B22">
        <w:rPr>
          <w:rFonts w:ascii="Arial Narrow" w:hAnsi="Arial Narrow"/>
          <w:sz w:val="24"/>
          <w:szCs w:val="24"/>
        </w:rPr>
        <w:t xml:space="preserve"> dépassant les taux </w:t>
      </w:r>
      <w:r w:rsidR="009160D0" w:rsidRPr="00822B22">
        <w:rPr>
          <w:rFonts w:ascii="Arial Narrow" w:hAnsi="Arial Narrow"/>
          <w:sz w:val="24"/>
          <w:szCs w:val="24"/>
        </w:rPr>
        <w:t>de la FQJC</w:t>
      </w:r>
      <w:r w:rsidR="00C140CA" w:rsidRPr="00822B22">
        <w:rPr>
          <w:rFonts w:ascii="Arial Narrow" w:hAnsi="Arial Narrow"/>
          <w:sz w:val="24"/>
          <w:szCs w:val="24"/>
        </w:rPr>
        <w:t>;</w:t>
      </w:r>
    </w:p>
    <w:p w:rsidR="00C140CA" w:rsidRPr="00822B22" w:rsidRDefault="000F230A" w:rsidP="00822B22">
      <w:pPr>
        <w:pStyle w:val="Paragraphedeliste"/>
        <w:numPr>
          <w:ilvl w:val="0"/>
          <w:numId w:val="1"/>
        </w:numPr>
        <w:spacing w:before="240"/>
        <w:jc w:val="both"/>
        <w:rPr>
          <w:rFonts w:ascii="Arial Narrow" w:hAnsi="Arial Narrow"/>
          <w:sz w:val="24"/>
          <w:szCs w:val="24"/>
        </w:rPr>
      </w:pPr>
      <w:r w:rsidRPr="00822B22">
        <w:rPr>
          <w:rFonts w:ascii="Arial Narrow" w:hAnsi="Arial Narrow"/>
          <w:sz w:val="24"/>
          <w:szCs w:val="24"/>
        </w:rPr>
        <w:t>Des</w:t>
      </w:r>
      <w:r w:rsidR="00C140CA" w:rsidRPr="00822B22">
        <w:rPr>
          <w:rFonts w:ascii="Arial Narrow" w:hAnsi="Arial Narrow"/>
          <w:sz w:val="24"/>
          <w:szCs w:val="24"/>
        </w:rPr>
        <w:t xml:space="preserve"> frais de location pour les locaux et d'utilisation des ordinateurs quand l'organisme bénéficiaire en est déjà le propriétaire;</w:t>
      </w:r>
    </w:p>
    <w:p w:rsidR="006136B8" w:rsidRPr="00822B22" w:rsidRDefault="000F230A" w:rsidP="00822B22">
      <w:pPr>
        <w:pStyle w:val="Paragraphedeliste"/>
        <w:numPr>
          <w:ilvl w:val="0"/>
          <w:numId w:val="1"/>
        </w:numPr>
        <w:spacing w:before="240"/>
        <w:jc w:val="both"/>
        <w:rPr>
          <w:rFonts w:ascii="Arial Narrow" w:hAnsi="Arial Narrow"/>
          <w:sz w:val="24"/>
          <w:szCs w:val="24"/>
        </w:rPr>
      </w:pPr>
      <w:r w:rsidRPr="00822B22">
        <w:rPr>
          <w:rFonts w:ascii="Arial Narrow" w:hAnsi="Arial Narrow"/>
          <w:sz w:val="24"/>
          <w:szCs w:val="24"/>
        </w:rPr>
        <w:t>Les</w:t>
      </w:r>
      <w:r w:rsidR="00C140CA" w:rsidRPr="00822B22">
        <w:rPr>
          <w:rFonts w:ascii="Arial Narrow" w:hAnsi="Arial Narrow"/>
          <w:sz w:val="24"/>
          <w:szCs w:val="24"/>
        </w:rPr>
        <w:t xml:space="preserve"> frais d'adhésion</w:t>
      </w:r>
    </w:p>
    <w:p w:rsidR="006136B8" w:rsidRPr="00822B22" w:rsidRDefault="006136B8" w:rsidP="00822B22">
      <w:pPr>
        <w:pStyle w:val="Sous-titre"/>
        <w:spacing w:after="0"/>
        <w:jc w:val="both"/>
        <w:rPr>
          <w:rFonts w:ascii="Arial Narrow" w:hAnsi="Arial Narrow"/>
          <w:b/>
          <w:sz w:val="24"/>
          <w:szCs w:val="24"/>
        </w:rPr>
      </w:pPr>
      <w:bookmarkStart w:id="9" w:name="Annexes"/>
    </w:p>
    <w:bookmarkEnd w:id="9"/>
    <w:p w:rsidR="00E42E19" w:rsidRPr="00822B22" w:rsidRDefault="00E42E19" w:rsidP="00822B22">
      <w:pPr>
        <w:jc w:val="both"/>
        <w:rPr>
          <w:rFonts w:ascii="Arial Narrow" w:hAnsi="Arial Narrow"/>
          <w:sz w:val="24"/>
          <w:szCs w:val="24"/>
        </w:rPr>
      </w:pPr>
    </w:p>
    <w:sectPr w:rsidR="00E42E19" w:rsidRPr="00822B22" w:rsidSect="003D052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C2B" w:rsidRDefault="00682C2B" w:rsidP="007632CC">
      <w:pPr>
        <w:spacing w:after="0" w:line="240" w:lineRule="auto"/>
      </w:pPr>
      <w:r>
        <w:separator/>
      </w:r>
    </w:p>
  </w:endnote>
  <w:endnote w:type="continuationSeparator" w:id="0">
    <w:p w:rsidR="00682C2B" w:rsidRDefault="00682C2B" w:rsidP="0076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B22" w:rsidRDefault="00822B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2CC" w:rsidRDefault="00D138B4">
    <w:pPr>
      <w:pStyle w:val="Pieddepage"/>
    </w:pPr>
    <w:r>
      <w:rPr>
        <w:noProof/>
        <w:color w:val="808080" w:themeColor="background1" w:themeShade="80"/>
        <w:lang w:eastAsia="fr-CA"/>
      </w:rPr>
      <mc:AlternateContent>
        <mc:Choice Requires="wpg">
          <w:drawing>
            <wp:anchor distT="0" distB="0" distL="0" distR="0" simplePos="0" relativeHeight="251666432"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485130" cy="320040"/>
              <wp:effectExtent l="0" t="0" r="0" b="0"/>
              <wp:wrapSquare wrapText="bothSides"/>
              <wp:docPr id="37"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5130" cy="320040"/>
                        <a:chOff x="0" y="0"/>
                        <a:chExt cx="5962650" cy="323851"/>
                      </a:xfrm>
                    </wpg:grpSpPr>
                    <wps:wsp>
                      <wps:cNvPr id="38" name="Rectangle 38"/>
                      <wps:cNvSpPr/>
                      <wps:spPr>
                        <a:xfrm>
                          <a:off x="19050" y="0"/>
                          <a:ext cx="5943600" cy="18826"/>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2060"/>
                              </w:rPr>
                              <w:alias w:val="Date "/>
                              <w:tag w:val=""/>
                              <w:id w:val="-1063724354"/>
                              <w:dataBinding w:prefixMappings="xmlns:ns0='http://schemas.microsoft.com/office/2006/coverPageProps' " w:xpath="/ns0:CoverPageProperties[1]/ns0:PublishDate[1]" w:storeItemID="{55AF091B-3C7A-41E3-B477-F2FDAA23CFDA}"/>
                              <w:date w:fullDate="2016-07-27T00:00:00Z">
                                <w:dateFormat w:val="dd MMMM yyyy"/>
                                <w:lid w:val="fr-FR"/>
                                <w:storeMappedDataAs w:val="dateTime"/>
                                <w:calendar w:val="gregorian"/>
                              </w:date>
                            </w:sdtPr>
                            <w:sdtEndPr/>
                            <w:sdtContent>
                              <w:p w:rsidR="007632CC" w:rsidRPr="007632CC" w:rsidRDefault="00276452">
                                <w:pPr>
                                  <w:jc w:val="right"/>
                                  <w:rPr>
                                    <w:color w:val="002060"/>
                                  </w:rPr>
                                </w:pPr>
                                <w:r>
                                  <w:rPr>
                                    <w:color w:val="002060"/>
                                    <w:lang w:val="fr-FR"/>
                                  </w:rPr>
                                  <w:t>27 juillet 2016</w:t>
                                </w:r>
                              </w:p>
                            </w:sdtContent>
                          </w:sdt>
                          <w:p w:rsidR="007632CC" w:rsidRDefault="007632C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e 37" o:spid="_x0000_s1026" style="position:absolute;margin-left:380.7pt;margin-top:0;width:431.9pt;height:25.2pt;z-index:25166643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" fillcolor="#002060"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002060"/>
                        </w:rPr>
                        <w:alias w:val="Date "/>
                        <w:tag w:val=""/>
                        <w:id w:val="-1063724354"/>
                        <w:dataBinding w:prefixMappings="xmlns:ns0='http://schemas.microsoft.com/office/2006/coverPageProps' " w:xpath="/ns0:CoverPageProperties[1]/ns0:PublishDate[1]" w:storeItemID="{55AF091B-3C7A-41E3-B477-F2FDAA23CFDA}"/>
                        <w:date w:fullDate="2016-07-27T00:00:00Z">
                          <w:dateFormat w:val="dd MMMM yyyy"/>
                          <w:lid w:val="fr-FR"/>
                          <w:storeMappedDataAs w:val="dateTime"/>
                          <w:calendar w:val="gregorian"/>
                        </w:date>
                      </w:sdtPr>
                      <w:sdtEndPr/>
                      <w:sdtContent>
                        <w:p w:rsidR="007632CC" w:rsidRPr="007632CC" w:rsidRDefault="00276452">
                          <w:pPr>
                            <w:jc w:val="right"/>
                            <w:rPr>
                              <w:color w:val="002060"/>
                            </w:rPr>
                          </w:pPr>
                          <w:r>
                            <w:rPr>
                              <w:color w:val="002060"/>
                              <w:lang w:val="fr-FR"/>
                            </w:rPr>
                            <w:t>27 juillet 2016</w:t>
                          </w:r>
                        </w:p>
                      </w:sdtContent>
                    </w:sdt>
                    <w:p w:rsidR="007632CC" w:rsidRDefault="007632CC">
                      <w:pPr>
                        <w:jc w:val="right"/>
                        <w:rPr>
                          <w:color w:val="808080" w:themeColor="background1" w:themeShade="80"/>
                        </w:rPr>
                      </w:pPr>
                    </w:p>
                  </w:txbxContent>
                </v:textbox>
              </v:shape>
              <w10:wrap type="square" anchorx="margin" anchory="margin"/>
            </v:group>
          </w:pict>
        </mc:Fallback>
      </mc:AlternateContent>
    </w:r>
    <w:r>
      <w:rPr>
        <w:noProof/>
        <w:lang w:eastAsia="fr-CA"/>
      </w:rPr>
      <mc:AlternateContent>
        <mc:Choice Requires="wps">
          <w:drawing>
            <wp:anchor distT="0" distB="0" distL="0" distR="0" simplePos="0" relativeHeight="251665408"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rgbClr val="00206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C" w:rsidRDefault="003D0524">
                          <w:pPr>
                            <w:jc w:val="right"/>
                            <w:rPr>
                              <w:color w:val="FFFFFF" w:themeColor="background1"/>
                              <w:sz w:val="28"/>
                              <w:szCs w:val="28"/>
                            </w:rPr>
                          </w:pPr>
                          <w:r>
                            <w:rPr>
                              <w:color w:val="FFFFFF" w:themeColor="background1"/>
                              <w:sz w:val="28"/>
                              <w:szCs w:val="28"/>
                            </w:rPr>
                            <w:fldChar w:fldCharType="begin"/>
                          </w:r>
                          <w:r w:rsidR="007632CC">
                            <w:rPr>
                              <w:color w:val="FFFFFF" w:themeColor="background1"/>
                              <w:sz w:val="28"/>
                              <w:szCs w:val="28"/>
                            </w:rPr>
                            <w:instrText>PAGE   \* MERGEFORMAT</w:instrText>
                          </w:r>
                          <w:r>
                            <w:rPr>
                              <w:color w:val="FFFFFF" w:themeColor="background1"/>
                              <w:sz w:val="28"/>
                              <w:szCs w:val="28"/>
                            </w:rPr>
                            <w:fldChar w:fldCharType="separate"/>
                          </w:r>
                          <w:r w:rsidR="00B35FC9" w:rsidRPr="00B35FC9">
                            <w:rPr>
                              <w:noProof/>
                              <w:color w:val="FFFFFF" w:themeColor="background1"/>
                              <w:sz w:val="28"/>
                              <w:szCs w:val="28"/>
                              <w:lang w:val="fr-FR"/>
                            </w:rPr>
                            <w:t>6</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6540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" fillcolor="#002060" stroked="f" strokeweight="3pt">
              <v:textbox>
                <w:txbxContent>
                  <w:p w:rsidR="007632CC" w:rsidRDefault="003D0524">
                    <w:pPr>
                      <w:jc w:val="right"/>
                      <w:rPr>
                        <w:color w:val="FFFFFF" w:themeColor="background1"/>
                        <w:sz w:val="28"/>
                        <w:szCs w:val="28"/>
                      </w:rPr>
                    </w:pPr>
                    <w:r>
                      <w:rPr>
                        <w:color w:val="FFFFFF" w:themeColor="background1"/>
                        <w:sz w:val="28"/>
                        <w:szCs w:val="28"/>
                      </w:rPr>
                      <w:fldChar w:fldCharType="begin"/>
                    </w:r>
                    <w:r w:rsidR="007632CC">
                      <w:rPr>
                        <w:color w:val="FFFFFF" w:themeColor="background1"/>
                        <w:sz w:val="28"/>
                        <w:szCs w:val="28"/>
                      </w:rPr>
                      <w:instrText>PAGE   \* MERGEFORMAT</w:instrText>
                    </w:r>
                    <w:r>
                      <w:rPr>
                        <w:color w:val="FFFFFF" w:themeColor="background1"/>
                        <w:sz w:val="28"/>
                        <w:szCs w:val="28"/>
                      </w:rPr>
                      <w:fldChar w:fldCharType="separate"/>
                    </w:r>
                    <w:r w:rsidR="00B35FC9" w:rsidRPr="00B35FC9">
                      <w:rPr>
                        <w:noProof/>
                        <w:color w:val="FFFFFF" w:themeColor="background1"/>
                        <w:sz w:val="28"/>
                        <w:szCs w:val="28"/>
                        <w:lang w:val="fr-FR"/>
                      </w:rPr>
                      <w:t>6</w:t>
                    </w:r>
                    <w:r>
                      <w:rPr>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B22" w:rsidRDefault="00822B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C2B" w:rsidRDefault="00682C2B" w:rsidP="007632CC">
      <w:pPr>
        <w:spacing w:after="0" w:line="240" w:lineRule="auto"/>
      </w:pPr>
      <w:r>
        <w:separator/>
      </w:r>
    </w:p>
  </w:footnote>
  <w:footnote w:type="continuationSeparator" w:id="0">
    <w:p w:rsidR="00682C2B" w:rsidRDefault="00682C2B" w:rsidP="00763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B22" w:rsidRDefault="00822B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B22" w:rsidRDefault="00822B2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B22" w:rsidRDefault="00822B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0B11"/>
    <w:multiLevelType w:val="hybridMultilevel"/>
    <w:tmpl w:val="73E6B840"/>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732228"/>
    <w:multiLevelType w:val="hybridMultilevel"/>
    <w:tmpl w:val="DDB277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55F68"/>
    <w:multiLevelType w:val="hybridMultilevel"/>
    <w:tmpl w:val="E65636B2"/>
    <w:lvl w:ilvl="0" w:tplc="0C0C0013">
      <w:start w:val="1"/>
      <w:numFmt w:val="upp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12765AB0"/>
    <w:multiLevelType w:val="hybridMultilevel"/>
    <w:tmpl w:val="A4FAB5F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35D5C8A"/>
    <w:multiLevelType w:val="hybridMultilevel"/>
    <w:tmpl w:val="AA2CFB5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6F"/>
    <w:rsid w:val="00060C44"/>
    <w:rsid w:val="000A708D"/>
    <w:rsid w:val="000B19F9"/>
    <w:rsid w:val="000C3434"/>
    <w:rsid w:val="000F230A"/>
    <w:rsid w:val="0014671E"/>
    <w:rsid w:val="00177BDB"/>
    <w:rsid w:val="001B3DA7"/>
    <w:rsid w:val="001D12DD"/>
    <w:rsid w:val="001D77DD"/>
    <w:rsid w:val="001E276C"/>
    <w:rsid w:val="001F2860"/>
    <w:rsid w:val="00241D40"/>
    <w:rsid w:val="00276452"/>
    <w:rsid w:val="00286BE8"/>
    <w:rsid w:val="002B6ADF"/>
    <w:rsid w:val="002C3081"/>
    <w:rsid w:val="00354ED2"/>
    <w:rsid w:val="00362276"/>
    <w:rsid w:val="003A2EF4"/>
    <w:rsid w:val="003C0053"/>
    <w:rsid w:val="003D0524"/>
    <w:rsid w:val="003F2A6F"/>
    <w:rsid w:val="003F5A80"/>
    <w:rsid w:val="004579A0"/>
    <w:rsid w:val="004755A7"/>
    <w:rsid w:val="004950F2"/>
    <w:rsid w:val="00526FA8"/>
    <w:rsid w:val="00536512"/>
    <w:rsid w:val="00553DCA"/>
    <w:rsid w:val="00566DEA"/>
    <w:rsid w:val="00574D1A"/>
    <w:rsid w:val="005D5CD1"/>
    <w:rsid w:val="006136B8"/>
    <w:rsid w:val="00682C2B"/>
    <w:rsid w:val="006E3FCB"/>
    <w:rsid w:val="007275E3"/>
    <w:rsid w:val="007461B0"/>
    <w:rsid w:val="007632CC"/>
    <w:rsid w:val="00774E83"/>
    <w:rsid w:val="007C5E21"/>
    <w:rsid w:val="00822B22"/>
    <w:rsid w:val="00824D9D"/>
    <w:rsid w:val="00836D5D"/>
    <w:rsid w:val="00846BCF"/>
    <w:rsid w:val="00852D16"/>
    <w:rsid w:val="00857945"/>
    <w:rsid w:val="00870960"/>
    <w:rsid w:val="008921FB"/>
    <w:rsid w:val="00894B81"/>
    <w:rsid w:val="008C37E1"/>
    <w:rsid w:val="008E7F93"/>
    <w:rsid w:val="009160D0"/>
    <w:rsid w:val="009370AC"/>
    <w:rsid w:val="00944ADD"/>
    <w:rsid w:val="00975E93"/>
    <w:rsid w:val="00981190"/>
    <w:rsid w:val="009B0036"/>
    <w:rsid w:val="009C5F16"/>
    <w:rsid w:val="009D534A"/>
    <w:rsid w:val="009E42B5"/>
    <w:rsid w:val="009F7100"/>
    <w:rsid w:val="00A12E87"/>
    <w:rsid w:val="00A57F95"/>
    <w:rsid w:val="00A8329B"/>
    <w:rsid w:val="00B26D18"/>
    <w:rsid w:val="00B35FC9"/>
    <w:rsid w:val="00B45C9E"/>
    <w:rsid w:val="00B542F4"/>
    <w:rsid w:val="00C140CA"/>
    <w:rsid w:val="00C2520E"/>
    <w:rsid w:val="00C31262"/>
    <w:rsid w:val="00C44542"/>
    <w:rsid w:val="00C81214"/>
    <w:rsid w:val="00D138B4"/>
    <w:rsid w:val="00D343E5"/>
    <w:rsid w:val="00DB6C26"/>
    <w:rsid w:val="00DE6FDA"/>
    <w:rsid w:val="00E42E19"/>
    <w:rsid w:val="00EA5B76"/>
    <w:rsid w:val="00EA678E"/>
    <w:rsid w:val="00ED2887"/>
    <w:rsid w:val="00F127A8"/>
    <w:rsid w:val="00F3258E"/>
    <w:rsid w:val="00F46372"/>
    <w:rsid w:val="00F80F17"/>
    <w:rsid w:val="00FC3281"/>
    <w:rsid w:val="00FC41B1"/>
    <w:rsid w:val="00FF78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0432A"/>
  <w15:docId w15:val="{4A132657-67E1-49B2-9528-FF16B35C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2A6F"/>
    <w:rPr>
      <w:color w:val="0563C1" w:themeColor="hyperlink"/>
      <w:u w:val="single"/>
    </w:rPr>
  </w:style>
  <w:style w:type="paragraph" w:styleId="Sous-titre">
    <w:name w:val="Subtitle"/>
    <w:basedOn w:val="Normal"/>
    <w:next w:val="Normal"/>
    <w:link w:val="Sous-titreCar"/>
    <w:uiPriority w:val="11"/>
    <w:qFormat/>
    <w:rsid w:val="001B3DA7"/>
    <w:pPr>
      <w:numPr>
        <w:ilvl w:val="1"/>
      </w:numPr>
    </w:pPr>
    <w:rPr>
      <w:rFonts w:eastAsiaTheme="minorEastAsia"/>
      <w:color w:val="002060"/>
      <w:spacing w:val="15"/>
      <w:sz w:val="32"/>
    </w:rPr>
  </w:style>
  <w:style w:type="character" w:customStyle="1" w:styleId="Sous-titreCar">
    <w:name w:val="Sous-titre Car"/>
    <w:basedOn w:val="Policepardfaut"/>
    <w:link w:val="Sous-titre"/>
    <w:uiPriority w:val="11"/>
    <w:rsid w:val="001B3DA7"/>
    <w:rPr>
      <w:rFonts w:eastAsiaTheme="minorEastAsia"/>
      <w:color w:val="002060"/>
      <w:spacing w:val="15"/>
      <w:sz w:val="32"/>
    </w:rPr>
  </w:style>
  <w:style w:type="paragraph" w:styleId="En-tte">
    <w:name w:val="header"/>
    <w:basedOn w:val="Normal"/>
    <w:link w:val="En-tteCar"/>
    <w:uiPriority w:val="99"/>
    <w:unhideWhenUsed/>
    <w:rsid w:val="007632CC"/>
    <w:pPr>
      <w:tabs>
        <w:tab w:val="center" w:pos="4320"/>
        <w:tab w:val="right" w:pos="8640"/>
      </w:tabs>
      <w:spacing w:after="0" w:line="240" w:lineRule="auto"/>
    </w:pPr>
  </w:style>
  <w:style w:type="character" w:customStyle="1" w:styleId="En-tteCar">
    <w:name w:val="En-tête Car"/>
    <w:basedOn w:val="Policepardfaut"/>
    <w:link w:val="En-tte"/>
    <w:uiPriority w:val="99"/>
    <w:rsid w:val="007632CC"/>
  </w:style>
  <w:style w:type="paragraph" w:styleId="Pieddepage">
    <w:name w:val="footer"/>
    <w:basedOn w:val="Normal"/>
    <w:link w:val="PieddepageCar"/>
    <w:uiPriority w:val="99"/>
    <w:unhideWhenUsed/>
    <w:rsid w:val="007632C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632CC"/>
  </w:style>
  <w:style w:type="character" w:styleId="Marquedecommentaire">
    <w:name w:val="annotation reference"/>
    <w:basedOn w:val="Policepardfaut"/>
    <w:uiPriority w:val="99"/>
    <w:semiHidden/>
    <w:unhideWhenUsed/>
    <w:rsid w:val="009B0036"/>
    <w:rPr>
      <w:sz w:val="16"/>
      <w:szCs w:val="16"/>
    </w:rPr>
  </w:style>
  <w:style w:type="paragraph" w:styleId="Commentaire">
    <w:name w:val="annotation text"/>
    <w:basedOn w:val="Normal"/>
    <w:link w:val="CommentaireCar"/>
    <w:uiPriority w:val="99"/>
    <w:semiHidden/>
    <w:unhideWhenUsed/>
    <w:rsid w:val="009B0036"/>
    <w:pPr>
      <w:spacing w:line="240" w:lineRule="auto"/>
    </w:pPr>
    <w:rPr>
      <w:sz w:val="20"/>
      <w:szCs w:val="20"/>
    </w:rPr>
  </w:style>
  <w:style w:type="character" w:customStyle="1" w:styleId="CommentaireCar">
    <w:name w:val="Commentaire Car"/>
    <w:basedOn w:val="Policepardfaut"/>
    <w:link w:val="Commentaire"/>
    <w:uiPriority w:val="99"/>
    <w:semiHidden/>
    <w:rsid w:val="009B0036"/>
    <w:rPr>
      <w:sz w:val="20"/>
      <w:szCs w:val="20"/>
    </w:rPr>
  </w:style>
  <w:style w:type="paragraph" w:styleId="Objetducommentaire">
    <w:name w:val="annotation subject"/>
    <w:basedOn w:val="Commentaire"/>
    <w:next w:val="Commentaire"/>
    <w:link w:val="ObjetducommentaireCar"/>
    <w:uiPriority w:val="99"/>
    <w:semiHidden/>
    <w:unhideWhenUsed/>
    <w:rsid w:val="009B0036"/>
    <w:rPr>
      <w:b/>
      <w:bCs/>
    </w:rPr>
  </w:style>
  <w:style w:type="character" w:customStyle="1" w:styleId="ObjetducommentaireCar">
    <w:name w:val="Objet du commentaire Car"/>
    <w:basedOn w:val="CommentaireCar"/>
    <w:link w:val="Objetducommentaire"/>
    <w:uiPriority w:val="99"/>
    <w:semiHidden/>
    <w:rsid w:val="009B0036"/>
    <w:rPr>
      <w:b/>
      <w:bCs/>
      <w:sz w:val="20"/>
      <w:szCs w:val="20"/>
    </w:rPr>
  </w:style>
  <w:style w:type="paragraph" w:styleId="Textedebulles">
    <w:name w:val="Balloon Text"/>
    <w:basedOn w:val="Normal"/>
    <w:link w:val="TextedebullesCar"/>
    <w:uiPriority w:val="99"/>
    <w:semiHidden/>
    <w:unhideWhenUsed/>
    <w:rsid w:val="009B00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036"/>
    <w:rPr>
      <w:rFonts w:ascii="Segoe UI" w:hAnsi="Segoe UI" w:cs="Segoe UI"/>
      <w:sz w:val="18"/>
      <w:szCs w:val="18"/>
    </w:rPr>
  </w:style>
  <w:style w:type="paragraph" w:styleId="Paragraphedeliste">
    <w:name w:val="List Paragraph"/>
    <w:basedOn w:val="Normal"/>
    <w:uiPriority w:val="34"/>
    <w:qFormat/>
    <w:rsid w:val="00E42E19"/>
    <w:pPr>
      <w:ind w:left="720"/>
      <w:contextualSpacing/>
    </w:pPr>
  </w:style>
  <w:style w:type="paragraph" w:styleId="Titre">
    <w:name w:val="Title"/>
    <w:basedOn w:val="Normal"/>
    <w:next w:val="Normal"/>
    <w:link w:val="TitreCar"/>
    <w:uiPriority w:val="10"/>
    <w:qFormat/>
    <w:rsid w:val="001E27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E276C"/>
    <w:rPr>
      <w:rFonts w:asciiTheme="majorHAnsi" w:eastAsiaTheme="majorEastAsia" w:hAnsiTheme="majorHAnsi" w:cstheme="majorBidi"/>
      <w:spacing w:val="-10"/>
      <w:kern w:val="28"/>
      <w:sz w:val="56"/>
      <w:szCs w:val="56"/>
    </w:rPr>
  </w:style>
  <w:style w:type="character" w:styleId="Lienhypertextesuivivisit">
    <w:name w:val="FollowedHyperlink"/>
    <w:basedOn w:val="Policepardfaut"/>
    <w:uiPriority w:val="99"/>
    <w:semiHidden/>
    <w:unhideWhenUsed/>
    <w:rsid w:val="009C5F16"/>
    <w:rPr>
      <w:color w:val="954F72" w:themeColor="followedHyperlink"/>
      <w:u w:val="single"/>
    </w:rPr>
  </w:style>
  <w:style w:type="paragraph" w:styleId="Rvision">
    <w:name w:val="Revision"/>
    <w:hidden/>
    <w:uiPriority w:val="99"/>
    <w:semiHidden/>
    <w:rsid w:val="009811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1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qjc.org/contact.ph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qjc.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46E308-8EDD-43B9-A8D4-0D0A5D5D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2101</Words>
  <Characters>11560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FQJC :</vt:lpstr>
    </vt:vector>
  </TitlesOfParts>
  <Company>CJM-IU</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FQJC :</dc:title>
  <dc:creator>Clement Laporte</dc:creator>
  <cp:lastModifiedBy>rejean tardif</cp:lastModifiedBy>
  <cp:revision>4</cp:revision>
  <cp:lastPrinted>2015-10-22T21:34:00Z</cp:lastPrinted>
  <dcterms:created xsi:type="dcterms:W3CDTF">2018-01-12T18:23:00Z</dcterms:created>
  <dcterms:modified xsi:type="dcterms:W3CDTF">2018-01-12T18:32:00Z</dcterms:modified>
</cp:coreProperties>
</file>