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8E774F" w14:textId="4B3D7AEE" w:rsidR="002F513E" w:rsidRDefault="001A321A"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r>
        <w:rPr>
          <w:rFonts w:ascii="Arial" w:hAnsi="Arial" w:cs="Arial"/>
          <w:noProof/>
          <w:lang w:eastAsia="fr-CA"/>
        </w:rPr>
        <w:drawing>
          <wp:anchor distT="0" distB="0" distL="114300" distR="114300" simplePos="0" relativeHeight="251662336" behindDoc="1" locked="0" layoutInCell="1" allowOverlap="1" wp14:anchorId="70AB97CC" wp14:editId="19A97E05">
            <wp:simplePos x="0" y="0"/>
            <wp:positionH relativeFrom="column">
              <wp:posOffset>-85725</wp:posOffset>
            </wp:positionH>
            <wp:positionV relativeFrom="paragraph">
              <wp:posOffset>-466725</wp:posOffset>
            </wp:positionV>
            <wp:extent cx="1844230" cy="104775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ntre Sud de l'Île de Montréal.jpg"/>
                    <pic:cNvPicPr/>
                  </pic:nvPicPr>
                  <pic:blipFill>
                    <a:blip r:embed="rId8">
                      <a:extLst>
                        <a:ext uri="{28A0092B-C50C-407E-A947-70E740481C1C}">
                          <a14:useLocalDpi xmlns:a14="http://schemas.microsoft.com/office/drawing/2010/main" val="0"/>
                        </a:ext>
                      </a:extLst>
                    </a:blip>
                    <a:stretch>
                      <a:fillRect/>
                    </a:stretch>
                  </pic:blipFill>
                  <pic:spPr>
                    <a:xfrm>
                      <a:off x="0" y="0"/>
                      <a:ext cx="1848049" cy="1049920"/>
                    </a:xfrm>
                    <a:prstGeom prst="rect">
                      <a:avLst/>
                    </a:prstGeom>
                  </pic:spPr>
                </pic:pic>
              </a:graphicData>
            </a:graphic>
            <wp14:sizeRelH relativeFrom="margin">
              <wp14:pctWidth>0</wp14:pctWidth>
            </wp14:sizeRelH>
            <wp14:sizeRelV relativeFrom="margin">
              <wp14:pctHeight>0</wp14:pctHeight>
            </wp14:sizeRelV>
          </wp:anchor>
        </w:drawing>
      </w:r>
    </w:p>
    <w:p w14:paraId="7283D55B" w14:textId="77777777" w:rsidR="002F513E" w:rsidRDefault="002F513E"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p>
    <w:p w14:paraId="469D0516" w14:textId="77777777" w:rsidR="002F513E" w:rsidRDefault="002F513E"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p>
    <w:p w14:paraId="10D8EEBE" w14:textId="77777777" w:rsidR="002F513E" w:rsidRDefault="002F513E"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p>
    <w:p w14:paraId="0A9FEEED" w14:textId="6FA61B0B" w:rsidR="002F513E" w:rsidRDefault="00032753" w:rsidP="009F633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r>
        <w:rPr>
          <w:rFonts w:ascii="Arial" w:hAnsi="Arial" w:cs="Arial"/>
        </w:rPr>
        <w:t>CIUSSS</w:t>
      </w:r>
      <w:r w:rsidR="009F6335">
        <w:rPr>
          <w:rFonts w:ascii="Arial" w:hAnsi="Arial" w:cs="Arial"/>
        </w:rPr>
        <w:t xml:space="preserve"> Centre Sud de l’Île de Montréal</w:t>
      </w:r>
    </w:p>
    <w:p w14:paraId="1997CD27" w14:textId="526878F2" w:rsidR="009F6335" w:rsidRPr="009F6335" w:rsidRDefault="009F6335" w:rsidP="009F63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9F6335">
        <w:rPr>
          <w:rFonts w:ascii="Arial" w:hAnsi="Arial" w:cs="Arial"/>
          <w:sz w:val="22"/>
          <w:szCs w:val="22"/>
        </w:rPr>
        <w:t>Direction programme jeunesse</w:t>
      </w:r>
    </w:p>
    <w:p w14:paraId="0CF4B0D0" w14:textId="222FC753" w:rsidR="009F6335" w:rsidRDefault="009F6335" w:rsidP="009F633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Arial" w:hAnsi="Arial" w:cs="Arial"/>
          <w:sz w:val="22"/>
          <w:szCs w:val="22"/>
        </w:rPr>
      </w:pPr>
      <w:r w:rsidRPr="009F6335">
        <w:rPr>
          <w:rFonts w:ascii="Arial" w:hAnsi="Arial" w:cs="Arial"/>
          <w:sz w:val="22"/>
          <w:szCs w:val="22"/>
        </w:rPr>
        <w:t>Direction adjointe réadaptation adolescents et jeunes contrevenants</w:t>
      </w:r>
    </w:p>
    <w:p w14:paraId="5CB32D7A" w14:textId="77777777" w:rsidR="007970B8" w:rsidRDefault="007970B8" w:rsidP="009F633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Arial" w:hAnsi="Arial" w:cs="Arial"/>
          <w:sz w:val="22"/>
          <w:szCs w:val="22"/>
        </w:rPr>
      </w:pPr>
    </w:p>
    <w:p w14:paraId="60E48ECA" w14:textId="68CCD575" w:rsidR="007970B8" w:rsidRPr="009F6335" w:rsidRDefault="007970B8" w:rsidP="009F633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Arial" w:hAnsi="Arial" w:cs="Arial"/>
          <w:sz w:val="22"/>
          <w:szCs w:val="22"/>
        </w:rPr>
      </w:pPr>
      <w:r>
        <w:rPr>
          <w:rFonts w:ascii="Arial" w:hAnsi="Arial" w:cs="Arial"/>
          <w:noProof/>
          <w:lang w:eastAsia="fr-CA"/>
        </w:rPr>
        <mc:AlternateContent>
          <mc:Choice Requires="wps">
            <w:drawing>
              <wp:anchor distT="0" distB="0" distL="114300" distR="114300" simplePos="0" relativeHeight="251661312" behindDoc="0" locked="0" layoutInCell="1" allowOverlap="1" wp14:anchorId="3AE9461A" wp14:editId="003EEE38">
                <wp:simplePos x="0" y="0"/>
                <wp:positionH relativeFrom="column">
                  <wp:posOffset>-25879</wp:posOffset>
                </wp:positionH>
                <wp:positionV relativeFrom="paragraph">
                  <wp:posOffset>240295</wp:posOffset>
                </wp:positionV>
                <wp:extent cx="6098540" cy="922894"/>
                <wp:effectExtent l="0" t="0" r="16510" b="10795"/>
                <wp:wrapNone/>
                <wp:docPr id="1" name="Zone de texte 1"/>
                <wp:cNvGraphicFramePr/>
                <a:graphic xmlns:a="http://schemas.openxmlformats.org/drawingml/2006/main">
                  <a:graphicData uri="http://schemas.microsoft.com/office/word/2010/wordprocessingShape">
                    <wps:wsp>
                      <wps:cNvSpPr txBox="1"/>
                      <wps:spPr>
                        <a:xfrm>
                          <a:off x="0" y="0"/>
                          <a:ext cx="6098540" cy="922894"/>
                        </a:xfrm>
                        <a:prstGeom prst="rect">
                          <a:avLst/>
                        </a:prstGeom>
                        <a:solidFill>
                          <a:schemeClr val="accent1">
                            <a:lumMod val="40000"/>
                            <a:lumOff val="60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0DB7FBDB" w14:textId="0E1AB079" w:rsidR="001D71C1" w:rsidRDefault="001D71C1" w:rsidP="007970B8">
                            <w:pPr>
                              <w:spacing w:before="240"/>
                              <w:jc w:val="both"/>
                            </w:pPr>
                            <w:r>
                              <w:t>Centre multiservices (CMS) en partenariat</w:t>
                            </w:r>
                          </w:p>
                          <w:p w14:paraId="2C59DA5B" w14:textId="6884F8F1" w:rsidR="001D71C1" w:rsidRDefault="001D71C1" w:rsidP="00307FE1">
                            <w:pPr>
                              <w:jc w:val="both"/>
                            </w:pPr>
                            <w:r>
                              <w:t>Projet Insertion au  travail, persévérance scolaire et autonomie en collaboration avec le Carrefour jeunesse Emploi Rivière-des-Prairies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E9461A" id="_x0000_t202" coordsize="21600,21600" o:spt="202" path="m,l,21600r21600,l21600,xe">
                <v:stroke joinstyle="miter"/>
                <v:path gradientshapeok="t" o:connecttype="rect"/>
              </v:shapetype>
              <v:shape id="Zone de texte 1" o:spid="_x0000_s1026" type="#_x0000_t202" style="position:absolute;margin-left:-2.05pt;margin-top:18.9pt;width:480.2pt;height:7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" fillcolor="#99d9ff [1300]" strokeweight=".5pt">
                <v:textbox inset="4pt,4pt,4pt,4pt">
                  <w:txbxContent>
                    <w:p w14:paraId="0DB7FBDB" w14:textId="0E1AB079" w:rsidR="001D71C1" w:rsidRDefault="001D71C1" w:rsidP="007970B8">
                      <w:pPr>
                        <w:spacing w:before="240"/>
                        <w:jc w:val="both"/>
                      </w:pPr>
                      <w:r>
                        <w:t>Centre multiservices (CMS) en partenariat</w:t>
                      </w:r>
                    </w:p>
                    <w:p w14:paraId="2C59DA5B" w14:textId="6884F8F1" w:rsidR="001D71C1" w:rsidRDefault="001D71C1" w:rsidP="00307FE1">
                      <w:pPr>
                        <w:jc w:val="both"/>
                      </w:pPr>
                      <w:r>
                        <w:t>Projet Insertion au  travail, persévérance scolaire et autonomie en collaboration avec le Carrefour jeunesse Emploi Rivière-des-Prairies</w:t>
                      </w:r>
                    </w:p>
                  </w:txbxContent>
                </v:textbox>
              </v:shape>
            </w:pict>
          </mc:Fallback>
        </mc:AlternateContent>
      </w:r>
    </w:p>
    <w:p w14:paraId="36D14D47" w14:textId="2DCE923C" w:rsidR="002F513E" w:rsidRDefault="002F513E"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p>
    <w:p w14:paraId="399307AB" w14:textId="77777777" w:rsidR="009F6335" w:rsidRDefault="009F6335"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p>
    <w:p w14:paraId="28A038D3" w14:textId="77777777" w:rsidR="009F6335" w:rsidRDefault="009F6335"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p>
    <w:p w14:paraId="25B0BD63" w14:textId="77777777" w:rsidR="009F6335" w:rsidRDefault="009F6335"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p>
    <w:p w14:paraId="2E0F2F56" w14:textId="4A8C5FB1" w:rsidR="00307FE1" w:rsidRPr="00F07AE7" w:rsidRDefault="00307FE1" w:rsidP="00F07AE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07AE7">
        <w:rPr>
          <w:rFonts w:ascii="Arial" w:hAnsi="Arial" w:cs="Arial"/>
          <w:sz w:val="20"/>
          <w:szCs w:val="20"/>
        </w:rPr>
        <w:t xml:space="preserve">Ce document </w:t>
      </w:r>
      <w:r w:rsidR="00F07AE7" w:rsidRPr="00F07AE7">
        <w:rPr>
          <w:rFonts w:ascii="Arial" w:hAnsi="Arial" w:cs="Arial"/>
          <w:sz w:val="20"/>
          <w:szCs w:val="20"/>
        </w:rPr>
        <w:t>a été</w:t>
      </w:r>
      <w:r w:rsidRPr="00F07AE7">
        <w:rPr>
          <w:rFonts w:ascii="Arial" w:hAnsi="Arial" w:cs="Arial"/>
          <w:sz w:val="20"/>
          <w:szCs w:val="20"/>
        </w:rPr>
        <w:t xml:space="preserve"> rédigé par :</w:t>
      </w:r>
    </w:p>
    <w:p w14:paraId="281F3213" w14:textId="42E0B302" w:rsidR="00307FE1" w:rsidRPr="00F07AE7" w:rsidRDefault="00F07AE7" w:rsidP="00F07AE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0"/>
          <w:szCs w:val="20"/>
        </w:rPr>
      </w:pPr>
      <w:r w:rsidRPr="00F07AE7">
        <w:rPr>
          <w:rFonts w:ascii="Arial" w:hAnsi="Arial" w:cs="Arial"/>
          <w:sz w:val="20"/>
          <w:szCs w:val="20"/>
        </w:rPr>
        <w:t>Josée Marceau, éducatrice C</w:t>
      </w:r>
      <w:r w:rsidR="00307FE1" w:rsidRPr="00F07AE7">
        <w:rPr>
          <w:rFonts w:ascii="Arial" w:hAnsi="Arial" w:cs="Arial"/>
          <w:sz w:val="20"/>
          <w:szCs w:val="20"/>
        </w:rPr>
        <w:t>entre multi-services</w:t>
      </w:r>
    </w:p>
    <w:p w14:paraId="4FE76D71" w14:textId="33A7D805" w:rsidR="00307FE1" w:rsidRPr="00F07AE7" w:rsidRDefault="00307FE1" w:rsidP="00F07AE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0"/>
          <w:szCs w:val="20"/>
        </w:rPr>
      </w:pPr>
      <w:r w:rsidRPr="00F07AE7">
        <w:rPr>
          <w:rFonts w:ascii="Arial" w:hAnsi="Arial" w:cs="Arial"/>
          <w:sz w:val="20"/>
          <w:szCs w:val="20"/>
        </w:rPr>
        <w:t>Lise Drolet, chef de service Centre multi-services</w:t>
      </w:r>
    </w:p>
    <w:p w14:paraId="4916F93B" w14:textId="5EF1A7C0" w:rsidR="00307FE1" w:rsidRPr="00F07AE7" w:rsidRDefault="00307FE1" w:rsidP="00F07AE7">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0"/>
          <w:szCs w:val="20"/>
        </w:rPr>
      </w:pPr>
      <w:r w:rsidRPr="00F07AE7">
        <w:rPr>
          <w:rFonts w:ascii="Arial" w:hAnsi="Arial" w:cs="Arial"/>
          <w:sz w:val="20"/>
          <w:szCs w:val="20"/>
        </w:rPr>
        <w:t>Thérèse Boucher, Coordonnatrice jeunes contrevenants</w:t>
      </w:r>
    </w:p>
    <w:p w14:paraId="3B46C3AF" w14:textId="77777777" w:rsidR="007970B8" w:rsidRDefault="007970B8" w:rsidP="00307FE1">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hAnsi="Arial" w:cs="Arial"/>
          <w:sz w:val="22"/>
          <w:szCs w:val="22"/>
        </w:rPr>
      </w:pPr>
    </w:p>
    <w:p w14:paraId="56FB5B85" w14:textId="77777777" w:rsidR="00F07AE7" w:rsidRDefault="00F07AE7" w:rsidP="00307FE1">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hAnsi="Arial" w:cs="Arial"/>
          <w:sz w:val="22"/>
          <w:szCs w:val="22"/>
        </w:rPr>
      </w:pPr>
    </w:p>
    <w:p w14:paraId="7D83FCA8" w14:textId="77777777" w:rsidR="00F07AE7" w:rsidRDefault="00F07AE7" w:rsidP="00307FE1">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rPr>
          <w:rFonts w:ascii="Arial" w:hAnsi="Arial" w:cs="Arial"/>
          <w:sz w:val="22"/>
          <w:szCs w:val="22"/>
        </w:rPr>
      </w:pPr>
    </w:p>
    <w:p w14:paraId="42A6C4D9" w14:textId="77777777" w:rsidR="007970B8" w:rsidRDefault="00307FE1" w:rsidP="007970B8">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rPr>
      </w:pPr>
      <w:r w:rsidRPr="00307FE1">
        <w:rPr>
          <w:rFonts w:ascii="Arial" w:hAnsi="Arial" w:cs="Arial"/>
        </w:rPr>
        <w:t>Personne</w:t>
      </w:r>
      <w:r>
        <w:rPr>
          <w:rFonts w:ascii="Arial" w:hAnsi="Arial" w:cs="Arial"/>
        </w:rPr>
        <w:t>s</w:t>
      </w:r>
      <w:r w:rsidRPr="00307FE1">
        <w:rPr>
          <w:rFonts w:ascii="Arial" w:hAnsi="Arial" w:cs="Arial"/>
        </w:rPr>
        <w:t xml:space="preserve"> ressource</w:t>
      </w:r>
      <w:r>
        <w:rPr>
          <w:rFonts w:ascii="Arial" w:hAnsi="Arial" w:cs="Arial"/>
        </w:rPr>
        <w:t>s</w:t>
      </w:r>
    </w:p>
    <w:p w14:paraId="65BE07B7" w14:textId="77777777" w:rsidR="007970B8" w:rsidRPr="007970B8" w:rsidRDefault="007970B8" w:rsidP="007970B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p>
    <w:p w14:paraId="40DC2C47" w14:textId="3B6CEC54" w:rsidR="00307FE1" w:rsidRDefault="00307FE1" w:rsidP="00307FE1">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sidRPr="007970B8">
        <w:rPr>
          <w:rFonts w:ascii="Arial" w:hAnsi="Arial" w:cs="Arial"/>
          <w:b/>
          <w:sz w:val="22"/>
          <w:szCs w:val="22"/>
        </w:rPr>
        <w:t>Annie Bastien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970B8">
        <w:rPr>
          <w:rFonts w:ascii="Arial" w:hAnsi="Arial" w:cs="Arial"/>
          <w:b/>
          <w:sz w:val="22"/>
          <w:szCs w:val="22"/>
        </w:rPr>
        <w:t>Thérèse Boucher</w:t>
      </w:r>
    </w:p>
    <w:p w14:paraId="395752E6" w14:textId="2B5D57B3" w:rsidR="00307FE1" w:rsidRDefault="00307FE1" w:rsidP="00307FE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Directrice adjointe DAPJ RAJC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Coordonnatrice jeunes contrevenants</w:t>
      </w:r>
    </w:p>
    <w:p w14:paraId="1BD938ED" w14:textId="0D4EE5AB" w:rsidR="00307FE1" w:rsidRDefault="00307FE1" w:rsidP="007970B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DARAJC</w:t>
      </w:r>
    </w:p>
    <w:p w14:paraId="49951362" w14:textId="397FF4B4" w:rsidR="00307FE1" w:rsidRDefault="00307FE1" w:rsidP="00307FE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Pr>
          <w:rFonts w:ascii="Arial" w:hAnsi="Arial" w:cs="Arial"/>
          <w:sz w:val="22"/>
          <w:szCs w:val="22"/>
        </w:rPr>
        <w:t>8147, rue Sherbrooke Est</w:t>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r>
    </w:p>
    <w:p w14:paraId="77157981" w14:textId="4588630F" w:rsidR="00307FE1" w:rsidRDefault="00307FE1" w:rsidP="00307FE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Pr>
          <w:rFonts w:ascii="Arial" w:hAnsi="Arial" w:cs="Arial"/>
          <w:sz w:val="22"/>
          <w:szCs w:val="22"/>
        </w:rPr>
        <w:t>Montréal (Québec) H1L 1A7</w:t>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t>12165, Boul. St-Jean-Baptiste</w:t>
      </w:r>
    </w:p>
    <w:p w14:paraId="626E5D35" w14:textId="6BD9C7C3" w:rsidR="00307FE1" w:rsidRDefault="00307FE1" w:rsidP="00307FE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Pr>
          <w:rFonts w:ascii="Arial" w:hAnsi="Arial" w:cs="Arial"/>
          <w:sz w:val="22"/>
          <w:szCs w:val="22"/>
        </w:rPr>
        <w:t>Téléphone : 514 356-4522</w:t>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t>Montréal (Québec) H1C 1A7</w:t>
      </w:r>
    </w:p>
    <w:p w14:paraId="2E05F42C" w14:textId="31F8B7F0" w:rsidR="00307FE1" w:rsidRDefault="00307FE1" w:rsidP="00307FE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Pr>
          <w:rFonts w:ascii="Arial" w:hAnsi="Arial" w:cs="Arial"/>
          <w:sz w:val="22"/>
          <w:szCs w:val="22"/>
        </w:rPr>
        <w:t>Télécopieur : 514 593-2651</w:t>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t>Téléphone : 514 881-4710</w:t>
      </w:r>
    </w:p>
    <w:p w14:paraId="66D5AE72" w14:textId="706C4DEE" w:rsidR="00307FE1" w:rsidRDefault="00547D25" w:rsidP="00307FE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hyperlink r:id="rId9" w:history="1">
        <w:r w:rsidRPr="00F26D82">
          <w:rPr>
            <w:rStyle w:val="Lienhypertexte"/>
            <w:rFonts w:ascii="Arial" w:hAnsi="Arial" w:cs="Arial"/>
            <w:sz w:val="22"/>
            <w:szCs w:val="22"/>
          </w:rPr>
          <w:t>Annie.bastien.ccsmtl@ssss.gouv.qc.ca</w:t>
        </w:r>
      </w:hyperlink>
      <w:r>
        <w:rPr>
          <w:rFonts w:ascii="Arial" w:hAnsi="Arial" w:cs="Arial"/>
          <w:sz w:val="22"/>
          <w:szCs w:val="22"/>
        </w:rPr>
        <w:t xml:space="preserve"> </w:t>
      </w:r>
      <w:r w:rsidR="007970B8">
        <w:rPr>
          <w:rFonts w:ascii="Arial" w:hAnsi="Arial" w:cs="Arial"/>
          <w:sz w:val="22"/>
          <w:szCs w:val="22"/>
        </w:rPr>
        <w:tab/>
      </w:r>
      <w:r w:rsidR="007970B8">
        <w:rPr>
          <w:rFonts w:ascii="Arial" w:hAnsi="Arial" w:cs="Arial"/>
          <w:sz w:val="22"/>
          <w:szCs w:val="22"/>
        </w:rPr>
        <w:tab/>
      </w:r>
      <w:r w:rsidR="007970B8">
        <w:rPr>
          <w:rFonts w:ascii="Arial" w:hAnsi="Arial" w:cs="Arial"/>
          <w:sz w:val="22"/>
          <w:szCs w:val="22"/>
        </w:rPr>
        <w:tab/>
        <w:t xml:space="preserve">Cell : </w:t>
      </w:r>
      <w:r w:rsidR="004E3F3D">
        <w:rPr>
          <w:rFonts w:ascii="Arial" w:hAnsi="Arial" w:cs="Arial"/>
          <w:sz w:val="22"/>
          <w:szCs w:val="22"/>
        </w:rPr>
        <w:t>XXX XXX-XXXX</w:t>
      </w:r>
    </w:p>
    <w:p w14:paraId="62444F71" w14:textId="241DFEAA" w:rsidR="00307FE1" w:rsidRDefault="007970B8" w:rsidP="007970B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Télécopieur : 514 881-4708</w:t>
      </w:r>
    </w:p>
    <w:p w14:paraId="2E62ECAA" w14:textId="7415328E" w:rsidR="007970B8" w:rsidRPr="00307FE1" w:rsidRDefault="007970B8" w:rsidP="007970B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history="1">
        <w:r w:rsidR="00547D25" w:rsidRPr="00F26D82">
          <w:rPr>
            <w:rStyle w:val="Lienhypertexte"/>
            <w:rFonts w:ascii="Arial" w:hAnsi="Arial" w:cs="Arial"/>
            <w:sz w:val="22"/>
            <w:szCs w:val="22"/>
          </w:rPr>
          <w:t>Therese.boucher.ccsmtl@ssss.gouv.qc.ca</w:t>
        </w:r>
      </w:hyperlink>
      <w:r w:rsidR="00547D25">
        <w:rPr>
          <w:rFonts w:ascii="Arial" w:hAnsi="Arial" w:cs="Arial"/>
          <w:sz w:val="22"/>
          <w:szCs w:val="22"/>
        </w:rPr>
        <w:t xml:space="preserve"> </w:t>
      </w:r>
      <w:bookmarkStart w:id="0" w:name="_GoBack"/>
      <w:bookmarkEnd w:id="0"/>
    </w:p>
    <w:p w14:paraId="085E446D" w14:textId="77777777" w:rsidR="009F6335" w:rsidRDefault="009F6335"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pPr>
    </w:p>
    <w:p w14:paraId="2373CBB0" w14:textId="77777777" w:rsidR="009F6335" w:rsidRPr="006F25C0" w:rsidRDefault="009F6335" w:rsidP="002F5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hAnsi="Arial" w:cs="Arial"/>
        </w:rPr>
        <w:sectPr w:rsidR="009F6335" w:rsidRPr="006F25C0" w:rsidSect="007970B8">
          <w:footerReference w:type="even" r:id="rId11"/>
          <w:footerReference w:type="default" r:id="rId12"/>
          <w:pgSz w:w="12240" w:h="15840"/>
          <w:pgMar w:top="1440" w:right="758" w:bottom="1440" w:left="1440" w:header="720" w:footer="864" w:gutter="0"/>
          <w:cols w:space="720"/>
          <w:titlePg/>
          <w:docGrid w:linePitch="326"/>
        </w:sectPr>
      </w:pPr>
    </w:p>
    <w:p w14:paraId="12703DF2" w14:textId="77777777" w:rsidR="009D6CAE" w:rsidRPr="009439DE" w:rsidRDefault="00CA1E02" w:rsidP="00322FDA">
      <w:pPr>
        <w:pStyle w:val="Corps"/>
        <w:jc w:val="both"/>
        <w:rPr>
          <w:rFonts w:ascii="Calibri" w:hAnsi="Calibri"/>
          <w:sz w:val="28"/>
          <w:szCs w:val="24"/>
        </w:rPr>
      </w:pPr>
      <w:r w:rsidRPr="009439DE">
        <w:rPr>
          <w:rFonts w:ascii="Calibri" w:hAnsi="Calibri"/>
          <w:sz w:val="28"/>
          <w:szCs w:val="24"/>
        </w:rPr>
        <w:lastRenderedPageBreak/>
        <w:t>Centre Multi-S</w:t>
      </w:r>
      <w:r w:rsidR="00A2726B" w:rsidRPr="009439DE">
        <w:rPr>
          <w:rFonts w:ascii="Calibri" w:hAnsi="Calibri"/>
          <w:sz w:val="28"/>
          <w:szCs w:val="24"/>
        </w:rPr>
        <w:t>ervices (CMS) en partenariat</w:t>
      </w:r>
    </w:p>
    <w:p w14:paraId="7705246F" w14:textId="1859F8BF" w:rsidR="009D6CAE" w:rsidRPr="009439DE" w:rsidRDefault="00A2726B" w:rsidP="00322FDA">
      <w:pPr>
        <w:pStyle w:val="Corps"/>
        <w:jc w:val="both"/>
        <w:rPr>
          <w:rFonts w:ascii="Calibri" w:hAnsi="Calibri"/>
          <w:sz w:val="28"/>
          <w:szCs w:val="24"/>
        </w:rPr>
      </w:pPr>
      <w:r w:rsidRPr="009439DE">
        <w:rPr>
          <w:rFonts w:ascii="Calibri" w:hAnsi="Calibri"/>
          <w:sz w:val="28"/>
          <w:szCs w:val="24"/>
        </w:rPr>
        <w:t xml:space="preserve">Projet Insertion </w:t>
      </w:r>
      <w:r w:rsidR="003E22E2" w:rsidRPr="009439DE">
        <w:rPr>
          <w:rFonts w:ascii="Calibri" w:hAnsi="Calibri"/>
          <w:sz w:val="28"/>
          <w:szCs w:val="24"/>
        </w:rPr>
        <w:t xml:space="preserve">au travail, </w:t>
      </w:r>
      <w:r w:rsidRPr="009439DE">
        <w:rPr>
          <w:rFonts w:ascii="Calibri" w:hAnsi="Calibri"/>
          <w:sz w:val="28"/>
          <w:szCs w:val="24"/>
        </w:rPr>
        <w:t xml:space="preserve">persévérance scolaire </w:t>
      </w:r>
      <w:r w:rsidR="003E22E2" w:rsidRPr="009439DE">
        <w:rPr>
          <w:rFonts w:ascii="Calibri" w:hAnsi="Calibri"/>
          <w:sz w:val="28"/>
          <w:szCs w:val="24"/>
        </w:rPr>
        <w:t xml:space="preserve">et autonomie </w:t>
      </w:r>
      <w:r w:rsidRPr="009439DE">
        <w:rPr>
          <w:rFonts w:ascii="Calibri" w:hAnsi="Calibri"/>
          <w:sz w:val="28"/>
          <w:szCs w:val="24"/>
        </w:rPr>
        <w:t>en collaboration avec le Carrefour Jeunesse Emploi de Rivière-des-Prairies</w:t>
      </w:r>
    </w:p>
    <w:p w14:paraId="4406C506" w14:textId="77777777" w:rsidR="009439DE" w:rsidRPr="0014424E" w:rsidRDefault="009439DE" w:rsidP="00CD0BE4">
      <w:pPr>
        <w:pStyle w:val="Corps"/>
        <w:jc w:val="both"/>
        <w:rPr>
          <w:rFonts w:ascii="Calibri" w:hAnsi="Calibri"/>
          <w:szCs w:val="24"/>
        </w:rPr>
      </w:pPr>
    </w:p>
    <w:p w14:paraId="733B257C" w14:textId="77777777" w:rsidR="003E22E2" w:rsidRPr="0014424E" w:rsidRDefault="003E22E2" w:rsidP="009722AB">
      <w:pPr>
        <w:pStyle w:val="Titre"/>
        <w:rPr>
          <w:rFonts w:ascii="Calibri" w:hAnsi="Calibri"/>
          <w:sz w:val="32"/>
        </w:rPr>
      </w:pPr>
      <w:r w:rsidRPr="0014424E">
        <w:rPr>
          <w:rFonts w:ascii="Calibri" w:hAnsi="Calibri"/>
          <w:sz w:val="32"/>
        </w:rPr>
        <w:t>OBJECTIFS DU PROJET</w:t>
      </w:r>
    </w:p>
    <w:p w14:paraId="1FA84E08" w14:textId="77777777" w:rsidR="009722AB" w:rsidRPr="0014424E" w:rsidRDefault="009722AB" w:rsidP="003E22E2">
      <w:pPr>
        <w:pStyle w:val="Corps"/>
        <w:spacing w:line="360" w:lineRule="auto"/>
        <w:jc w:val="both"/>
        <w:rPr>
          <w:rFonts w:ascii="Calibri" w:hAnsi="Calibri"/>
          <w:szCs w:val="24"/>
        </w:rPr>
      </w:pPr>
    </w:p>
    <w:p w14:paraId="4D2EA647" w14:textId="68839A2E" w:rsidR="008E18C5" w:rsidRPr="0014424E" w:rsidRDefault="008E18C5" w:rsidP="008E18C5">
      <w:pPr>
        <w:pStyle w:val="Corps"/>
        <w:spacing w:line="360" w:lineRule="auto"/>
        <w:jc w:val="both"/>
        <w:rPr>
          <w:rFonts w:ascii="Calibri" w:hAnsi="Calibri"/>
          <w:szCs w:val="24"/>
        </w:rPr>
      </w:pPr>
      <w:r w:rsidRPr="0014424E">
        <w:rPr>
          <w:rFonts w:ascii="Calibri" w:hAnsi="Calibri"/>
          <w:szCs w:val="24"/>
        </w:rPr>
        <w:t xml:space="preserve">Le but de ce projet est de soutenir la réinsertion des jeunes contrevenants en développant des  connaissances et des compétences associées au niveau de l’autonomie socio-professionnelle et facilitant la réintégration dans la communauté. </w:t>
      </w:r>
    </w:p>
    <w:p w14:paraId="3F19E881" w14:textId="45A85A13" w:rsidR="003E22E2" w:rsidRPr="0014424E" w:rsidRDefault="003E22E2" w:rsidP="000A5E3A">
      <w:pPr>
        <w:pStyle w:val="Corps"/>
        <w:spacing w:line="360" w:lineRule="auto"/>
        <w:jc w:val="both"/>
        <w:rPr>
          <w:rFonts w:ascii="Calibri" w:hAnsi="Calibri"/>
          <w:szCs w:val="24"/>
        </w:rPr>
      </w:pPr>
    </w:p>
    <w:p w14:paraId="4473FC8F" w14:textId="307F552E" w:rsidR="008E18C5" w:rsidRPr="0014424E" w:rsidRDefault="003E22E2" w:rsidP="00FE34C2">
      <w:pPr>
        <w:pStyle w:val="Corps"/>
        <w:numPr>
          <w:ilvl w:val="0"/>
          <w:numId w:val="2"/>
        </w:numPr>
        <w:spacing w:line="360" w:lineRule="auto"/>
        <w:jc w:val="both"/>
        <w:rPr>
          <w:rFonts w:ascii="Calibri" w:hAnsi="Calibri"/>
          <w:szCs w:val="24"/>
        </w:rPr>
      </w:pPr>
      <w:r w:rsidRPr="0014424E">
        <w:rPr>
          <w:rFonts w:ascii="Calibri" w:hAnsi="Calibri"/>
          <w:szCs w:val="24"/>
        </w:rPr>
        <w:t xml:space="preserve">Diminuer le risque de récidive en ciblant principalement une des zones du </w:t>
      </w:r>
      <w:proofErr w:type="spellStart"/>
      <w:r w:rsidR="007178EE" w:rsidRPr="007178EE">
        <w:rPr>
          <w:rFonts w:ascii="Calibri" w:hAnsi="Calibri"/>
        </w:rPr>
        <w:t>Youth</w:t>
      </w:r>
      <w:proofErr w:type="spellEnd"/>
      <w:r w:rsidR="007178EE" w:rsidRPr="007178EE">
        <w:rPr>
          <w:rFonts w:ascii="Calibri" w:hAnsi="Calibri"/>
        </w:rPr>
        <w:t xml:space="preserve"> </w:t>
      </w:r>
      <w:proofErr w:type="spellStart"/>
      <w:r w:rsidR="007178EE" w:rsidRPr="007178EE">
        <w:rPr>
          <w:rFonts w:ascii="Calibri" w:hAnsi="Calibri"/>
        </w:rPr>
        <w:t>Level</w:t>
      </w:r>
      <w:proofErr w:type="spellEnd"/>
      <w:r w:rsidR="007178EE" w:rsidRPr="007178EE">
        <w:rPr>
          <w:rFonts w:ascii="Calibri" w:hAnsi="Calibri"/>
        </w:rPr>
        <w:t xml:space="preserve"> of Service/Case Management Inventory 2.0</w:t>
      </w:r>
      <w:r w:rsidR="007178EE">
        <w:rPr>
          <w:rFonts w:ascii="Calibri" w:hAnsi="Calibri"/>
        </w:rPr>
        <w:t xml:space="preserve"> (</w:t>
      </w:r>
      <w:r w:rsidRPr="007178EE">
        <w:rPr>
          <w:rFonts w:ascii="Calibri" w:hAnsi="Calibri"/>
          <w:szCs w:val="24"/>
        </w:rPr>
        <w:t>YLS/CMI 2.0</w:t>
      </w:r>
      <w:r w:rsidR="007178EE">
        <w:rPr>
          <w:rFonts w:ascii="Calibri" w:hAnsi="Calibri"/>
          <w:szCs w:val="24"/>
        </w:rPr>
        <w:t>)</w:t>
      </w:r>
      <w:r w:rsidR="0014424E">
        <w:rPr>
          <w:rStyle w:val="Appelnotedebasdep"/>
          <w:rFonts w:ascii="Calibri" w:hAnsi="Calibri"/>
          <w:szCs w:val="24"/>
        </w:rPr>
        <w:footnoteReference w:id="1"/>
      </w:r>
      <w:r w:rsidRPr="0014424E">
        <w:rPr>
          <w:rFonts w:ascii="Calibri" w:hAnsi="Calibri"/>
          <w:szCs w:val="24"/>
        </w:rPr>
        <w:t xml:space="preserve">, soit celle de l’éducation et de l’emploi, en prévision de la période de surveillance dans la communauté. </w:t>
      </w:r>
    </w:p>
    <w:p w14:paraId="4441CBF0" w14:textId="0F940E90" w:rsidR="003E22E2" w:rsidRPr="0014424E" w:rsidRDefault="003E22E2" w:rsidP="00FE34C2">
      <w:pPr>
        <w:pStyle w:val="Corps"/>
        <w:numPr>
          <w:ilvl w:val="0"/>
          <w:numId w:val="2"/>
        </w:numPr>
        <w:spacing w:line="360" w:lineRule="auto"/>
        <w:jc w:val="both"/>
        <w:rPr>
          <w:rFonts w:ascii="Calibri" w:hAnsi="Calibri"/>
          <w:szCs w:val="24"/>
        </w:rPr>
      </w:pPr>
      <w:r w:rsidRPr="0014424E">
        <w:rPr>
          <w:rFonts w:ascii="Calibri" w:hAnsi="Calibri"/>
          <w:szCs w:val="24"/>
        </w:rPr>
        <w:t xml:space="preserve">Adapter les ateliers offerts par nos partenaires spécialisés en </w:t>
      </w:r>
      <w:r w:rsidR="008E18C5" w:rsidRPr="0014424E">
        <w:rPr>
          <w:rFonts w:ascii="Calibri" w:hAnsi="Calibri"/>
          <w:szCs w:val="24"/>
        </w:rPr>
        <w:t>ajustant</w:t>
      </w:r>
      <w:r w:rsidRPr="0014424E">
        <w:rPr>
          <w:rFonts w:ascii="Calibri" w:hAnsi="Calibri"/>
          <w:szCs w:val="24"/>
        </w:rPr>
        <w:t xml:space="preserve"> le contenu existant à notre clientèle contrevenante qui a des besoins spécifiques et considérables :</w:t>
      </w:r>
    </w:p>
    <w:p w14:paraId="2B398B02" w14:textId="77777777" w:rsidR="003E22E2" w:rsidRPr="0014424E" w:rsidRDefault="003E22E2" w:rsidP="00FE34C2">
      <w:pPr>
        <w:pStyle w:val="Corps"/>
        <w:numPr>
          <w:ilvl w:val="0"/>
          <w:numId w:val="12"/>
        </w:numPr>
        <w:spacing w:line="360" w:lineRule="auto"/>
        <w:jc w:val="both"/>
        <w:rPr>
          <w:rFonts w:ascii="Calibri" w:hAnsi="Calibri"/>
          <w:szCs w:val="24"/>
        </w:rPr>
      </w:pPr>
      <w:r w:rsidRPr="0014424E">
        <w:rPr>
          <w:rFonts w:ascii="Calibri" w:hAnsi="Calibri"/>
          <w:szCs w:val="24"/>
        </w:rPr>
        <w:t>en adressant l’aspect ethnoculturel ;</w:t>
      </w:r>
    </w:p>
    <w:p w14:paraId="599696E1" w14:textId="0764EF94" w:rsidR="003E22E2" w:rsidRPr="0014424E" w:rsidRDefault="003E22E2" w:rsidP="00FE34C2">
      <w:pPr>
        <w:pStyle w:val="Corps"/>
        <w:numPr>
          <w:ilvl w:val="0"/>
          <w:numId w:val="12"/>
        </w:numPr>
        <w:spacing w:line="360" w:lineRule="auto"/>
        <w:jc w:val="both"/>
        <w:rPr>
          <w:rFonts w:ascii="Calibri" w:hAnsi="Calibri"/>
          <w:szCs w:val="24"/>
        </w:rPr>
      </w:pPr>
      <w:r w:rsidRPr="0014424E">
        <w:rPr>
          <w:rFonts w:ascii="Calibri" w:hAnsi="Calibri"/>
          <w:szCs w:val="24"/>
        </w:rPr>
        <w:t xml:space="preserve">en intégrant des composantes du programme </w:t>
      </w:r>
      <w:r w:rsidR="008E18C5" w:rsidRPr="0014424E">
        <w:rPr>
          <w:rFonts w:ascii="Calibri" w:hAnsi="Calibri"/>
          <w:szCs w:val="24"/>
        </w:rPr>
        <w:t xml:space="preserve">de développement des </w:t>
      </w:r>
      <w:r w:rsidRPr="0014424E">
        <w:rPr>
          <w:rFonts w:ascii="Calibri" w:hAnsi="Calibri"/>
          <w:szCs w:val="24"/>
        </w:rPr>
        <w:t>habiletés sociales ;</w:t>
      </w:r>
    </w:p>
    <w:p w14:paraId="012716B3" w14:textId="77777777" w:rsidR="003E22E2" w:rsidRPr="0014424E" w:rsidRDefault="003E22E2" w:rsidP="00FE34C2">
      <w:pPr>
        <w:pStyle w:val="Corps"/>
        <w:numPr>
          <w:ilvl w:val="0"/>
          <w:numId w:val="12"/>
        </w:numPr>
        <w:spacing w:line="360" w:lineRule="auto"/>
        <w:jc w:val="both"/>
        <w:rPr>
          <w:rFonts w:ascii="Calibri" w:hAnsi="Calibri"/>
          <w:szCs w:val="24"/>
        </w:rPr>
      </w:pPr>
      <w:r w:rsidRPr="0014424E">
        <w:rPr>
          <w:rFonts w:ascii="Calibri" w:hAnsi="Calibri"/>
          <w:szCs w:val="24"/>
        </w:rPr>
        <w:t xml:space="preserve">en tenant compte des enjeux importants de désengagement social et de rupture avec les institutions. </w:t>
      </w:r>
    </w:p>
    <w:p w14:paraId="7D2DF28C" w14:textId="4EA86A56" w:rsidR="008E18C5" w:rsidRPr="0014424E" w:rsidRDefault="003E22E2" w:rsidP="00FE34C2">
      <w:pPr>
        <w:pStyle w:val="Corps"/>
        <w:numPr>
          <w:ilvl w:val="0"/>
          <w:numId w:val="2"/>
        </w:numPr>
        <w:spacing w:line="360" w:lineRule="auto"/>
        <w:jc w:val="both"/>
        <w:rPr>
          <w:rFonts w:ascii="Calibri" w:hAnsi="Calibri"/>
          <w:szCs w:val="24"/>
        </w:rPr>
      </w:pPr>
      <w:r w:rsidRPr="0014424E">
        <w:rPr>
          <w:rFonts w:ascii="Calibri" w:hAnsi="Calibri"/>
          <w:szCs w:val="24"/>
        </w:rPr>
        <w:t xml:space="preserve">Développer des habiletés en lien avec l’employabilité </w:t>
      </w:r>
      <w:r w:rsidR="00F93D5A" w:rsidRPr="0014424E">
        <w:rPr>
          <w:rFonts w:ascii="Calibri" w:hAnsi="Calibri"/>
          <w:szCs w:val="24"/>
        </w:rPr>
        <w:t xml:space="preserve"> </w:t>
      </w:r>
      <w:r w:rsidRPr="0014424E">
        <w:rPr>
          <w:rFonts w:ascii="Calibri" w:hAnsi="Calibri"/>
          <w:szCs w:val="24"/>
        </w:rPr>
        <w:t>tout en permettant la généralisation des acquis par le transfert des apprentissages fait</w:t>
      </w:r>
      <w:r w:rsidR="006F25C0">
        <w:rPr>
          <w:rFonts w:ascii="Calibri" w:hAnsi="Calibri"/>
          <w:szCs w:val="24"/>
        </w:rPr>
        <w:t>s</w:t>
      </w:r>
      <w:r w:rsidRPr="0014424E">
        <w:rPr>
          <w:rFonts w:ascii="Calibri" w:hAnsi="Calibri"/>
          <w:szCs w:val="24"/>
        </w:rPr>
        <w:t xml:space="preserve"> en période de </w:t>
      </w:r>
      <w:r w:rsidR="008E18C5" w:rsidRPr="0014424E">
        <w:rPr>
          <w:rFonts w:ascii="Calibri" w:hAnsi="Calibri"/>
          <w:szCs w:val="24"/>
        </w:rPr>
        <w:t>placement</w:t>
      </w:r>
      <w:r w:rsidRPr="0014424E">
        <w:rPr>
          <w:rFonts w:ascii="Calibri" w:hAnsi="Calibri"/>
          <w:szCs w:val="24"/>
        </w:rPr>
        <w:t xml:space="preserve">. </w:t>
      </w:r>
    </w:p>
    <w:p w14:paraId="5DB08EF3" w14:textId="0BE4E70B" w:rsidR="008E18C5" w:rsidRPr="0014424E" w:rsidRDefault="008E18C5" w:rsidP="00FE34C2">
      <w:pPr>
        <w:pStyle w:val="Corps"/>
        <w:numPr>
          <w:ilvl w:val="0"/>
          <w:numId w:val="2"/>
        </w:numPr>
        <w:spacing w:line="360" w:lineRule="auto"/>
        <w:jc w:val="both"/>
        <w:rPr>
          <w:rFonts w:ascii="Calibri" w:hAnsi="Calibri"/>
          <w:szCs w:val="24"/>
        </w:rPr>
      </w:pPr>
      <w:r w:rsidRPr="0014424E">
        <w:rPr>
          <w:rFonts w:ascii="Calibri" w:hAnsi="Calibri"/>
          <w:szCs w:val="24"/>
        </w:rPr>
        <w:t>Faire le pont avec un organisme de soutien à l’emploi</w:t>
      </w:r>
      <w:r w:rsidR="00F93D5A" w:rsidRPr="0014424E">
        <w:rPr>
          <w:rFonts w:ascii="Calibri" w:hAnsi="Calibri"/>
          <w:szCs w:val="24"/>
        </w:rPr>
        <w:t>/persévérance scolaire</w:t>
      </w:r>
      <w:r w:rsidRPr="0014424E">
        <w:rPr>
          <w:rFonts w:ascii="Calibri" w:hAnsi="Calibri"/>
          <w:szCs w:val="24"/>
        </w:rPr>
        <w:t xml:space="preserve"> et favoriser la création de liens avec un réseau social afin de permettre une meilleure transition lors de la réinsertion. </w:t>
      </w:r>
    </w:p>
    <w:p w14:paraId="0E962E68" w14:textId="2159EECE" w:rsidR="003E22E2" w:rsidRPr="0014424E" w:rsidRDefault="00F93D5A" w:rsidP="00FE34C2">
      <w:pPr>
        <w:pStyle w:val="Corps"/>
        <w:numPr>
          <w:ilvl w:val="0"/>
          <w:numId w:val="2"/>
        </w:numPr>
        <w:spacing w:line="360" w:lineRule="auto"/>
        <w:jc w:val="both"/>
        <w:rPr>
          <w:rFonts w:ascii="Calibri" w:hAnsi="Calibri"/>
          <w:szCs w:val="24"/>
        </w:rPr>
      </w:pPr>
      <w:r w:rsidRPr="0014424E">
        <w:rPr>
          <w:rFonts w:ascii="Calibri" w:hAnsi="Calibri"/>
          <w:szCs w:val="24"/>
        </w:rPr>
        <w:t xml:space="preserve">Développer des connaissances et des compétences visant l’augmentation du niveau d’autonomie fonctionnelle de la clientèle contrevenante. </w:t>
      </w:r>
    </w:p>
    <w:p w14:paraId="52C159EF" w14:textId="77777777" w:rsidR="009439DE" w:rsidRPr="0014424E" w:rsidRDefault="009439DE" w:rsidP="005706BE">
      <w:pPr>
        <w:pStyle w:val="Corps"/>
        <w:spacing w:line="360" w:lineRule="auto"/>
        <w:jc w:val="both"/>
        <w:rPr>
          <w:rFonts w:ascii="Calibri" w:hAnsi="Calibri"/>
          <w:szCs w:val="24"/>
        </w:rPr>
      </w:pPr>
    </w:p>
    <w:p w14:paraId="4B9EE63D" w14:textId="77777777" w:rsidR="000A5E3A" w:rsidRDefault="000A5E3A" w:rsidP="009722AB">
      <w:pPr>
        <w:pStyle w:val="Titre"/>
        <w:rPr>
          <w:sz w:val="32"/>
        </w:rPr>
      </w:pPr>
      <w:r>
        <w:rPr>
          <w:sz w:val="32"/>
        </w:rPr>
        <w:br w:type="page"/>
      </w:r>
    </w:p>
    <w:p w14:paraId="3D26937E" w14:textId="29F39CB6" w:rsidR="004D7452" w:rsidRPr="000A5E3A" w:rsidRDefault="00A2726B" w:rsidP="000A5E3A">
      <w:pPr>
        <w:pStyle w:val="Titre"/>
        <w:rPr>
          <w:sz w:val="32"/>
        </w:rPr>
      </w:pPr>
      <w:r w:rsidRPr="0014424E">
        <w:rPr>
          <w:sz w:val="32"/>
        </w:rPr>
        <w:lastRenderedPageBreak/>
        <w:t>DESCRIPTION DU PROJET</w:t>
      </w:r>
    </w:p>
    <w:p w14:paraId="4EE503B2" w14:textId="77777777" w:rsidR="00E072F8" w:rsidRPr="0081346E" w:rsidRDefault="00E072F8" w:rsidP="006C5CFC">
      <w:pPr>
        <w:pStyle w:val="Corps"/>
        <w:spacing w:line="360" w:lineRule="auto"/>
        <w:jc w:val="both"/>
        <w:rPr>
          <w:rFonts w:ascii="Calibri" w:hAnsi="Calibri"/>
          <w:sz w:val="12"/>
          <w:szCs w:val="24"/>
        </w:rPr>
      </w:pPr>
    </w:p>
    <w:p w14:paraId="42CBB3FB" w14:textId="4690EC2F" w:rsidR="00B214A2" w:rsidRPr="0014424E" w:rsidRDefault="00B567DB" w:rsidP="00B51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Calibri" w:hAnsi="Calibri"/>
          <w:sz w:val="22"/>
        </w:rPr>
      </w:pPr>
      <w:r w:rsidRPr="0014424E">
        <w:rPr>
          <w:rFonts w:ascii="Calibri" w:hAnsi="Calibri"/>
          <w:sz w:val="22"/>
        </w:rPr>
        <w:t>Au printemps</w:t>
      </w:r>
      <w:r w:rsidR="00A2726B" w:rsidRPr="0014424E">
        <w:rPr>
          <w:rFonts w:ascii="Calibri" w:hAnsi="Calibri"/>
          <w:sz w:val="22"/>
        </w:rPr>
        <w:t xml:space="preserve"> 2016, </w:t>
      </w:r>
      <w:r w:rsidR="00BA2486" w:rsidRPr="0014424E">
        <w:rPr>
          <w:rFonts w:ascii="Calibri" w:hAnsi="Calibri"/>
          <w:sz w:val="22"/>
        </w:rPr>
        <w:t>en vue d’une</w:t>
      </w:r>
      <w:r w:rsidR="00A2726B" w:rsidRPr="0014424E">
        <w:rPr>
          <w:rFonts w:ascii="Calibri" w:hAnsi="Calibri"/>
          <w:sz w:val="22"/>
        </w:rPr>
        <w:t xml:space="preserve"> restructuration des services aux jeunes contrevenants, se sont </w:t>
      </w:r>
      <w:r w:rsidR="00B511E7" w:rsidRPr="0014424E">
        <w:rPr>
          <w:rFonts w:ascii="Calibri" w:hAnsi="Calibri"/>
          <w:sz w:val="22"/>
        </w:rPr>
        <w:t>tenus</w:t>
      </w:r>
      <w:r w:rsidR="00A2726B" w:rsidRPr="0014424E">
        <w:rPr>
          <w:rFonts w:ascii="Calibri" w:hAnsi="Calibri"/>
          <w:sz w:val="22"/>
        </w:rPr>
        <w:t xml:space="preserve"> les Chantiers</w:t>
      </w:r>
      <w:r w:rsidRPr="0014424E">
        <w:rPr>
          <w:rFonts w:ascii="Calibri" w:hAnsi="Calibri"/>
          <w:sz w:val="22"/>
        </w:rPr>
        <w:t xml:space="preserve"> JC, dont un groupe de réflexion</w:t>
      </w:r>
      <w:r w:rsidR="00A2726B" w:rsidRPr="0014424E">
        <w:rPr>
          <w:rFonts w:ascii="Calibri" w:hAnsi="Calibri"/>
          <w:sz w:val="22"/>
        </w:rPr>
        <w:t xml:space="preserve"> portant sur le processus de réinsertion sociale et l’offre de services du Centre d’activités cliniques (CAC). Suite à une baisse considérable du volume de la clientèle contrevenante</w:t>
      </w:r>
      <w:r w:rsidRPr="0014424E">
        <w:rPr>
          <w:rFonts w:ascii="Calibri" w:hAnsi="Calibri"/>
          <w:sz w:val="22"/>
        </w:rPr>
        <w:t xml:space="preserve"> et la nécessité de réorganiser les services</w:t>
      </w:r>
      <w:r w:rsidR="00A2726B" w:rsidRPr="0014424E">
        <w:rPr>
          <w:rFonts w:ascii="Calibri" w:hAnsi="Calibri"/>
          <w:sz w:val="22"/>
        </w:rPr>
        <w:t xml:space="preserve">, les intervenants ont </w:t>
      </w:r>
      <w:r w:rsidRPr="0014424E">
        <w:rPr>
          <w:rFonts w:ascii="Calibri" w:hAnsi="Calibri"/>
          <w:sz w:val="22"/>
        </w:rPr>
        <w:t>été mis à contribution pour</w:t>
      </w:r>
      <w:r w:rsidR="00B214A2" w:rsidRPr="0014424E">
        <w:rPr>
          <w:rFonts w:ascii="Calibri" w:hAnsi="Calibri"/>
          <w:sz w:val="22"/>
        </w:rPr>
        <w:t xml:space="preserve"> </w:t>
      </w:r>
      <w:r w:rsidR="00A2726B" w:rsidRPr="0014424E">
        <w:rPr>
          <w:rFonts w:ascii="Calibri" w:hAnsi="Calibri"/>
          <w:sz w:val="22"/>
        </w:rPr>
        <w:t xml:space="preserve">revoir en profondeur les différents processus en vue de les rendre plus optimaux et performants quant à la façon d’intervenir auprès des jeunes. </w:t>
      </w:r>
      <w:r w:rsidR="00B511E7" w:rsidRPr="0014424E">
        <w:rPr>
          <w:rFonts w:ascii="Calibri" w:hAnsi="Calibri"/>
          <w:sz w:val="22"/>
        </w:rPr>
        <w:t>Tel qu</w:t>
      </w:r>
      <w:r w:rsidR="00B85BB7" w:rsidRPr="0014424E">
        <w:rPr>
          <w:rFonts w:ascii="Calibri" w:hAnsi="Calibri"/>
          <w:sz w:val="22"/>
        </w:rPr>
        <w:t>’énoncé</w:t>
      </w:r>
      <w:r w:rsidR="00B511E7" w:rsidRPr="0014424E">
        <w:rPr>
          <w:rFonts w:ascii="Calibri" w:hAnsi="Calibri"/>
          <w:sz w:val="22"/>
        </w:rPr>
        <w:t xml:space="preserve"> dans la</w:t>
      </w:r>
      <w:r w:rsidR="00B511E7" w:rsidRPr="0014424E">
        <w:rPr>
          <w:rFonts w:ascii="TwCenMT" w:hAnsi="TwCenMT" w:cs="TwCenMT"/>
          <w:sz w:val="20"/>
          <w:szCs w:val="22"/>
        </w:rPr>
        <w:t xml:space="preserve"> </w:t>
      </w:r>
      <w:r w:rsidR="00BA2486" w:rsidRPr="0014424E">
        <w:rPr>
          <w:rFonts w:ascii="Calibri" w:hAnsi="Calibri" w:cs="TwCenMT"/>
          <w:sz w:val="22"/>
          <w:szCs w:val="22"/>
        </w:rPr>
        <w:t>l</w:t>
      </w:r>
      <w:r w:rsidR="00B511E7" w:rsidRPr="0014424E">
        <w:rPr>
          <w:rFonts w:ascii="Calibri" w:hAnsi="Calibri" w:cs="TwCenMT"/>
          <w:sz w:val="22"/>
          <w:szCs w:val="22"/>
        </w:rPr>
        <w:t xml:space="preserve">ettre d’intention à la </w:t>
      </w:r>
      <w:r w:rsidR="005E063A">
        <w:rPr>
          <w:rFonts w:ascii="Calibri" w:hAnsi="Calibri" w:cs="TwCenMT"/>
          <w:sz w:val="22"/>
          <w:szCs w:val="22"/>
        </w:rPr>
        <w:t>Fondation Québécoise</w:t>
      </w:r>
      <w:r w:rsidR="00F203C4">
        <w:rPr>
          <w:rFonts w:ascii="Calibri" w:hAnsi="Calibri" w:cs="TwCenMT"/>
          <w:sz w:val="22"/>
          <w:szCs w:val="22"/>
        </w:rPr>
        <w:t xml:space="preserve"> pour les </w:t>
      </w:r>
      <w:r w:rsidR="005E063A">
        <w:rPr>
          <w:rFonts w:ascii="Calibri" w:hAnsi="Calibri" w:cs="TwCenMT"/>
          <w:sz w:val="22"/>
          <w:szCs w:val="22"/>
        </w:rPr>
        <w:t>Jeunes Contrevenants (</w:t>
      </w:r>
      <w:r w:rsidR="00B511E7" w:rsidRPr="0014424E">
        <w:rPr>
          <w:rFonts w:ascii="Calibri" w:hAnsi="Calibri" w:cs="TwCenMT"/>
          <w:sz w:val="22"/>
          <w:szCs w:val="22"/>
        </w:rPr>
        <w:t>FQJC</w:t>
      </w:r>
      <w:r w:rsidR="005E063A">
        <w:rPr>
          <w:rFonts w:ascii="Calibri" w:hAnsi="Calibri" w:cs="TwCenMT"/>
          <w:sz w:val="22"/>
          <w:szCs w:val="22"/>
        </w:rPr>
        <w:t>)</w:t>
      </w:r>
      <w:r w:rsidR="00B511E7" w:rsidRPr="0014424E">
        <w:rPr>
          <w:rFonts w:ascii="Calibri" w:hAnsi="Calibri" w:cs="TwCenMT"/>
          <w:sz w:val="22"/>
          <w:szCs w:val="22"/>
        </w:rPr>
        <w:t>, programme « Les projets novateurs dans le domaine de l’intervention auprès des jeunes contrevenants.»,</w:t>
      </w:r>
      <w:r w:rsidR="00BA60DE" w:rsidRPr="0014424E">
        <w:rPr>
          <w:rFonts w:ascii="Calibri" w:hAnsi="Calibri" w:cs="TwCenMT"/>
          <w:sz w:val="22"/>
          <w:szCs w:val="22"/>
        </w:rPr>
        <w:t xml:space="preserve"> n</w:t>
      </w:r>
      <w:r w:rsidR="00B511E7" w:rsidRPr="0014424E">
        <w:rPr>
          <w:rFonts w:ascii="Calibri" w:hAnsi="Calibri"/>
          <w:sz w:val="22"/>
        </w:rPr>
        <w:t>otre réaffirmation d’aménager nos services sous un modèle de continuum nous permett</w:t>
      </w:r>
      <w:r w:rsidR="00131659">
        <w:rPr>
          <w:rFonts w:ascii="Calibri" w:hAnsi="Calibri"/>
          <w:sz w:val="22"/>
        </w:rPr>
        <w:t>ra</w:t>
      </w:r>
      <w:r w:rsidR="00B511E7" w:rsidRPr="0014424E">
        <w:rPr>
          <w:rFonts w:ascii="Calibri" w:hAnsi="Calibri"/>
          <w:sz w:val="22"/>
        </w:rPr>
        <w:t>i</w:t>
      </w:r>
      <w:r w:rsidR="00131659">
        <w:rPr>
          <w:rFonts w:ascii="Calibri" w:hAnsi="Calibri"/>
          <w:sz w:val="22"/>
        </w:rPr>
        <w:t>ent</w:t>
      </w:r>
      <w:r w:rsidR="00B511E7" w:rsidRPr="0014424E">
        <w:rPr>
          <w:rFonts w:ascii="Calibri" w:hAnsi="Calibri"/>
          <w:sz w:val="22"/>
        </w:rPr>
        <w:t xml:space="preserve"> de viser des améliorations au niveau de l’accessibilité, de la continuité</w:t>
      </w:r>
      <w:r w:rsidR="00CA1E02" w:rsidRPr="0014424E">
        <w:rPr>
          <w:rFonts w:ascii="Calibri" w:hAnsi="Calibri"/>
          <w:sz w:val="22"/>
        </w:rPr>
        <w:t>,</w:t>
      </w:r>
      <w:r w:rsidR="00B511E7" w:rsidRPr="0014424E">
        <w:rPr>
          <w:rFonts w:ascii="Calibri" w:hAnsi="Calibri"/>
          <w:sz w:val="22"/>
        </w:rPr>
        <w:t xml:space="preserve"> de l’efficacité et </w:t>
      </w:r>
      <w:r w:rsidR="00CA1E02" w:rsidRPr="0014424E">
        <w:rPr>
          <w:rFonts w:ascii="Calibri" w:hAnsi="Calibri"/>
          <w:sz w:val="22"/>
        </w:rPr>
        <w:t xml:space="preserve">de la </w:t>
      </w:r>
      <w:r w:rsidR="00B511E7" w:rsidRPr="0014424E">
        <w:rPr>
          <w:rFonts w:ascii="Calibri" w:hAnsi="Calibri"/>
          <w:sz w:val="22"/>
        </w:rPr>
        <w:t>qualité des services. Les réflexions entourant le présent projet ont été réalisées dans un esprit d’éviter les ruptures de service et d’inscrire tou</w:t>
      </w:r>
      <w:r w:rsidRPr="0014424E">
        <w:rPr>
          <w:rFonts w:ascii="Calibri" w:hAnsi="Calibri"/>
          <w:sz w:val="22"/>
        </w:rPr>
        <w:t xml:space="preserve">s les intervenants du continuum JC </w:t>
      </w:r>
      <w:r w:rsidR="00B511E7" w:rsidRPr="0014424E">
        <w:rPr>
          <w:rFonts w:ascii="Calibri" w:hAnsi="Calibri"/>
          <w:sz w:val="22"/>
        </w:rPr>
        <w:t>dans un</w:t>
      </w:r>
      <w:r w:rsidR="00CA1E02" w:rsidRPr="0014424E">
        <w:rPr>
          <w:rFonts w:ascii="Calibri" w:hAnsi="Calibri"/>
          <w:sz w:val="22"/>
        </w:rPr>
        <w:t xml:space="preserve">e vision commune d’intervention, en plus d’assurer </w:t>
      </w:r>
      <w:r w:rsidR="00B511E7" w:rsidRPr="0014424E">
        <w:rPr>
          <w:rFonts w:ascii="Calibri" w:hAnsi="Calibri"/>
          <w:sz w:val="22"/>
        </w:rPr>
        <w:t>une coordination des rôles et responsabilités axées sur les besoins de la c</w:t>
      </w:r>
      <w:r w:rsidR="00BA60DE" w:rsidRPr="0014424E">
        <w:rPr>
          <w:rFonts w:ascii="Calibri" w:hAnsi="Calibri"/>
          <w:sz w:val="22"/>
        </w:rPr>
        <w:t>lientèle.</w:t>
      </w:r>
    </w:p>
    <w:p w14:paraId="1BC488BD" w14:textId="77777777" w:rsidR="00B511E7" w:rsidRPr="0081346E" w:rsidRDefault="00B511E7" w:rsidP="00B51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wCenMT"/>
          <w:color w:val="775F55"/>
          <w:sz w:val="18"/>
          <w:szCs w:val="22"/>
        </w:rPr>
      </w:pPr>
    </w:p>
    <w:p w14:paraId="5DBE8B5B" w14:textId="460C0032" w:rsidR="0004715F" w:rsidRPr="0014424E" w:rsidRDefault="00F055BD" w:rsidP="00E410C5">
      <w:pPr>
        <w:pStyle w:val="Corps"/>
        <w:spacing w:line="360" w:lineRule="auto"/>
        <w:jc w:val="both"/>
        <w:rPr>
          <w:rFonts w:ascii="Calibri" w:hAnsi="Calibri"/>
          <w:szCs w:val="24"/>
        </w:rPr>
      </w:pPr>
      <w:r w:rsidRPr="0014424E">
        <w:rPr>
          <w:rFonts w:ascii="Calibri" w:hAnsi="Calibri"/>
          <w:szCs w:val="24"/>
        </w:rPr>
        <w:t xml:space="preserve">Concerté sur leur vision d’une offre de services idéale en vue de la réinsertion sociale efficiente des jeunes contrevenants, le groupe de réflexion </w:t>
      </w:r>
      <w:r w:rsidR="006F25C0">
        <w:rPr>
          <w:rFonts w:ascii="Calibri" w:hAnsi="Calibri"/>
          <w:szCs w:val="24"/>
        </w:rPr>
        <w:t>a défini</w:t>
      </w:r>
      <w:r w:rsidRPr="0014424E">
        <w:rPr>
          <w:rFonts w:ascii="Calibri" w:hAnsi="Calibri"/>
          <w:szCs w:val="24"/>
        </w:rPr>
        <w:t xml:space="preserve"> les grandes lignes d’un centre d’intervention et d’insertion intégré différencié. C’est ainsi qu’à l</w:t>
      </w:r>
      <w:r w:rsidR="00B567DB" w:rsidRPr="0014424E">
        <w:rPr>
          <w:rFonts w:ascii="Calibri" w:hAnsi="Calibri"/>
          <w:szCs w:val="24"/>
        </w:rPr>
        <w:t xml:space="preserve">’automne 2017, ce centre voit le jour sous l’appellation de </w:t>
      </w:r>
      <w:r w:rsidR="00BA60DE" w:rsidRPr="0014424E">
        <w:rPr>
          <w:rFonts w:ascii="Calibri" w:hAnsi="Calibri"/>
          <w:szCs w:val="24"/>
        </w:rPr>
        <w:t>Centre Multi-S</w:t>
      </w:r>
      <w:r w:rsidRPr="0014424E">
        <w:rPr>
          <w:rFonts w:ascii="Calibri" w:hAnsi="Calibri"/>
          <w:szCs w:val="24"/>
        </w:rPr>
        <w:t xml:space="preserve">ervices (CMS). </w:t>
      </w:r>
    </w:p>
    <w:p w14:paraId="71F513F2" w14:textId="77777777" w:rsidR="002B670B" w:rsidRPr="0081346E" w:rsidRDefault="002B670B" w:rsidP="00E410C5">
      <w:pPr>
        <w:pStyle w:val="Corps"/>
        <w:spacing w:line="360" w:lineRule="auto"/>
        <w:jc w:val="both"/>
        <w:rPr>
          <w:rFonts w:ascii="Calibri" w:hAnsi="Calibri"/>
          <w:sz w:val="16"/>
          <w:szCs w:val="24"/>
        </w:rPr>
      </w:pPr>
    </w:p>
    <w:p w14:paraId="620BE970" w14:textId="4B5BBEC2" w:rsidR="009D6CAE" w:rsidRPr="0014424E" w:rsidRDefault="005B0671" w:rsidP="00E410C5">
      <w:pPr>
        <w:pStyle w:val="Corps"/>
        <w:spacing w:line="360" w:lineRule="auto"/>
        <w:jc w:val="both"/>
        <w:rPr>
          <w:rFonts w:ascii="Calibri" w:hAnsi="Calibri"/>
          <w:szCs w:val="24"/>
        </w:rPr>
      </w:pPr>
      <w:r w:rsidRPr="0014424E">
        <w:rPr>
          <w:rFonts w:ascii="Calibri" w:hAnsi="Calibri"/>
        </w:rPr>
        <w:t>Se voulant</w:t>
      </w:r>
      <w:r w:rsidR="004D67B6" w:rsidRPr="0014424E">
        <w:rPr>
          <w:rFonts w:ascii="Calibri" w:hAnsi="Calibri"/>
        </w:rPr>
        <w:t xml:space="preserve"> à la fois</w:t>
      </w:r>
      <w:r w:rsidRPr="0014424E">
        <w:rPr>
          <w:rFonts w:ascii="Calibri" w:hAnsi="Calibri"/>
        </w:rPr>
        <w:t xml:space="preserve"> central et englobant</w:t>
      </w:r>
      <w:r w:rsidRPr="0014424E">
        <w:rPr>
          <w:rFonts w:ascii="Calibri" w:hAnsi="Calibri"/>
          <w:sz w:val="20"/>
        </w:rPr>
        <w:t xml:space="preserve">, </w:t>
      </w:r>
      <w:r w:rsidRPr="0014424E">
        <w:rPr>
          <w:rFonts w:ascii="Calibri" w:hAnsi="Calibri"/>
          <w:szCs w:val="24"/>
        </w:rPr>
        <w:t>le CMS est c</w:t>
      </w:r>
      <w:r w:rsidR="00A2726B" w:rsidRPr="0014424E">
        <w:rPr>
          <w:rFonts w:ascii="Calibri" w:hAnsi="Calibri"/>
          <w:szCs w:val="24"/>
        </w:rPr>
        <w:t xml:space="preserve">onstitué d’une équipe de </w:t>
      </w:r>
      <w:r w:rsidR="00281B62" w:rsidRPr="0014424E">
        <w:rPr>
          <w:rFonts w:ascii="Calibri" w:hAnsi="Calibri"/>
          <w:szCs w:val="24"/>
        </w:rPr>
        <w:t>10</w:t>
      </w:r>
      <w:r w:rsidR="00A2726B" w:rsidRPr="0014424E">
        <w:rPr>
          <w:rFonts w:ascii="Calibri" w:hAnsi="Calibri"/>
          <w:szCs w:val="24"/>
        </w:rPr>
        <w:t xml:space="preserve"> intervenants</w:t>
      </w:r>
      <w:r w:rsidRPr="0014424E">
        <w:rPr>
          <w:rFonts w:ascii="Calibri" w:hAnsi="Calibri"/>
          <w:szCs w:val="24"/>
        </w:rPr>
        <w:t xml:space="preserve"> qui</w:t>
      </w:r>
      <w:r w:rsidR="00A2726B" w:rsidRPr="0014424E">
        <w:rPr>
          <w:rFonts w:ascii="Calibri" w:hAnsi="Calibri"/>
          <w:szCs w:val="24"/>
        </w:rPr>
        <w:t xml:space="preserve"> offre aux jeunes contrevenants nécessitant un suivi d’intensité modérée à très élevée, une panoplie de services complémentaires à ceux des délégués à la jeunesse et dessert l’ensemble des adolescents montréalais sous ordonnance de </w:t>
      </w:r>
      <w:r w:rsidR="00CA1E02" w:rsidRPr="0014424E">
        <w:rPr>
          <w:rFonts w:ascii="Calibri" w:hAnsi="Calibri"/>
          <w:szCs w:val="24"/>
        </w:rPr>
        <w:t>placement et</w:t>
      </w:r>
      <w:r w:rsidR="00A2726B" w:rsidRPr="0014424E">
        <w:rPr>
          <w:rFonts w:ascii="Calibri" w:hAnsi="Calibri"/>
          <w:szCs w:val="24"/>
        </w:rPr>
        <w:t xml:space="preserve"> surveillance</w:t>
      </w:r>
      <w:r w:rsidR="00CA1E02" w:rsidRPr="0014424E">
        <w:rPr>
          <w:rFonts w:ascii="Calibri" w:hAnsi="Calibri"/>
          <w:szCs w:val="24"/>
        </w:rPr>
        <w:t xml:space="preserve"> ou </w:t>
      </w:r>
      <w:r w:rsidR="00A2726B" w:rsidRPr="0014424E">
        <w:rPr>
          <w:rFonts w:ascii="Calibri" w:hAnsi="Calibri"/>
          <w:szCs w:val="24"/>
        </w:rPr>
        <w:t>de pro</w:t>
      </w:r>
      <w:r w:rsidR="00CA1E02" w:rsidRPr="0014424E">
        <w:rPr>
          <w:rFonts w:ascii="Calibri" w:hAnsi="Calibri"/>
          <w:szCs w:val="24"/>
        </w:rPr>
        <w:t>bation</w:t>
      </w:r>
      <w:r w:rsidR="00A2726B" w:rsidRPr="0014424E">
        <w:rPr>
          <w:rFonts w:ascii="Calibri" w:hAnsi="Calibri"/>
          <w:szCs w:val="24"/>
        </w:rPr>
        <w:t xml:space="preserve">. </w:t>
      </w:r>
      <w:r w:rsidR="00374D60" w:rsidRPr="0014424E">
        <w:rPr>
          <w:rFonts w:ascii="Calibri" w:hAnsi="Calibri"/>
          <w:szCs w:val="24"/>
        </w:rPr>
        <w:t>Œuvrant</w:t>
      </w:r>
      <w:r w:rsidR="00850397" w:rsidRPr="0014424E">
        <w:rPr>
          <w:rFonts w:ascii="Calibri" w:hAnsi="Calibri"/>
          <w:szCs w:val="24"/>
        </w:rPr>
        <w:t xml:space="preserve"> </w:t>
      </w:r>
      <w:r w:rsidR="00374D60" w:rsidRPr="0014424E">
        <w:rPr>
          <w:rFonts w:ascii="Calibri" w:hAnsi="Calibri"/>
          <w:szCs w:val="24"/>
        </w:rPr>
        <w:t>en soutien aux différents suivis dans la communauté et permettant d’atteindre le niveau d’intensité déterminé s</w:t>
      </w:r>
      <w:r w:rsidR="00850397" w:rsidRPr="0014424E">
        <w:rPr>
          <w:rFonts w:ascii="Calibri" w:hAnsi="Calibri"/>
          <w:szCs w:val="24"/>
        </w:rPr>
        <w:t>elon le profil de chaque jeune, i</w:t>
      </w:r>
      <w:r w:rsidR="00374D60" w:rsidRPr="0014424E">
        <w:rPr>
          <w:rFonts w:ascii="Calibri" w:hAnsi="Calibri"/>
          <w:szCs w:val="24"/>
        </w:rPr>
        <w:t xml:space="preserve">l se veut donc un service individualisé intégrant différemment les composantes de nos programmes </w:t>
      </w:r>
      <w:r w:rsidR="00B567DB" w:rsidRPr="0014424E">
        <w:rPr>
          <w:rFonts w:ascii="Calibri" w:hAnsi="Calibri"/>
          <w:szCs w:val="24"/>
        </w:rPr>
        <w:t>antérieurs : suivi régulier différencié et suivi intensif différencié</w:t>
      </w:r>
      <w:r w:rsidR="00374D60" w:rsidRPr="0014424E">
        <w:rPr>
          <w:rFonts w:ascii="Calibri" w:hAnsi="Calibri"/>
          <w:szCs w:val="24"/>
        </w:rPr>
        <w:t xml:space="preserve">. </w:t>
      </w:r>
      <w:r w:rsidR="00850397" w:rsidRPr="0014424E">
        <w:rPr>
          <w:rFonts w:ascii="Calibri" w:hAnsi="Calibri"/>
          <w:szCs w:val="24"/>
        </w:rPr>
        <w:t>Les interventions tiennent</w:t>
      </w:r>
      <w:r w:rsidR="00374D60" w:rsidRPr="0014424E">
        <w:rPr>
          <w:rFonts w:ascii="Calibri" w:hAnsi="Calibri"/>
          <w:szCs w:val="24"/>
        </w:rPr>
        <w:t xml:space="preserve"> compte des besoins criminogènes des jeunes établis lors de l’évaluation basée sous le modèle RBR</w:t>
      </w:r>
      <w:r w:rsidR="0081346E">
        <w:rPr>
          <w:rFonts w:ascii="Calibri" w:hAnsi="Calibri"/>
          <w:szCs w:val="24"/>
        </w:rPr>
        <w:t xml:space="preserve"> </w:t>
      </w:r>
      <w:r w:rsidR="0081346E">
        <w:rPr>
          <w:rStyle w:val="Appelnotedebasdep"/>
          <w:rFonts w:ascii="Calibri" w:hAnsi="Calibri"/>
          <w:szCs w:val="24"/>
        </w:rPr>
        <w:footnoteReference w:id="2"/>
      </w:r>
      <w:r w:rsidR="00374D60" w:rsidRPr="0014424E">
        <w:rPr>
          <w:rFonts w:ascii="Calibri" w:hAnsi="Calibri"/>
          <w:szCs w:val="24"/>
        </w:rPr>
        <w:t xml:space="preserve"> et réalisée à partir de l’outil </w:t>
      </w:r>
      <w:r w:rsidR="00BA2486" w:rsidRPr="0014424E">
        <w:rPr>
          <w:rFonts w:ascii="Calibri" w:hAnsi="Calibri"/>
          <w:szCs w:val="24"/>
        </w:rPr>
        <w:t>YLS/CMI 2.0 (voir documents en annexe)</w:t>
      </w:r>
      <w:r w:rsidR="00850397" w:rsidRPr="0014424E">
        <w:rPr>
          <w:rFonts w:ascii="Calibri" w:hAnsi="Calibri"/>
          <w:szCs w:val="24"/>
        </w:rPr>
        <w:t>.</w:t>
      </w:r>
    </w:p>
    <w:p w14:paraId="7E07480C" w14:textId="40FC0535" w:rsidR="000A3554" w:rsidRPr="0014424E" w:rsidRDefault="00BD0293" w:rsidP="006F25C0">
      <w:pPr>
        <w:spacing w:line="360" w:lineRule="auto"/>
        <w:jc w:val="both"/>
        <w:rPr>
          <w:rFonts w:ascii="Calibri" w:hAnsi="Calibri"/>
          <w:sz w:val="22"/>
        </w:rPr>
      </w:pPr>
      <w:r w:rsidRPr="0014424E">
        <w:rPr>
          <w:rFonts w:ascii="Calibri" w:hAnsi="Calibri"/>
          <w:sz w:val="22"/>
        </w:rPr>
        <w:lastRenderedPageBreak/>
        <w:t>Faisant p</w:t>
      </w:r>
      <w:r w:rsidR="00BD088D" w:rsidRPr="0014424E">
        <w:rPr>
          <w:rFonts w:ascii="Calibri" w:hAnsi="Calibri"/>
          <w:sz w:val="22"/>
        </w:rPr>
        <w:t xml:space="preserve">artie intégrante du continuum de services, </w:t>
      </w:r>
      <w:r w:rsidRPr="0014424E">
        <w:rPr>
          <w:rFonts w:ascii="Calibri" w:hAnsi="Calibri"/>
          <w:sz w:val="22"/>
        </w:rPr>
        <w:t>l’équipe du Centre Multi</w:t>
      </w:r>
      <w:r w:rsidR="00B567DB" w:rsidRPr="0014424E">
        <w:rPr>
          <w:rFonts w:ascii="Calibri" w:hAnsi="Calibri"/>
          <w:sz w:val="22"/>
        </w:rPr>
        <w:t>-S</w:t>
      </w:r>
      <w:r w:rsidRPr="0014424E">
        <w:rPr>
          <w:rFonts w:ascii="Calibri" w:hAnsi="Calibri"/>
          <w:sz w:val="22"/>
        </w:rPr>
        <w:t xml:space="preserve">ervices est vouée </w:t>
      </w:r>
      <w:r w:rsidR="00BD088D" w:rsidRPr="0014424E">
        <w:rPr>
          <w:rFonts w:ascii="Calibri" w:hAnsi="Calibri"/>
          <w:sz w:val="22"/>
        </w:rPr>
        <w:t xml:space="preserve"> à être présent</w:t>
      </w:r>
      <w:r w:rsidRPr="0014424E">
        <w:rPr>
          <w:rFonts w:ascii="Calibri" w:hAnsi="Calibri"/>
          <w:sz w:val="22"/>
        </w:rPr>
        <w:t>e</w:t>
      </w:r>
      <w:r w:rsidR="00BD088D" w:rsidRPr="0014424E">
        <w:rPr>
          <w:rFonts w:ascii="Calibri" w:hAnsi="Calibri"/>
          <w:sz w:val="22"/>
        </w:rPr>
        <w:t xml:space="preserve"> tout au long du parcours </w:t>
      </w:r>
      <w:r w:rsidR="00B73F8F" w:rsidRPr="0014424E">
        <w:rPr>
          <w:rFonts w:ascii="Calibri" w:hAnsi="Calibri"/>
          <w:sz w:val="22"/>
        </w:rPr>
        <w:t xml:space="preserve">du jeune </w:t>
      </w:r>
      <w:r w:rsidR="00BD088D" w:rsidRPr="0014424E">
        <w:rPr>
          <w:rFonts w:ascii="Calibri" w:hAnsi="Calibri"/>
          <w:sz w:val="22"/>
        </w:rPr>
        <w:t>dans le système judiciaire</w:t>
      </w:r>
      <w:r w:rsidR="006925BE" w:rsidRPr="0014424E">
        <w:rPr>
          <w:rFonts w:ascii="Calibri" w:hAnsi="Calibri"/>
          <w:sz w:val="22"/>
        </w:rPr>
        <w:t xml:space="preserve"> afin d’intervenir de façon continue et concertée, en collaboration étroite avec les autres intervenants impliqués au dossier</w:t>
      </w:r>
      <w:r w:rsidR="00BD088D" w:rsidRPr="0014424E">
        <w:rPr>
          <w:rFonts w:ascii="Calibri" w:hAnsi="Calibri"/>
          <w:sz w:val="22"/>
        </w:rPr>
        <w:t>.</w:t>
      </w:r>
      <w:r w:rsidR="002657F7" w:rsidRPr="0014424E">
        <w:rPr>
          <w:rFonts w:ascii="Calibri" w:hAnsi="Calibri"/>
          <w:sz w:val="22"/>
        </w:rPr>
        <w:t xml:space="preserve"> Un sous-groupe d’intervenants est </w:t>
      </w:r>
      <w:r w:rsidR="006F3F4C" w:rsidRPr="0014424E">
        <w:rPr>
          <w:rFonts w:ascii="Calibri" w:hAnsi="Calibri"/>
          <w:sz w:val="22"/>
        </w:rPr>
        <w:t>dédié à  chacun</w:t>
      </w:r>
      <w:r w:rsidR="002657F7" w:rsidRPr="0014424E">
        <w:rPr>
          <w:rFonts w:ascii="Calibri" w:hAnsi="Calibri"/>
          <w:sz w:val="22"/>
        </w:rPr>
        <w:t xml:space="preserve"> des quatre secteurs du territoire </w:t>
      </w:r>
      <w:r w:rsidR="00B567DB" w:rsidRPr="0014424E">
        <w:rPr>
          <w:rFonts w:ascii="Calibri" w:hAnsi="Calibri"/>
          <w:sz w:val="22"/>
        </w:rPr>
        <w:t xml:space="preserve">et aux sept unités d’hébergement JC </w:t>
      </w:r>
      <w:r w:rsidR="002657F7" w:rsidRPr="0014424E">
        <w:rPr>
          <w:rFonts w:ascii="Calibri" w:hAnsi="Calibri"/>
          <w:sz w:val="22"/>
        </w:rPr>
        <w:t>du CIUSSS du Centre Sud de l’Île de Montréal.</w:t>
      </w:r>
      <w:r w:rsidR="000A3554" w:rsidRPr="0014424E">
        <w:rPr>
          <w:rFonts w:ascii="Calibri" w:hAnsi="Calibri"/>
          <w:sz w:val="22"/>
        </w:rPr>
        <w:t xml:space="preserve"> </w:t>
      </w:r>
      <w:r w:rsidR="002657F7" w:rsidRPr="0014424E">
        <w:rPr>
          <w:rFonts w:ascii="Calibri" w:hAnsi="Calibri"/>
          <w:sz w:val="22"/>
        </w:rPr>
        <w:t>Ainsi, dès le début de son ordonnance de mise sous garde, chaque jeune est jumelé avec un in</w:t>
      </w:r>
      <w:r w:rsidR="00BA2486" w:rsidRPr="0014424E">
        <w:rPr>
          <w:rFonts w:ascii="Calibri" w:hAnsi="Calibri"/>
          <w:sz w:val="22"/>
        </w:rPr>
        <w:t>tervenant du CMS</w:t>
      </w:r>
      <w:r w:rsidR="002657F7" w:rsidRPr="0014424E">
        <w:rPr>
          <w:rFonts w:ascii="Calibri" w:hAnsi="Calibri"/>
          <w:sz w:val="22"/>
        </w:rPr>
        <w:t>. Ceci, toujours dans l’optique d’éviter la rupture de services et de favoriser la création d’une alliance thérapeutique avec le jeune</w:t>
      </w:r>
      <w:r w:rsidR="00F7565D" w:rsidRPr="0014424E">
        <w:rPr>
          <w:rFonts w:ascii="Calibri" w:hAnsi="Calibri"/>
          <w:sz w:val="22"/>
        </w:rPr>
        <w:t>,</w:t>
      </w:r>
      <w:r w:rsidR="002657F7" w:rsidRPr="0014424E">
        <w:rPr>
          <w:rFonts w:ascii="Calibri" w:hAnsi="Calibri"/>
          <w:sz w:val="22"/>
        </w:rPr>
        <w:t xml:space="preserve"> </w:t>
      </w:r>
      <w:r w:rsidR="00FB3940" w:rsidRPr="0014424E">
        <w:rPr>
          <w:rFonts w:ascii="Calibri" w:hAnsi="Calibri"/>
          <w:sz w:val="22"/>
        </w:rPr>
        <w:t>tout e</w:t>
      </w:r>
      <w:r w:rsidR="002657F7" w:rsidRPr="0014424E">
        <w:rPr>
          <w:rFonts w:ascii="Calibri" w:hAnsi="Calibri"/>
          <w:sz w:val="22"/>
        </w:rPr>
        <w:t xml:space="preserve">n évitant de multiplier les intervenants au dossier. </w:t>
      </w:r>
      <w:r w:rsidR="00BA2486" w:rsidRPr="0014424E">
        <w:rPr>
          <w:rFonts w:ascii="Calibri" w:hAnsi="Calibri"/>
          <w:sz w:val="22"/>
        </w:rPr>
        <w:t xml:space="preserve">Le développement de cette alliance entre le contrevenant et l’intervenant est partie prenante du processus de désistement au crime (Fortin-D. </w:t>
      </w:r>
      <w:r w:rsidR="00BA2486" w:rsidRPr="0014424E">
        <w:rPr>
          <w:rFonts w:ascii="Calibri" w:hAnsi="Calibri"/>
          <w:i/>
          <w:sz w:val="22"/>
        </w:rPr>
        <w:t xml:space="preserve">et </w:t>
      </w:r>
      <w:proofErr w:type="gramStart"/>
      <w:r w:rsidR="00BA2486" w:rsidRPr="0014424E">
        <w:rPr>
          <w:rFonts w:ascii="Calibri" w:hAnsi="Calibri"/>
          <w:i/>
          <w:sz w:val="22"/>
        </w:rPr>
        <w:t>al.,</w:t>
      </w:r>
      <w:proofErr w:type="gramEnd"/>
      <w:r w:rsidR="00BA2486" w:rsidRPr="0014424E">
        <w:rPr>
          <w:rFonts w:ascii="Calibri" w:hAnsi="Calibri"/>
          <w:i/>
          <w:sz w:val="22"/>
        </w:rPr>
        <w:t xml:space="preserve"> </w:t>
      </w:r>
      <w:r w:rsidR="00BA2486" w:rsidRPr="0014424E">
        <w:rPr>
          <w:rFonts w:ascii="Calibri" w:hAnsi="Calibri"/>
          <w:sz w:val="22"/>
        </w:rPr>
        <w:t>2015)</w:t>
      </w:r>
      <w:r w:rsidR="00B567DB" w:rsidRPr="0014424E">
        <w:rPr>
          <w:rFonts w:ascii="Calibri" w:hAnsi="Calibri"/>
          <w:sz w:val="22"/>
        </w:rPr>
        <w:t>.</w:t>
      </w:r>
    </w:p>
    <w:p w14:paraId="1F60A323" w14:textId="77777777" w:rsidR="00B567DB" w:rsidRPr="0014424E" w:rsidRDefault="00B567DB" w:rsidP="006F25C0">
      <w:pPr>
        <w:spacing w:line="360" w:lineRule="auto"/>
        <w:jc w:val="both"/>
        <w:rPr>
          <w:rFonts w:ascii="Calibri" w:hAnsi="Calibri"/>
          <w:sz w:val="22"/>
        </w:rPr>
      </w:pPr>
    </w:p>
    <w:p w14:paraId="7863F6CE" w14:textId="1F104C0A" w:rsidR="00F7565D" w:rsidRDefault="00F7565D" w:rsidP="006F25C0">
      <w:pPr>
        <w:spacing w:line="360" w:lineRule="auto"/>
        <w:jc w:val="both"/>
        <w:rPr>
          <w:rFonts w:ascii="Calibri" w:hAnsi="Calibri"/>
          <w:sz w:val="22"/>
        </w:rPr>
      </w:pPr>
      <w:r w:rsidRPr="0014424E">
        <w:rPr>
          <w:rFonts w:ascii="Calibri" w:hAnsi="Calibri"/>
          <w:sz w:val="22"/>
        </w:rPr>
        <w:t>En ce qui concerne le plan de réinsertion sociale (PRS)</w:t>
      </w:r>
      <w:r w:rsidR="00B567DB" w:rsidRPr="0014424E">
        <w:rPr>
          <w:rFonts w:ascii="Calibri" w:hAnsi="Calibri"/>
          <w:sz w:val="22"/>
        </w:rPr>
        <w:t xml:space="preserve"> qui s’inscrira dans le plan d’intervention du jeune</w:t>
      </w:r>
      <w:r w:rsidRPr="0014424E">
        <w:rPr>
          <w:rFonts w:ascii="Calibri" w:hAnsi="Calibri"/>
          <w:sz w:val="22"/>
        </w:rPr>
        <w:t xml:space="preserve">, le guide de préparation est en cours de rédaction et sera implanté au cours de l’automne 2018. On y définit clairement le rôle des intervenants du Centre Multi-Services à ce chapitre. Parmi les tâches </w:t>
      </w:r>
      <w:r w:rsidR="00D8156B" w:rsidRPr="0014424E">
        <w:rPr>
          <w:rFonts w:ascii="Calibri" w:hAnsi="Calibri"/>
          <w:sz w:val="22"/>
        </w:rPr>
        <w:t xml:space="preserve">énoncées </w:t>
      </w:r>
      <w:r w:rsidRPr="0014424E">
        <w:rPr>
          <w:rFonts w:ascii="Calibri" w:hAnsi="Calibri"/>
          <w:sz w:val="22"/>
        </w:rPr>
        <w:t xml:space="preserve">dans la version actuelle, on retrouve : </w:t>
      </w:r>
    </w:p>
    <w:p w14:paraId="4B2B5170" w14:textId="77777777" w:rsidR="000A5E3A" w:rsidRPr="0014424E" w:rsidRDefault="000A5E3A" w:rsidP="00E410C5">
      <w:pPr>
        <w:spacing w:line="360" w:lineRule="auto"/>
        <w:jc w:val="both"/>
        <w:rPr>
          <w:rFonts w:ascii="Calibri" w:hAnsi="Calibri"/>
          <w:sz w:val="22"/>
        </w:rPr>
      </w:pPr>
    </w:p>
    <w:p w14:paraId="2E00462E" w14:textId="25728DF5" w:rsidR="00D8156B" w:rsidRPr="000A5E3A" w:rsidRDefault="00B67AC9" w:rsidP="00FE34C2">
      <w:pPr>
        <w:pStyle w:val="Corps"/>
        <w:numPr>
          <w:ilvl w:val="0"/>
          <w:numId w:val="17"/>
        </w:numPr>
        <w:spacing w:line="360" w:lineRule="auto"/>
        <w:jc w:val="both"/>
        <w:rPr>
          <w:rFonts w:ascii="Calibri" w:hAnsi="Calibri"/>
          <w:szCs w:val="24"/>
        </w:rPr>
      </w:pPr>
      <w:r w:rsidRPr="000A5E3A">
        <w:rPr>
          <w:rFonts w:ascii="Calibri" w:hAnsi="Calibri"/>
          <w:szCs w:val="24"/>
        </w:rPr>
        <w:t>« </w:t>
      </w:r>
      <w:r w:rsidR="00D8156B" w:rsidRPr="000A5E3A">
        <w:rPr>
          <w:rFonts w:ascii="Calibri" w:hAnsi="Calibri"/>
          <w:szCs w:val="24"/>
        </w:rPr>
        <w:t>Accompagne et soutien</w:t>
      </w:r>
      <w:r w:rsidR="00B567DB" w:rsidRPr="000A5E3A">
        <w:rPr>
          <w:rFonts w:ascii="Calibri" w:hAnsi="Calibri"/>
          <w:szCs w:val="24"/>
        </w:rPr>
        <w:t>t</w:t>
      </w:r>
      <w:r w:rsidR="00D8156B" w:rsidRPr="000A5E3A">
        <w:rPr>
          <w:rFonts w:ascii="Calibri" w:hAnsi="Calibri"/>
          <w:szCs w:val="24"/>
        </w:rPr>
        <w:t xml:space="preserve"> l’adolescent dans la mise en œuvre de son plan de réinsertion;</w:t>
      </w:r>
    </w:p>
    <w:p w14:paraId="5B912A9A" w14:textId="407B9A32" w:rsidR="00D8156B" w:rsidRPr="000A5E3A" w:rsidRDefault="00D8156B" w:rsidP="00FE34C2">
      <w:pPr>
        <w:pStyle w:val="Corps"/>
        <w:numPr>
          <w:ilvl w:val="0"/>
          <w:numId w:val="17"/>
        </w:numPr>
        <w:spacing w:line="360" w:lineRule="auto"/>
        <w:jc w:val="both"/>
        <w:rPr>
          <w:rFonts w:ascii="Calibri" w:hAnsi="Calibri"/>
          <w:szCs w:val="24"/>
        </w:rPr>
      </w:pPr>
      <w:r w:rsidRPr="000A5E3A">
        <w:rPr>
          <w:rFonts w:ascii="Calibri" w:hAnsi="Calibri"/>
          <w:szCs w:val="24"/>
        </w:rPr>
        <w:t>Collabore avec l’éducateur de suivi</w:t>
      </w:r>
      <w:r w:rsidR="00B567DB" w:rsidRPr="000A5E3A">
        <w:rPr>
          <w:rFonts w:ascii="Calibri" w:hAnsi="Calibri"/>
          <w:szCs w:val="24"/>
        </w:rPr>
        <w:t xml:space="preserve"> à l’hébergement</w:t>
      </w:r>
      <w:r w:rsidRPr="000A5E3A">
        <w:rPr>
          <w:rFonts w:ascii="Calibri" w:hAnsi="Calibri"/>
          <w:szCs w:val="24"/>
        </w:rPr>
        <w:t xml:space="preserve"> et le délégué à certaines activités prévues </w:t>
      </w:r>
      <w:r w:rsidR="00B567DB" w:rsidRPr="000A5E3A">
        <w:rPr>
          <w:rFonts w:ascii="Calibri" w:hAnsi="Calibri"/>
          <w:szCs w:val="24"/>
        </w:rPr>
        <w:t xml:space="preserve">et </w:t>
      </w:r>
      <w:r w:rsidRPr="000A5E3A">
        <w:rPr>
          <w:rFonts w:ascii="Calibri" w:hAnsi="Calibri"/>
          <w:szCs w:val="24"/>
        </w:rPr>
        <w:t>au</w:t>
      </w:r>
      <w:r w:rsidR="00B567DB" w:rsidRPr="000A5E3A">
        <w:rPr>
          <w:rFonts w:ascii="Calibri" w:hAnsi="Calibri"/>
          <w:szCs w:val="24"/>
        </w:rPr>
        <w:t xml:space="preserve"> suivi du</w:t>
      </w:r>
      <w:r w:rsidRPr="000A5E3A">
        <w:rPr>
          <w:rFonts w:ascii="Calibri" w:hAnsi="Calibri"/>
          <w:szCs w:val="24"/>
        </w:rPr>
        <w:t xml:space="preserve"> PRS;</w:t>
      </w:r>
    </w:p>
    <w:p w14:paraId="33C0DF6D" w14:textId="46CD3265" w:rsidR="00D8156B" w:rsidRPr="000A5E3A" w:rsidRDefault="00D8156B" w:rsidP="00FE34C2">
      <w:pPr>
        <w:pStyle w:val="Corps"/>
        <w:numPr>
          <w:ilvl w:val="0"/>
          <w:numId w:val="17"/>
        </w:numPr>
        <w:spacing w:line="360" w:lineRule="auto"/>
        <w:jc w:val="both"/>
        <w:rPr>
          <w:rFonts w:ascii="Calibri" w:hAnsi="Calibri"/>
          <w:szCs w:val="24"/>
        </w:rPr>
      </w:pPr>
      <w:r w:rsidRPr="000A5E3A">
        <w:rPr>
          <w:rFonts w:ascii="Calibri" w:hAnsi="Calibri"/>
          <w:szCs w:val="24"/>
        </w:rPr>
        <w:t xml:space="preserve">Accompagne l’adolescent  </w:t>
      </w:r>
      <w:r w:rsidR="00B567DB" w:rsidRPr="000A5E3A">
        <w:rPr>
          <w:rFonts w:ascii="Calibri" w:hAnsi="Calibri"/>
          <w:szCs w:val="24"/>
        </w:rPr>
        <w:t xml:space="preserve">et met en œuvre des modalités de surveillance </w:t>
      </w:r>
      <w:r w:rsidRPr="000A5E3A">
        <w:rPr>
          <w:rFonts w:ascii="Calibri" w:hAnsi="Calibri"/>
          <w:szCs w:val="24"/>
        </w:rPr>
        <w:t>lors des sorties provisoires;</w:t>
      </w:r>
    </w:p>
    <w:p w14:paraId="09481D29" w14:textId="3D6A7FA2" w:rsidR="00D8156B" w:rsidRPr="000A5E3A" w:rsidRDefault="00D8156B" w:rsidP="00FE34C2">
      <w:pPr>
        <w:pStyle w:val="Corps"/>
        <w:numPr>
          <w:ilvl w:val="0"/>
          <w:numId w:val="17"/>
        </w:numPr>
        <w:spacing w:line="360" w:lineRule="auto"/>
        <w:jc w:val="both"/>
        <w:rPr>
          <w:rFonts w:ascii="Calibri" w:hAnsi="Calibri"/>
          <w:szCs w:val="24"/>
        </w:rPr>
      </w:pPr>
      <w:r w:rsidRPr="000A5E3A">
        <w:rPr>
          <w:rFonts w:ascii="Calibri" w:hAnsi="Calibri"/>
          <w:szCs w:val="24"/>
        </w:rPr>
        <w:t>Peut être prése</w:t>
      </w:r>
      <w:r w:rsidR="00B567DB" w:rsidRPr="000A5E3A">
        <w:rPr>
          <w:rFonts w:ascii="Calibri" w:hAnsi="Calibri"/>
          <w:szCs w:val="24"/>
        </w:rPr>
        <w:t>nt lors des visites adolescents</w:t>
      </w:r>
      <w:r w:rsidRPr="000A5E3A">
        <w:rPr>
          <w:rFonts w:ascii="Calibri" w:hAnsi="Calibri"/>
          <w:szCs w:val="24"/>
        </w:rPr>
        <w:t xml:space="preserve">/parents et peut animer des activités </w:t>
      </w:r>
      <w:r w:rsidR="00B567DB" w:rsidRPr="000A5E3A">
        <w:rPr>
          <w:rFonts w:ascii="Calibri" w:hAnsi="Calibri"/>
          <w:szCs w:val="24"/>
        </w:rPr>
        <w:t>en lien avec</w:t>
      </w:r>
      <w:r w:rsidRPr="000A5E3A">
        <w:rPr>
          <w:rFonts w:ascii="Calibri" w:hAnsi="Calibri"/>
          <w:szCs w:val="24"/>
        </w:rPr>
        <w:t xml:space="preserve"> </w:t>
      </w:r>
      <w:r w:rsidR="00B567DB" w:rsidRPr="000A5E3A">
        <w:rPr>
          <w:rFonts w:ascii="Calibri" w:hAnsi="Calibri"/>
          <w:szCs w:val="24"/>
        </w:rPr>
        <w:t xml:space="preserve">préparation à </w:t>
      </w:r>
      <w:r w:rsidRPr="000A5E3A">
        <w:rPr>
          <w:rFonts w:ascii="Calibri" w:hAnsi="Calibri"/>
          <w:szCs w:val="24"/>
        </w:rPr>
        <w:t>la surveillance</w:t>
      </w:r>
      <w:r w:rsidR="00B567DB" w:rsidRPr="000A5E3A">
        <w:rPr>
          <w:rFonts w:ascii="Calibri" w:hAnsi="Calibri"/>
          <w:szCs w:val="24"/>
        </w:rPr>
        <w:t xml:space="preserve"> dans la communauté</w:t>
      </w:r>
      <w:r w:rsidRPr="000A5E3A">
        <w:rPr>
          <w:rFonts w:ascii="Calibri" w:hAnsi="Calibri"/>
          <w:szCs w:val="24"/>
        </w:rPr>
        <w:t>;</w:t>
      </w:r>
    </w:p>
    <w:p w14:paraId="2E936917" w14:textId="14EFA187" w:rsidR="00BA2486" w:rsidRPr="000A5E3A" w:rsidRDefault="003841FE" w:rsidP="00FE34C2">
      <w:pPr>
        <w:pStyle w:val="Corps"/>
        <w:numPr>
          <w:ilvl w:val="0"/>
          <w:numId w:val="17"/>
        </w:numPr>
        <w:spacing w:line="360" w:lineRule="auto"/>
        <w:jc w:val="both"/>
        <w:rPr>
          <w:rFonts w:ascii="Calibri" w:hAnsi="Calibri"/>
          <w:szCs w:val="24"/>
        </w:rPr>
      </w:pPr>
      <w:r w:rsidRPr="000A5E3A">
        <w:rPr>
          <w:rFonts w:ascii="Calibri" w:hAnsi="Calibri"/>
          <w:szCs w:val="24"/>
        </w:rPr>
        <w:t xml:space="preserve">Met </w:t>
      </w:r>
      <w:r w:rsidR="00D8156B" w:rsidRPr="000A5E3A">
        <w:rPr>
          <w:rFonts w:ascii="Calibri" w:hAnsi="Calibri"/>
          <w:szCs w:val="24"/>
        </w:rPr>
        <w:t xml:space="preserve">à jour, en collaboration avec le spécialiste en activités cliniques, la liste des jeunes éligibles à </w:t>
      </w:r>
      <w:r w:rsidR="00B567DB" w:rsidRPr="000A5E3A">
        <w:rPr>
          <w:rFonts w:ascii="Calibri" w:hAnsi="Calibri"/>
          <w:szCs w:val="24"/>
        </w:rPr>
        <w:t>des activités de</w:t>
      </w:r>
      <w:r w:rsidR="00D8156B" w:rsidRPr="000A5E3A">
        <w:rPr>
          <w:rFonts w:ascii="Calibri" w:hAnsi="Calibri"/>
          <w:szCs w:val="24"/>
        </w:rPr>
        <w:t xml:space="preserve"> réinsertion »</w:t>
      </w:r>
    </w:p>
    <w:p w14:paraId="68335DDC" w14:textId="77777777" w:rsidR="00811A83" w:rsidRPr="0014424E" w:rsidRDefault="00811A83" w:rsidP="00BA2486">
      <w:pPr>
        <w:pStyle w:val="Paragraphedeliste"/>
        <w:spacing w:after="160" w:line="240" w:lineRule="auto"/>
        <w:ind w:left="1080"/>
        <w:jc w:val="both"/>
        <w:rPr>
          <w:rFonts w:ascii="Calibri" w:hAnsi="Calibri"/>
        </w:rPr>
      </w:pPr>
    </w:p>
    <w:p w14:paraId="15A4BE34" w14:textId="515F6B25" w:rsidR="00811A83" w:rsidRPr="0014424E" w:rsidRDefault="00D8156B" w:rsidP="004D67B6">
      <w:pPr>
        <w:spacing w:line="360" w:lineRule="auto"/>
        <w:jc w:val="both"/>
        <w:rPr>
          <w:rFonts w:ascii="Calibri" w:hAnsi="Calibri"/>
          <w:sz w:val="22"/>
          <w:lang w:val="fr-FR"/>
        </w:rPr>
      </w:pPr>
      <w:r w:rsidRPr="0014424E">
        <w:rPr>
          <w:rFonts w:ascii="Calibri" w:hAnsi="Calibri"/>
          <w:sz w:val="22"/>
        </w:rPr>
        <w:t>Ainsi, l</w:t>
      </w:r>
      <w:r w:rsidR="00F7565D" w:rsidRPr="0014424E">
        <w:rPr>
          <w:rFonts w:ascii="Calibri" w:hAnsi="Calibri"/>
          <w:sz w:val="22"/>
        </w:rPr>
        <w:t xml:space="preserve">’accompagnement </w:t>
      </w:r>
      <w:proofErr w:type="spellStart"/>
      <w:r w:rsidR="00F7565D" w:rsidRPr="0014424E">
        <w:rPr>
          <w:rFonts w:ascii="Calibri" w:hAnsi="Calibri"/>
          <w:sz w:val="22"/>
        </w:rPr>
        <w:t>prosocial</w:t>
      </w:r>
      <w:proofErr w:type="spellEnd"/>
      <w:r w:rsidR="00F7565D" w:rsidRPr="0014424E">
        <w:rPr>
          <w:rFonts w:ascii="Calibri" w:hAnsi="Calibri"/>
          <w:sz w:val="22"/>
        </w:rPr>
        <w:t xml:space="preserve"> individualisé occupe une place prépondérante au cœur de la vision d’intervention du CMS</w:t>
      </w:r>
      <w:r w:rsidRPr="0014424E">
        <w:rPr>
          <w:rFonts w:ascii="Calibri" w:hAnsi="Calibri"/>
          <w:sz w:val="22"/>
        </w:rPr>
        <w:t xml:space="preserve">. </w:t>
      </w:r>
      <w:r w:rsidR="00811A83" w:rsidRPr="0014424E">
        <w:rPr>
          <w:rFonts w:ascii="Calibri" w:hAnsi="Calibri"/>
          <w:sz w:val="22"/>
        </w:rPr>
        <w:t xml:space="preserve">La prestation de services comprend l’animation d’ateliers cliniques visant à adresser des problématiques spécifiques à chaque jeune et ainsi réduire les facteurs </w:t>
      </w:r>
      <w:r w:rsidR="00CA1E02" w:rsidRPr="0014424E">
        <w:rPr>
          <w:rFonts w:ascii="Calibri" w:hAnsi="Calibri"/>
          <w:sz w:val="22"/>
        </w:rPr>
        <w:t xml:space="preserve">criminogènes </w:t>
      </w:r>
      <w:r w:rsidR="00BA2486" w:rsidRPr="0014424E">
        <w:rPr>
          <w:rFonts w:ascii="Calibri" w:hAnsi="Calibri"/>
          <w:sz w:val="22"/>
        </w:rPr>
        <w:t>du YLS/CMI 2.0</w:t>
      </w:r>
      <w:r w:rsidR="00811A83" w:rsidRPr="0014424E">
        <w:rPr>
          <w:rFonts w:ascii="Calibri" w:hAnsi="Calibri"/>
          <w:sz w:val="22"/>
        </w:rPr>
        <w:t xml:space="preserve"> liés aux risques de récidive. </w:t>
      </w:r>
      <w:r w:rsidR="00BA2486" w:rsidRPr="0014424E">
        <w:rPr>
          <w:rFonts w:ascii="Calibri" w:hAnsi="Calibri"/>
          <w:sz w:val="22"/>
        </w:rPr>
        <w:t xml:space="preserve">Ces ateliers sont majoritairement basés sur l’approche </w:t>
      </w:r>
      <w:proofErr w:type="spellStart"/>
      <w:r w:rsidR="00BA2486" w:rsidRPr="0014424E">
        <w:rPr>
          <w:rFonts w:ascii="Calibri" w:hAnsi="Calibri"/>
          <w:sz w:val="22"/>
        </w:rPr>
        <w:t>cognitivo</w:t>
      </w:r>
      <w:proofErr w:type="spellEnd"/>
      <w:r w:rsidR="00BA2486" w:rsidRPr="0014424E">
        <w:rPr>
          <w:rFonts w:ascii="Calibri" w:hAnsi="Calibri"/>
          <w:sz w:val="22"/>
        </w:rPr>
        <w:t xml:space="preserve">-comportementale </w:t>
      </w:r>
      <w:r w:rsidR="00B567DB" w:rsidRPr="0014424E">
        <w:rPr>
          <w:rFonts w:ascii="Calibri" w:eastAsia="Times New Roman" w:hAnsi="Calibri"/>
          <w:sz w:val="22"/>
          <w:bdr w:val="none" w:sz="0" w:space="0" w:color="auto"/>
          <w:lang w:eastAsia="fr-CA"/>
        </w:rPr>
        <w:t>puisque d</w:t>
      </w:r>
      <w:r w:rsidR="00BA2486" w:rsidRPr="0014424E">
        <w:rPr>
          <w:rFonts w:ascii="Calibri" w:eastAsia="Times New Roman" w:hAnsi="Calibri"/>
          <w:sz w:val="22"/>
          <w:bdr w:val="none" w:sz="0" w:space="0" w:color="auto"/>
          <w:lang w:eastAsia="fr-CA"/>
        </w:rPr>
        <w:t xml:space="preserve">e nombreuses recherches en arrivent à la conclusion que c’est une des approches les plus efficaces auprès des contrevenants, pouvant diminuer le risque de récidive de l’ordre </w:t>
      </w:r>
      <w:r w:rsidR="00BA2486" w:rsidRPr="0014424E">
        <w:rPr>
          <w:rFonts w:ascii="Calibri" w:eastAsia="Times New Roman" w:hAnsi="Calibri"/>
          <w:sz w:val="22"/>
          <w:bdr w:val="none" w:sz="0" w:space="0" w:color="auto"/>
          <w:lang w:eastAsia="fr-CA"/>
        </w:rPr>
        <w:lastRenderedPageBreak/>
        <w:t xml:space="preserve">de </w:t>
      </w:r>
      <w:r w:rsidR="00BA2486" w:rsidRPr="00F203C4">
        <w:rPr>
          <w:rFonts w:ascii="Calibri" w:eastAsia="Times New Roman" w:hAnsi="Calibri"/>
          <w:sz w:val="22"/>
          <w:bdr w:val="none" w:sz="0" w:space="0" w:color="auto"/>
          <w:lang w:eastAsia="fr-CA"/>
        </w:rPr>
        <w:t>10% à 20%</w:t>
      </w:r>
      <w:r w:rsidR="00BA2486" w:rsidRPr="0014424E">
        <w:rPr>
          <w:rFonts w:ascii="Calibri" w:eastAsia="Times New Roman" w:hAnsi="Calibri"/>
          <w:sz w:val="22"/>
          <w:bdr w:val="none" w:sz="0" w:space="0" w:color="auto"/>
          <w:lang w:eastAsia="fr-CA"/>
        </w:rPr>
        <w:t xml:space="preserve"> (Lafortune, 2014). </w:t>
      </w:r>
      <w:r w:rsidR="00811A83" w:rsidRPr="0014424E">
        <w:rPr>
          <w:rFonts w:ascii="Calibri" w:hAnsi="Calibri"/>
          <w:sz w:val="22"/>
        </w:rPr>
        <w:t xml:space="preserve">Suite à une évaluation différentielle, un ou plusieurs ateliers sont ciblés et offerts à l’adolescent en groupe, en sous-groupe ou de façon individuelle. </w:t>
      </w:r>
    </w:p>
    <w:p w14:paraId="6C219F57" w14:textId="77777777" w:rsidR="00E410C5" w:rsidRPr="0014424E" w:rsidRDefault="00E410C5" w:rsidP="004D67B6">
      <w:pPr>
        <w:pStyle w:val="Corps"/>
        <w:spacing w:line="360" w:lineRule="auto"/>
        <w:jc w:val="both"/>
        <w:rPr>
          <w:rFonts w:ascii="Calibri" w:hAnsi="Calibri"/>
          <w:szCs w:val="24"/>
          <w:lang w:val="fr-CA"/>
        </w:rPr>
      </w:pPr>
    </w:p>
    <w:p w14:paraId="60EAAD43" w14:textId="646C1D58" w:rsidR="009D6CAE" w:rsidRPr="0014424E" w:rsidRDefault="006C4CE7" w:rsidP="004D67B6">
      <w:pPr>
        <w:pStyle w:val="Corps"/>
        <w:spacing w:line="360" w:lineRule="auto"/>
        <w:jc w:val="both"/>
        <w:rPr>
          <w:rFonts w:ascii="Calibri" w:hAnsi="Calibri"/>
          <w:szCs w:val="24"/>
        </w:rPr>
      </w:pPr>
      <w:r w:rsidRPr="0014424E">
        <w:rPr>
          <w:rFonts w:ascii="Calibri" w:hAnsi="Calibri"/>
          <w:szCs w:val="24"/>
        </w:rPr>
        <w:t xml:space="preserve">Certaines </w:t>
      </w:r>
      <w:r w:rsidR="00E410C5" w:rsidRPr="0014424E">
        <w:rPr>
          <w:rFonts w:ascii="Calibri" w:hAnsi="Calibri"/>
          <w:szCs w:val="24"/>
        </w:rPr>
        <w:t xml:space="preserve">composantes essentielles liées à la surveillance </w:t>
      </w:r>
      <w:r w:rsidR="00BA2486" w:rsidRPr="0014424E">
        <w:rPr>
          <w:rFonts w:ascii="Calibri" w:hAnsi="Calibri"/>
          <w:szCs w:val="24"/>
        </w:rPr>
        <w:t xml:space="preserve">et </w:t>
      </w:r>
      <w:r w:rsidR="004D7000" w:rsidRPr="0014424E">
        <w:rPr>
          <w:rFonts w:ascii="Calibri" w:hAnsi="Calibri"/>
          <w:szCs w:val="24"/>
        </w:rPr>
        <w:t>aux</w:t>
      </w:r>
      <w:r w:rsidR="00BA2486" w:rsidRPr="0014424E">
        <w:rPr>
          <w:rFonts w:ascii="Calibri" w:hAnsi="Calibri"/>
          <w:szCs w:val="24"/>
        </w:rPr>
        <w:t xml:space="preserve"> suivis </w:t>
      </w:r>
      <w:r w:rsidR="00E410C5" w:rsidRPr="0014424E">
        <w:rPr>
          <w:rFonts w:ascii="Calibri" w:hAnsi="Calibri"/>
          <w:szCs w:val="24"/>
        </w:rPr>
        <w:t xml:space="preserve">dans la collectivité </w:t>
      </w:r>
      <w:r w:rsidR="00BA2486" w:rsidRPr="0014424E">
        <w:rPr>
          <w:rFonts w:ascii="Calibri" w:hAnsi="Calibri"/>
          <w:szCs w:val="24"/>
        </w:rPr>
        <w:t xml:space="preserve">pour les jeunes à haut risque de récidive </w:t>
      </w:r>
      <w:r w:rsidR="00E410C5" w:rsidRPr="0014424E">
        <w:rPr>
          <w:rFonts w:ascii="Calibri" w:hAnsi="Calibri"/>
          <w:szCs w:val="24"/>
        </w:rPr>
        <w:t>sont assurées par le CMS. Par exemple, la présence de deux intervenants le samedi et le dimanche permet de gérer les suspensions de surveillance, s’il y a lieu</w:t>
      </w:r>
      <w:r w:rsidR="00BA2486" w:rsidRPr="0014424E">
        <w:rPr>
          <w:rFonts w:ascii="Calibri" w:hAnsi="Calibri"/>
          <w:szCs w:val="24"/>
        </w:rPr>
        <w:t xml:space="preserve"> et d’offrir un encadrement et un accompagnement lors des congés provisoires</w:t>
      </w:r>
      <w:r w:rsidR="00E410C5" w:rsidRPr="0014424E">
        <w:rPr>
          <w:rFonts w:ascii="Calibri" w:hAnsi="Calibri"/>
          <w:szCs w:val="24"/>
        </w:rPr>
        <w:t>.</w:t>
      </w:r>
      <w:r w:rsidR="00BC1F56" w:rsidRPr="0014424E">
        <w:rPr>
          <w:rFonts w:ascii="Calibri" w:hAnsi="Calibri"/>
          <w:szCs w:val="24"/>
        </w:rPr>
        <w:t xml:space="preserve"> </w:t>
      </w:r>
      <w:r w:rsidR="00FB3940" w:rsidRPr="0014424E">
        <w:rPr>
          <w:rFonts w:ascii="Calibri" w:hAnsi="Calibri"/>
        </w:rPr>
        <w:t xml:space="preserve">Lors de la période de surveillance et de probation, ce sont les intervenants du CMS qui effectuent la vérification des heures d’entrées, selon les modalités établies à l’ordonnance ou par le délégué à la jeunesse. </w:t>
      </w:r>
    </w:p>
    <w:p w14:paraId="45EB3BC5" w14:textId="77777777" w:rsidR="00BA2486" w:rsidRPr="0014424E" w:rsidRDefault="00BA2486" w:rsidP="00F73002">
      <w:pPr>
        <w:pStyle w:val="Corps"/>
        <w:spacing w:line="360" w:lineRule="auto"/>
        <w:jc w:val="both"/>
        <w:rPr>
          <w:rFonts w:ascii="Calibri" w:hAnsi="Calibri"/>
        </w:rPr>
      </w:pPr>
    </w:p>
    <w:p w14:paraId="6C60BD3F" w14:textId="5F21B2BF" w:rsidR="00F73002" w:rsidRPr="0014424E" w:rsidRDefault="00F73002" w:rsidP="00F73002">
      <w:pPr>
        <w:pStyle w:val="Corps"/>
        <w:spacing w:line="360" w:lineRule="auto"/>
        <w:jc w:val="both"/>
        <w:rPr>
          <w:rFonts w:ascii="Calibri" w:hAnsi="Calibri"/>
          <w:szCs w:val="24"/>
          <w:highlight w:val="yellow"/>
        </w:rPr>
      </w:pPr>
      <w:r w:rsidRPr="0014424E">
        <w:rPr>
          <w:rFonts w:ascii="Calibri" w:hAnsi="Calibri"/>
        </w:rPr>
        <w:t xml:space="preserve">Une des particularités du Centre Multi-Services est </w:t>
      </w:r>
      <w:r w:rsidRPr="0014424E">
        <w:rPr>
          <w:rFonts w:ascii="Calibri" w:hAnsi="Calibri"/>
          <w:szCs w:val="24"/>
        </w:rPr>
        <w:t>de permettre une flexibilité et une mobilité des lieux d’animations (organismes communautaires des quartiers desservis, sur place, a</w:t>
      </w:r>
      <w:r w:rsidR="005D1E8A" w:rsidRPr="0014424E">
        <w:rPr>
          <w:rFonts w:ascii="Calibri" w:hAnsi="Calibri"/>
          <w:szCs w:val="24"/>
        </w:rPr>
        <w:t>u centre de réadaptation, etc.</w:t>
      </w:r>
      <w:r w:rsidRPr="0014424E">
        <w:rPr>
          <w:rFonts w:ascii="Calibri" w:hAnsi="Calibri"/>
          <w:szCs w:val="24"/>
        </w:rPr>
        <w:t>) s’adaptant ainsi aux réalités et aux besoins des jeunes et de leur famille. Cette vision d’une intervention bâtie sur le développement d’un partenariat avec différents organismes de la communauté permet d’actualiser une préparation, une intégration et une insertion progressive</w:t>
      </w:r>
      <w:r w:rsidR="00131659">
        <w:rPr>
          <w:rFonts w:ascii="Calibri" w:hAnsi="Calibri"/>
          <w:szCs w:val="24"/>
        </w:rPr>
        <w:t xml:space="preserve">s </w:t>
      </w:r>
      <w:r w:rsidRPr="0014424E">
        <w:rPr>
          <w:rFonts w:ascii="Calibri" w:hAnsi="Calibri"/>
          <w:szCs w:val="24"/>
        </w:rPr>
        <w:t xml:space="preserve">du jeune </w:t>
      </w:r>
      <w:r w:rsidR="00CA1E02" w:rsidRPr="0014424E">
        <w:rPr>
          <w:rFonts w:ascii="Calibri" w:hAnsi="Calibri"/>
          <w:szCs w:val="24"/>
        </w:rPr>
        <w:t>à travers</w:t>
      </w:r>
      <w:r w:rsidRPr="0014424E">
        <w:rPr>
          <w:rFonts w:ascii="Calibri" w:hAnsi="Calibri"/>
          <w:szCs w:val="24"/>
        </w:rPr>
        <w:t xml:space="preserve"> ces ressources.</w:t>
      </w:r>
    </w:p>
    <w:p w14:paraId="5648FB11" w14:textId="77777777" w:rsidR="009D6CAE" w:rsidRDefault="009D6CAE">
      <w:pPr>
        <w:pStyle w:val="Corps"/>
        <w:spacing w:line="360" w:lineRule="auto"/>
        <w:jc w:val="both"/>
        <w:rPr>
          <w:rFonts w:ascii="Calibri" w:hAnsi="Calibri"/>
          <w:szCs w:val="24"/>
        </w:rPr>
      </w:pPr>
    </w:p>
    <w:p w14:paraId="6D9AE75A" w14:textId="5B745CB2" w:rsidR="00B67AC9" w:rsidRDefault="00B67AC9">
      <w:pPr>
        <w:pStyle w:val="Corps"/>
        <w:spacing w:line="360" w:lineRule="auto"/>
        <w:jc w:val="both"/>
        <w:rPr>
          <w:rFonts w:ascii="Calibri" w:hAnsi="Calibri"/>
        </w:rPr>
      </w:pPr>
      <w:r>
        <w:rPr>
          <w:rFonts w:ascii="Calibri" w:hAnsi="Calibri"/>
          <w:szCs w:val="24"/>
        </w:rPr>
        <w:t>Le tableau ci-dessous vous permettra d’apprécier</w:t>
      </w:r>
      <w:r w:rsidR="00486041">
        <w:rPr>
          <w:rFonts w:ascii="Calibri" w:hAnsi="Calibri"/>
          <w:szCs w:val="24"/>
        </w:rPr>
        <w:t>,</w:t>
      </w:r>
      <w:r>
        <w:rPr>
          <w:rFonts w:ascii="Calibri" w:hAnsi="Calibri"/>
          <w:szCs w:val="24"/>
        </w:rPr>
        <w:t xml:space="preserve"> dans son ensemble, l’offre de services du </w:t>
      </w:r>
      <w:r w:rsidRPr="0014424E">
        <w:rPr>
          <w:rFonts w:ascii="Calibri" w:hAnsi="Calibri"/>
        </w:rPr>
        <w:t>Centre Multi-Services</w:t>
      </w:r>
      <w:r>
        <w:rPr>
          <w:rFonts w:ascii="Calibri" w:hAnsi="Calibri"/>
        </w:rPr>
        <w:t xml:space="preserve"> en lien avec les zones de risques de l’outil YLS/CMI 2.0.</w:t>
      </w:r>
    </w:p>
    <w:p w14:paraId="02A73522" w14:textId="77777777" w:rsidR="00060BBB" w:rsidRPr="004D7452" w:rsidRDefault="00060BBB">
      <w:pPr>
        <w:pStyle w:val="Corps"/>
        <w:spacing w:line="360" w:lineRule="auto"/>
        <w:jc w:val="both"/>
        <w:rPr>
          <w:rFonts w:ascii="Calibri" w:hAnsi="Calibri"/>
          <w:szCs w:val="24"/>
        </w:rPr>
      </w:pPr>
    </w:p>
    <w:p w14:paraId="02E20C1D" w14:textId="77777777" w:rsidR="00060BBB" w:rsidRPr="004D7452" w:rsidRDefault="00060BBB" w:rsidP="00060BBB">
      <w:pPr>
        <w:jc w:val="center"/>
        <w:rPr>
          <w:rFonts w:ascii="Calibri" w:hAnsi="Calibri"/>
          <w:b/>
        </w:rPr>
      </w:pPr>
      <w:r w:rsidRPr="004D7452">
        <w:rPr>
          <w:rFonts w:ascii="Calibri" w:hAnsi="Calibri"/>
          <w:b/>
        </w:rPr>
        <w:t>CENTRE MULTI-SERVICES</w:t>
      </w:r>
    </w:p>
    <w:p w14:paraId="34F757FA" w14:textId="1A5481BD" w:rsidR="00060BBB" w:rsidRPr="004D7452" w:rsidRDefault="00060BBB" w:rsidP="00060BBB">
      <w:pPr>
        <w:jc w:val="center"/>
        <w:rPr>
          <w:rFonts w:ascii="Calibri" w:hAnsi="Calibri"/>
          <w:b/>
        </w:rPr>
      </w:pPr>
      <w:r w:rsidRPr="004D7452">
        <w:rPr>
          <w:rFonts w:ascii="Calibri" w:hAnsi="Calibri"/>
          <w:b/>
        </w:rPr>
        <w:t xml:space="preserve">Offre de service en lien avec les zones de l’YLS/CMI 2.0 </w:t>
      </w:r>
    </w:p>
    <w:p w14:paraId="0FF6E871" w14:textId="77777777" w:rsidR="00060BBB" w:rsidRPr="00E72EF1" w:rsidRDefault="00060BBB" w:rsidP="00060BBB">
      <w:pPr>
        <w:jc w:val="center"/>
        <w:rPr>
          <w:b/>
        </w:rPr>
      </w:pPr>
    </w:p>
    <w:tbl>
      <w:tblPr>
        <w:tblStyle w:val="Grilledutableau"/>
        <w:tblW w:w="9640" w:type="dxa"/>
        <w:tblLook w:val="04A0" w:firstRow="1" w:lastRow="0" w:firstColumn="1" w:lastColumn="0" w:noHBand="0" w:noVBand="1"/>
      </w:tblPr>
      <w:tblGrid>
        <w:gridCol w:w="3123"/>
        <w:gridCol w:w="6517"/>
      </w:tblGrid>
      <w:tr w:rsidR="00060BBB" w:rsidRPr="00060BBB" w14:paraId="7ADBB40D" w14:textId="77777777" w:rsidTr="00060BBB">
        <w:tc>
          <w:tcPr>
            <w:tcW w:w="9640" w:type="dxa"/>
            <w:gridSpan w:val="2"/>
            <w:shd w:val="clear" w:color="auto" w:fill="BFBFBF" w:themeFill="background1" w:themeFillShade="BF"/>
          </w:tcPr>
          <w:p w14:paraId="0E4000A2" w14:textId="77777777" w:rsidR="00060BBB" w:rsidRPr="00060BBB" w:rsidRDefault="00060BBB" w:rsidP="00060BBB">
            <w:pPr>
              <w:pStyle w:val="Paragraphedeliste"/>
              <w:ind w:left="360"/>
              <w:jc w:val="center"/>
              <w:rPr>
                <w:rFonts w:ascii="Calibri" w:hAnsi="Calibri"/>
                <w:b/>
              </w:rPr>
            </w:pPr>
          </w:p>
          <w:p w14:paraId="6706619D" w14:textId="6B3162B0" w:rsidR="00060BBB" w:rsidRPr="00060BBB" w:rsidRDefault="00060BBB" w:rsidP="00060BBB">
            <w:pPr>
              <w:pStyle w:val="Paragraphedeliste"/>
              <w:shd w:val="clear" w:color="auto" w:fill="BFBFBF" w:themeFill="background1" w:themeFillShade="BF"/>
              <w:ind w:left="360"/>
              <w:jc w:val="center"/>
              <w:rPr>
                <w:rFonts w:ascii="Calibri" w:hAnsi="Calibri"/>
                <w:b/>
              </w:rPr>
            </w:pPr>
            <w:r w:rsidRPr="00060BBB">
              <w:rPr>
                <w:rFonts w:ascii="Calibri" w:hAnsi="Calibri"/>
                <w:b/>
              </w:rPr>
              <w:t xml:space="preserve">OFFRES DE SERVICES SELON LES </w:t>
            </w:r>
            <w:r w:rsidRPr="004D7452">
              <w:rPr>
                <w:rFonts w:ascii="Calibri" w:hAnsi="Calibri"/>
                <w:b/>
              </w:rPr>
              <w:t>ZONES DE L’</w:t>
            </w:r>
            <w:r w:rsidR="004D7452" w:rsidRPr="004D7452">
              <w:rPr>
                <w:rFonts w:ascii="Calibri" w:hAnsi="Calibri"/>
                <w:b/>
              </w:rPr>
              <w:t xml:space="preserve">YLS/CMI </w:t>
            </w:r>
            <w:r w:rsidRPr="004D7452">
              <w:rPr>
                <w:rFonts w:ascii="Calibri" w:hAnsi="Calibri"/>
                <w:b/>
              </w:rPr>
              <w:t>2.0</w:t>
            </w:r>
          </w:p>
        </w:tc>
      </w:tr>
      <w:tr w:rsidR="00060BBB" w:rsidRPr="00060BBB" w14:paraId="5E98B7D5" w14:textId="77777777" w:rsidTr="00060BBB">
        <w:tc>
          <w:tcPr>
            <w:tcW w:w="3123" w:type="dxa"/>
            <w:shd w:val="clear" w:color="auto" w:fill="DEDEDE" w:themeFill="text2" w:themeFillTint="33"/>
          </w:tcPr>
          <w:p w14:paraId="599745C4" w14:textId="77777777" w:rsidR="00060BBB" w:rsidRPr="00060BBB" w:rsidRDefault="00060BBB" w:rsidP="00060BBB">
            <w:pPr>
              <w:pStyle w:val="Paragraphedeliste"/>
              <w:ind w:left="360"/>
              <w:rPr>
                <w:rFonts w:ascii="Calibri" w:hAnsi="Calibri"/>
              </w:rPr>
            </w:pPr>
          </w:p>
          <w:p w14:paraId="3FB0CCBC" w14:textId="32F7BA9B" w:rsidR="00060BBB" w:rsidRPr="00060BBB" w:rsidRDefault="00060BBB" w:rsidP="0057169E">
            <w:pPr>
              <w:pStyle w:val="Paragraphedeliste"/>
              <w:ind w:left="360"/>
              <w:jc w:val="center"/>
              <w:rPr>
                <w:rFonts w:ascii="Calibri" w:hAnsi="Calibri"/>
                <w:b/>
              </w:rPr>
            </w:pPr>
            <w:r w:rsidRPr="00060BBB">
              <w:rPr>
                <w:rFonts w:ascii="Calibri" w:hAnsi="Calibri"/>
                <w:b/>
              </w:rPr>
              <w:t>Zones YLS CMI 2.0</w:t>
            </w:r>
          </w:p>
        </w:tc>
        <w:tc>
          <w:tcPr>
            <w:tcW w:w="6517" w:type="dxa"/>
            <w:shd w:val="clear" w:color="auto" w:fill="DEDEDE" w:themeFill="text2" w:themeFillTint="33"/>
          </w:tcPr>
          <w:p w14:paraId="7CAB2B93" w14:textId="77777777" w:rsidR="00060BBB" w:rsidRPr="00060BBB" w:rsidRDefault="00060BBB" w:rsidP="00060BBB">
            <w:pPr>
              <w:pStyle w:val="Paragraphedeliste"/>
              <w:ind w:left="360"/>
              <w:jc w:val="center"/>
              <w:rPr>
                <w:rFonts w:ascii="Calibri" w:hAnsi="Calibri"/>
                <w:b/>
              </w:rPr>
            </w:pPr>
          </w:p>
          <w:p w14:paraId="7E2B4F93" w14:textId="12F9EA82" w:rsidR="00060BBB" w:rsidRPr="00060BBB" w:rsidRDefault="00060BBB" w:rsidP="00060BBB">
            <w:pPr>
              <w:pStyle w:val="Paragraphedeliste"/>
              <w:ind w:left="360"/>
              <w:jc w:val="center"/>
              <w:rPr>
                <w:rFonts w:ascii="Calibri" w:hAnsi="Calibri"/>
                <w:b/>
              </w:rPr>
            </w:pPr>
            <w:r w:rsidRPr="00060BBB">
              <w:rPr>
                <w:rFonts w:ascii="Calibri" w:hAnsi="Calibri"/>
                <w:b/>
              </w:rPr>
              <w:t xml:space="preserve">Offre de service actuellement en place </w:t>
            </w:r>
          </w:p>
        </w:tc>
      </w:tr>
      <w:tr w:rsidR="00060BBB" w:rsidRPr="00060BBB" w14:paraId="7F200B3A" w14:textId="77777777" w:rsidTr="00060BBB">
        <w:tc>
          <w:tcPr>
            <w:tcW w:w="3123" w:type="dxa"/>
          </w:tcPr>
          <w:p w14:paraId="23D142EB" w14:textId="77777777" w:rsidR="00060BBB" w:rsidRPr="00060BBB" w:rsidRDefault="00060BBB" w:rsidP="00060BBB">
            <w:pPr>
              <w:pStyle w:val="Paragraphedeliste"/>
              <w:ind w:left="360"/>
              <w:jc w:val="center"/>
              <w:rPr>
                <w:rFonts w:ascii="Calibri" w:hAnsi="Calibri"/>
              </w:rPr>
            </w:pPr>
          </w:p>
          <w:p w14:paraId="2E00F15C" w14:textId="77777777" w:rsidR="00060BBB" w:rsidRPr="00060BBB" w:rsidRDefault="00060BBB" w:rsidP="00060BBB">
            <w:pPr>
              <w:pStyle w:val="Paragraphedeliste"/>
              <w:ind w:left="360"/>
              <w:jc w:val="center"/>
              <w:rPr>
                <w:rFonts w:ascii="Calibri" w:hAnsi="Calibri"/>
                <w:b/>
              </w:rPr>
            </w:pPr>
            <w:r w:rsidRPr="00060BBB">
              <w:rPr>
                <w:rFonts w:ascii="Calibri" w:hAnsi="Calibri"/>
                <w:b/>
              </w:rPr>
              <w:t>ANTÉCÉDENTS</w:t>
            </w:r>
          </w:p>
        </w:tc>
        <w:tc>
          <w:tcPr>
            <w:tcW w:w="6517" w:type="dxa"/>
          </w:tcPr>
          <w:p w14:paraId="753834E7" w14:textId="77777777" w:rsidR="00060BBB" w:rsidRPr="00060BBB" w:rsidRDefault="00060BBB" w:rsidP="00060BBB">
            <w:pPr>
              <w:spacing w:line="276" w:lineRule="auto"/>
              <w:rPr>
                <w:rFonts w:ascii="Calibri" w:hAnsi="Calibri"/>
                <w:sz w:val="22"/>
                <w:szCs w:val="22"/>
              </w:rPr>
            </w:pPr>
          </w:p>
          <w:p w14:paraId="085283FF" w14:textId="77777777" w:rsidR="00060BBB" w:rsidRPr="00060BBB" w:rsidRDefault="00060BBB" w:rsidP="00060BBB">
            <w:pPr>
              <w:spacing w:line="276" w:lineRule="auto"/>
              <w:rPr>
                <w:rFonts w:ascii="Calibri" w:hAnsi="Calibri"/>
                <w:sz w:val="22"/>
                <w:szCs w:val="22"/>
              </w:rPr>
            </w:pPr>
          </w:p>
          <w:p w14:paraId="7B72D345" w14:textId="77777777" w:rsidR="00060BBB" w:rsidRPr="00060BBB" w:rsidRDefault="00060BBB" w:rsidP="00060BBB">
            <w:pPr>
              <w:spacing w:line="276" w:lineRule="auto"/>
              <w:rPr>
                <w:rFonts w:ascii="Calibri" w:hAnsi="Calibri"/>
                <w:sz w:val="22"/>
                <w:szCs w:val="22"/>
              </w:rPr>
            </w:pPr>
          </w:p>
        </w:tc>
      </w:tr>
      <w:tr w:rsidR="00060BBB" w:rsidRPr="00060BBB" w14:paraId="44064F89" w14:textId="77777777" w:rsidTr="0057169E">
        <w:tc>
          <w:tcPr>
            <w:tcW w:w="3123" w:type="dxa"/>
            <w:vAlign w:val="center"/>
          </w:tcPr>
          <w:p w14:paraId="0B5BB85E" w14:textId="77777777" w:rsidR="00060BBB" w:rsidRPr="00060BBB" w:rsidRDefault="00060BBB" w:rsidP="0057169E">
            <w:pPr>
              <w:spacing w:line="276" w:lineRule="auto"/>
              <w:jc w:val="center"/>
              <w:rPr>
                <w:rFonts w:ascii="Calibri" w:hAnsi="Calibri"/>
                <w:sz w:val="22"/>
                <w:szCs w:val="22"/>
              </w:rPr>
            </w:pPr>
          </w:p>
          <w:p w14:paraId="58BCB135" w14:textId="77777777" w:rsidR="00060BBB" w:rsidRPr="00060BBB" w:rsidRDefault="00060BBB" w:rsidP="0057169E">
            <w:pPr>
              <w:spacing w:line="276" w:lineRule="auto"/>
              <w:jc w:val="center"/>
              <w:rPr>
                <w:rFonts w:ascii="Calibri" w:hAnsi="Calibri"/>
                <w:b/>
                <w:sz w:val="22"/>
                <w:szCs w:val="22"/>
              </w:rPr>
            </w:pPr>
            <w:r w:rsidRPr="00060BBB">
              <w:rPr>
                <w:rFonts w:ascii="Calibri" w:hAnsi="Calibri"/>
                <w:b/>
                <w:sz w:val="22"/>
                <w:szCs w:val="22"/>
              </w:rPr>
              <w:t>FAMILLE</w:t>
            </w:r>
          </w:p>
          <w:p w14:paraId="59E72DE5" w14:textId="77777777" w:rsidR="00060BBB" w:rsidRPr="00060BBB" w:rsidRDefault="00060BBB" w:rsidP="0057169E">
            <w:pPr>
              <w:spacing w:line="276" w:lineRule="auto"/>
              <w:jc w:val="center"/>
              <w:rPr>
                <w:rFonts w:ascii="Calibri" w:hAnsi="Calibri"/>
                <w:sz w:val="22"/>
                <w:szCs w:val="22"/>
              </w:rPr>
            </w:pPr>
          </w:p>
        </w:tc>
        <w:tc>
          <w:tcPr>
            <w:tcW w:w="6517" w:type="dxa"/>
            <w:vAlign w:val="center"/>
          </w:tcPr>
          <w:p w14:paraId="0275DC6E" w14:textId="77777777" w:rsidR="0057169E" w:rsidRDefault="0057169E" w:rsidP="0057169E">
            <w:pPr>
              <w:pStyle w:val="Paragraphedeliste"/>
              <w:spacing w:after="0"/>
              <w:ind w:left="360"/>
              <w:rPr>
                <w:rFonts w:ascii="Calibri" w:hAnsi="Calibri"/>
              </w:rPr>
            </w:pPr>
          </w:p>
          <w:p w14:paraId="14D89CC2" w14:textId="3EF61114" w:rsidR="00060BBB" w:rsidRPr="00060BBB" w:rsidRDefault="00060BBB" w:rsidP="00FE34C2">
            <w:pPr>
              <w:pStyle w:val="Paragraphedeliste"/>
              <w:numPr>
                <w:ilvl w:val="0"/>
                <w:numId w:val="15"/>
              </w:numPr>
              <w:spacing w:after="0"/>
              <w:jc w:val="both"/>
              <w:rPr>
                <w:rFonts w:ascii="Calibri" w:hAnsi="Calibri"/>
              </w:rPr>
            </w:pPr>
            <w:r w:rsidRPr="00060BBB">
              <w:rPr>
                <w:rFonts w:ascii="Calibri" w:hAnsi="Calibri"/>
              </w:rPr>
              <w:t>Expérimentation d’une série d’ateliers en soutien aux parents visant la préparation à la surveillance</w:t>
            </w:r>
          </w:p>
          <w:p w14:paraId="55028DE6" w14:textId="00F9F9AC" w:rsidR="00060BBB" w:rsidRPr="00060BBB" w:rsidRDefault="00060BBB" w:rsidP="00FE34C2">
            <w:pPr>
              <w:pStyle w:val="Paragraphedeliste"/>
              <w:numPr>
                <w:ilvl w:val="0"/>
                <w:numId w:val="15"/>
              </w:numPr>
              <w:spacing w:after="0"/>
              <w:jc w:val="both"/>
              <w:rPr>
                <w:rFonts w:ascii="Calibri" w:hAnsi="Calibri"/>
              </w:rPr>
            </w:pPr>
            <w:r w:rsidRPr="00060BBB">
              <w:rPr>
                <w:rFonts w:ascii="Calibri" w:hAnsi="Calibri"/>
              </w:rPr>
              <w:t>Présence lors des visites jeudi et dimanche</w:t>
            </w:r>
          </w:p>
          <w:p w14:paraId="5E0A9F13" w14:textId="77777777" w:rsidR="00060BBB" w:rsidRPr="00060BBB" w:rsidRDefault="00060BBB" w:rsidP="00FE34C2">
            <w:pPr>
              <w:pStyle w:val="Paragraphedeliste"/>
              <w:numPr>
                <w:ilvl w:val="0"/>
                <w:numId w:val="15"/>
              </w:numPr>
              <w:spacing w:after="0"/>
              <w:jc w:val="both"/>
              <w:rPr>
                <w:rFonts w:ascii="Calibri" w:hAnsi="Calibri"/>
              </w:rPr>
            </w:pPr>
            <w:r w:rsidRPr="00060BBB">
              <w:rPr>
                <w:rFonts w:ascii="Calibri" w:hAnsi="Calibri"/>
              </w:rPr>
              <w:lastRenderedPageBreak/>
              <w:t>Participation aux activités avec les parents à l’hébergement</w:t>
            </w:r>
          </w:p>
          <w:p w14:paraId="588572AB" w14:textId="10EBE0F4" w:rsidR="00060BBB" w:rsidRPr="00060BBB" w:rsidRDefault="00060BBB" w:rsidP="00FE34C2">
            <w:pPr>
              <w:pStyle w:val="Paragraphedeliste"/>
              <w:numPr>
                <w:ilvl w:val="0"/>
                <w:numId w:val="15"/>
              </w:numPr>
              <w:spacing w:after="0"/>
              <w:jc w:val="both"/>
              <w:rPr>
                <w:rFonts w:ascii="Calibri" w:hAnsi="Calibri"/>
              </w:rPr>
            </w:pPr>
            <w:r w:rsidRPr="00060BBB">
              <w:rPr>
                <w:rFonts w:ascii="Calibri" w:hAnsi="Calibri"/>
              </w:rPr>
              <w:t>Soutien aux familles lors des sorties provisoires du jeune</w:t>
            </w:r>
          </w:p>
          <w:p w14:paraId="128CF100" w14:textId="77777777" w:rsidR="00060BBB" w:rsidRPr="0057169E" w:rsidRDefault="00060BBB" w:rsidP="0057169E">
            <w:pPr>
              <w:rPr>
                <w:rFonts w:ascii="Calibri" w:hAnsi="Calibri"/>
              </w:rPr>
            </w:pPr>
          </w:p>
        </w:tc>
      </w:tr>
      <w:tr w:rsidR="00060BBB" w:rsidRPr="00060BBB" w14:paraId="5E54EE10" w14:textId="77777777" w:rsidTr="00060BBB">
        <w:tc>
          <w:tcPr>
            <w:tcW w:w="3123" w:type="dxa"/>
          </w:tcPr>
          <w:p w14:paraId="41261FFF" w14:textId="1C6EFA88" w:rsidR="00060BBB" w:rsidRPr="00060BBB" w:rsidRDefault="00060BBB" w:rsidP="00060BBB">
            <w:pPr>
              <w:pStyle w:val="Paragraphedeliste"/>
              <w:ind w:left="360"/>
              <w:jc w:val="center"/>
              <w:rPr>
                <w:rFonts w:ascii="Calibri" w:hAnsi="Calibri"/>
              </w:rPr>
            </w:pPr>
          </w:p>
          <w:p w14:paraId="6EA662AF" w14:textId="423F3D0C" w:rsidR="00060BBB" w:rsidRPr="00060BBB" w:rsidRDefault="00060BBB" w:rsidP="00060BBB">
            <w:pPr>
              <w:pStyle w:val="Paragraphedeliste"/>
              <w:ind w:left="360"/>
              <w:jc w:val="center"/>
              <w:rPr>
                <w:rFonts w:ascii="Calibri" w:hAnsi="Calibri"/>
              </w:rPr>
            </w:pPr>
          </w:p>
          <w:p w14:paraId="0024C6BE" w14:textId="07A05E8D" w:rsidR="00060BBB" w:rsidRPr="00060BBB" w:rsidRDefault="00060BBB" w:rsidP="00060BBB">
            <w:pPr>
              <w:spacing w:line="276" w:lineRule="auto"/>
              <w:jc w:val="center"/>
              <w:rPr>
                <w:rFonts w:ascii="Calibri" w:hAnsi="Calibri"/>
                <w:b/>
                <w:sz w:val="22"/>
                <w:szCs w:val="22"/>
              </w:rPr>
            </w:pPr>
            <w:r w:rsidRPr="00060BBB">
              <w:rPr>
                <w:rFonts w:ascii="Calibri" w:hAnsi="Calibri"/>
                <w:b/>
                <w:sz w:val="22"/>
                <w:szCs w:val="22"/>
              </w:rPr>
              <w:t>ÉCOLE / EMPLOI</w:t>
            </w:r>
          </w:p>
          <w:p w14:paraId="1DE9218B" w14:textId="4F35D075" w:rsidR="00060BBB" w:rsidRPr="00060BBB" w:rsidRDefault="00060BBB" w:rsidP="00060BBB">
            <w:pPr>
              <w:pStyle w:val="Paragraphedeliste"/>
              <w:ind w:left="360"/>
              <w:jc w:val="center"/>
              <w:rPr>
                <w:rFonts w:ascii="Calibri" w:hAnsi="Calibri"/>
              </w:rPr>
            </w:pPr>
            <w:r w:rsidRPr="00060BBB">
              <w:rPr>
                <w:rFonts w:ascii="Calibri" w:hAnsi="Calibri"/>
                <w:noProof/>
                <w:bdr w:val="nil"/>
                <w:lang w:eastAsia="fr-CA"/>
              </w:rPr>
              <mc:AlternateContent>
                <mc:Choice Requires="wps">
                  <w:drawing>
                    <wp:anchor distT="0" distB="0" distL="114300" distR="114300" simplePos="0" relativeHeight="251660288" behindDoc="0" locked="0" layoutInCell="1" allowOverlap="1" wp14:anchorId="6C0EC458" wp14:editId="641B9C8A">
                      <wp:simplePos x="0" y="0"/>
                      <wp:positionH relativeFrom="column">
                        <wp:posOffset>1544905</wp:posOffset>
                      </wp:positionH>
                      <wp:positionV relativeFrom="paragraph">
                        <wp:posOffset>141199</wp:posOffset>
                      </wp:positionV>
                      <wp:extent cx="277952" cy="1338681"/>
                      <wp:effectExtent l="19050" t="19050" r="8255" b="13970"/>
                      <wp:wrapNone/>
                      <wp:docPr id="2" name="Accolade ouvrante 2"/>
                      <wp:cNvGraphicFramePr/>
                      <a:graphic xmlns:a="http://schemas.openxmlformats.org/drawingml/2006/main">
                        <a:graphicData uri="http://schemas.microsoft.com/office/word/2010/wordprocessingShape">
                          <wps:wsp>
                            <wps:cNvSpPr/>
                            <wps:spPr>
                              <a:xfrm>
                                <a:off x="0" y="0"/>
                                <a:ext cx="277952" cy="1338681"/>
                              </a:xfrm>
                              <a:prstGeom prst="leftBrace">
                                <a:avLst>
                                  <a:gd name="adj1" fmla="val 8333"/>
                                  <a:gd name="adj2" fmla="val 47707"/>
                                </a:avLst>
                              </a:prstGeom>
                              <a:ln/>
                            </wps:spPr>
                            <wps:style>
                              <a:lnRef idx="3">
                                <a:schemeClr val="dk1"/>
                              </a:lnRef>
                              <a:fillRef idx="0">
                                <a:schemeClr val="dk1"/>
                              </a:fillRef>
                              <a:effectRef idx="2">
                                <a:schemeClr val="dk1"/>
                              </a:effectRef>
                              <a:fontRef idx="minor">
                                <a:schemeClr val="tx1"/>
                              </a:fontRef>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B77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 o:spid="_x0000_s1026" type="#_x0000_t87" style="position:absolute;margin-left:121.65pt;margin-top:11.1pt;width:21.9pt;height:1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" adj="374,10305" strokecolor="black [3200]" strokeweight="3pt">
                      <v:textbox inset="2.53997mm,1.27mm,2.53997mm,1.27mm"/>
                    </v:shape>
                  </w:pict>
                </mc:Fallback>
              </mc:AlternateContent>
            </w:r>
          </w:p>
          <w:p w14:paraId="066278AC" w14:textId="77777777" w:rsidR="00060BBB" w:rsidRPr="00060BBB" w:rsidRDefault="00060BBB" w:rsidP="00060BBB">
            <w:pPr>
              <w:rPr>
                <w:rFonts w:ascii="Calibri" w:hAnsi="Calibri"/>
                <w:sz w:val="36"/>
                <w:szCs w:val="22"/>
              </w:rPr>
            </w:pPr>
          </w:p>
          <w:p w14:paraId="00046041" w14:textId="77777777" w:rsidR="00060BBB" w:rsidRPr="00060BBB" w:rsidRDefault="00060BBB" w:rsidP="00060BBB">
            <w:pPr>
              <w:spacing w:line="276" w:lineRule="auto"/>
              <w:jc w:val="both"/>
              <w:rPr>
                <w:rFonts w:ascii="Calibri" w:hAnsi="Calibri"/>
                <w:sz w:val="22"/>
                <w:szCs w:val="22"/>
              </w:rPr>
            </w:pPr>
            <w:r w:rsidRPr="00060BBB">
              <w:rPr>
                <w:rFonts w:ascii="Calibri" w:hAnsi="Calibri"/>
                <w:sz w:val="22"/>
                <w:szCs w:val="22"/>
              </w:rPr>
              <w:t>Apport du projet à l’offre</w:t>
            </w:r>
          </w:p>
          <w:p w14:paraId="2AA8CAD8" w14:textId="247DBA58" w:rsidR="00060BBB" w:rsidRPr="00060BBB" w:rsidRDefault="00060BBB" w:rsidP="00060BBB">
            <w:pPr>
              <w:spacing w:line="276" w:lineRule="auto"/>
              <w:rPr>
                <w:rFonts w:ascii="Calibri" w:hAnsi="Calibri"/>
                <w:sz w:val="22"/>
                <w:szCs w:val="22"/>
              </w:rPr>
            </w:pPr>
            <w:r w:rsidRPr="00060BBB">
              <w:rPr>
                <w:rFonts w:ascii="Calibri" w:hAnsi="Calibri"/>
                <w:sz w:val="22"/>
                <w:szCs w:val="22"/>
              </w:rPr>
              <w:t>de service du CMS</w:t>
            </w:r>
          </w:p>
          <w:p w14:paraId="287A84E1" w14:textId="77777777" w:rsidR="00060BBB" w:rsidRPr="00060BBB" w:rsidRDefault="00060BBB" w:rsidP="00060BBB">
            <w:pPr>
              <w:spacing w:line="276" w:lineRule="auto"/>
              <w:rPr>
                <w:rFonts w:ascii="Calibri" w:hAnsi="Calibri"/>
                <w:sz w:val="22"/>
                <w:szCs w:val="22"/>
              </w:rPr>
            </w:pPr>
          </w:p>
        </w:tc>
        <w:tc>
          <w:tcPr>
            <w:tcW w:w="6517" w:type="dxa"/>
          </w:tcPr>
          <w:p w14:paraId="7F487F5B" w14:textId="488B3354" w:rsidR="00060BBB" w:rsidRPr="00060BBB" w:rsidRDefault="00060BBB" w:rsidP="00FE34C2">
            <w:pPr>
              <w:pStyle w:val="Paragraphedeliste"/>
              <w:numPr>
                <w:ilvl w:val="0"/>
                <w:numId w:val="15"/>
              </w:numPr>
              <w:spacing w:after="0"/>
              <w:jc w:val="both"/>
              <w:rPr>
                <w:rFonts w:ascii="Calibri" w:hAnsi="Calibri"/>
              </w:rPr>
            </w:pPr>
            <w:r w:rsidRPr="00060BBB">
              <w:rPr>
                <w:rFonts w:ascii="Calibri" w:hAnsi="Calibri"/>
              </w:rPr>
              <w:t xml:space="preserve">Programme d’intégration pro-sociale (programmation visant à offrir un accompagnement et la mobilisation du jeune vers des activités </w:t>
            </w:r>
            <w:proofErr w:type="spellStart"/>
            <w:r w:rsidRPr="00060BBB">
              <w:rPr>
                <w:rFonts w:ascii="Calibri" w:hAnsi="Calibri"/>
              </w:rPr>
              <w:t>prosociales</w:t>
            </w:r>
            <w:proofErr w:type="spellEnd"/>
            <w:r w:rsidRPr="00060BBB">
              <w:rPr>
                <w:rFonts w:ascii="Calibri" w:hAnsi="Calibri"/>
              </w:rPr>
              <w:t xml:space="preserve"> – jeunes hébergés en démarche de réinsertion et jeunes dans la communauté -volet individuel) </w:t>
            </w:r>
          </w:p>
          <w:p w14:paraId="1B4ABB2D" w14:textId="20AFDE97" w:rsidR="00060BBB" w:rsidRPr="006F25C0" w:rsidRDefault="00060BBB" w:rsidP="00FE34C2">
            <w:pPr>
              <w:pStyle w:val="Paragraphedeliste"/>
              <w:numPr>
                <w:ilvl w:val="0"/>
                <w:numId w:val="15"/>
              </w:numPr>
              <w:spacing w:after="0"/>
              <w:jc w:val="both"/>
              <w:rPr>
                <w:rFonts w:ascii="Calibri" w:hAnsi="Calibri"/>
                <w:b/>
                <w:color w:val="2E7116" w:themeColor="accent3" w:themeShade="80"/>
              </w:rPr>
            </w:pPr>
            <w:r w:rsidRPr="006F25C0">
              <w:rPr>
                <w:rFonts w:ascii="Calibri" w:hAnsi="Calibri"/>
                <w:b/>
                <w:color w:val="2E7116" w:themeColor="accent3" w:themeShade="80"/>
              </w:rPr>
              <w:t>Animation d’ateliers touchant l’employa</w:t>
            </w:r>
            <w:r w:rsidR="00624584">
              <w:rPr>
                <w:rFonts w:ascii="Calibri" w:hAnsi="Calibri"/>
                <w:b/>
                <w:color w:val="2E7116" w:themeColor="accent3" w:themeShade="80"/>
              </w:rPr>
              <w:t>bilité de concert avec le CJE RD</w:t>
            </w:r>
            <w:r w:rsidRPr="006F25C0">
              <w:rPr>
                <w:rFonts w:ascii="Calibri" w:hAnsi="Calibri"/>
                <w:b/>
                <w:color w:val="2E7116" w:themeColor="accent3" w:themeShade="80"/>
              </w:rPr>
              <w:t xml:space="preserve">P (jeunes hébergés) </w:t>
            </w:r>
          </w:p>
          <w:p w14:paraId="1CFB5D3B" w14:textId="741AE221" w:rsidR="00060BBB" w:rsidRPr="006F25C0" w:rsidRDefault="00060BBB" w:rsidP="00FE34C2">
            <w:pPr>
              <w:pStyle w:val="Paragraphedeliste"/>
              <w:numPr>
                <w:ilvl w:val="0"/>
                <w:numId w:val="15"/>
              </w:numPr>
              <w:spacing w:after="0"/>
              <w:jc w:val="both"/>
              <w:rPr>
                <w:rFonts w:ascii="Calibri" w:hAnsi="Calibri"/>
                <w:b/>
                <w:color w:val="2E7116" w:themeColor="accent3" w:themeShade="80"/>
              </w:rPr>
            </w:pPr>
            <w:r w:rsidRPr="006F25C0">
              <w:rPr>
                <w:rFonts w:ascii="Calibri" w:hAnsi="Calibri"/>
                <w:b/>
                <w:color w:val="2E7116" w:themeColor="accent3" w:themeShade="80"/>
              </w:rPr>
              <w:t xml:space="preserve">Animation de préparation aux tests d’équivalence </w:t>
            </w:r>
            <w:proofErr w:type="gramStart"/>
            <w:r w:rsidRPr="006F25C0">
              <w:rPr>
                <w:rFonts w:ascii="Calibri" w:hAnsi="Calibri"/>
                <w:b/>
                <w:color w:val="2E7116" w:themeColor="accent3" w:themeShade="80"/>
              </w:rPr>
              <w:t>sec</w:t>
            </w:r>
            <w:proofErr w:type="gramEnd"/>
            <w:r w:rsidRPr="006F25C0">
              <w:rPr>
                <w:rFonts w:ascii="Calibri" w:hAnsi="Calibri"/>
                <w:b/>
                <w:color w:val="2E7116" w:themeColor="accent3" w:themeShade="80"/>
              </w:rPr>
              <w:t>. 5  (</w:t>
            </w:r>
            <w:r w:rsidR="00083E79" w:rsidRPr="006F25C0">
              <w:rPr>
                <w:rFonts w:ascii="Calibri" w:hAnsi="Calibri"/>
                <w:b/>
                <w:color w:val="2E7116" w:themeColor="accent3" w:themeShade="80"/>
              </w:rPr>
              <w:t>T</w:t>
            </w:r>
            <w:r w:rsidRPr="006F25C0">
              <w:rPr>
                <w:rFonts w:ascii="Calibri" w:hAnsi="Calibri"/>
                <w:b/>
                <w:color w:val="2E7116" w:themeColor="accent3" w:themeShade="80"/>
              </w:rPr>
              <w:t xml:space="preserve">ENS) de concert avec les intervenants de CJE (jeunes dans la communauté) </w:t>
            </w:r>
          </w:p>
          <w:p w14:paraId="0CF842F7" w14:textId="77777777" w:rsidR="00060BBB" w:rsidRPr="006F25C0" w:rsidRDefault="00060BBB" w:rsidP="00FE34C2">
            <w:pPr>
              <w:pStyle w:val="Paragraphedeliste"/>
              <w:numPr>
                <w:ilvl w:val="0"/>
                <w:numId w:val="15"/>
              </w:numPr>
              <w:spacing w:after="0"/>
              <w:jc w:val="both"/>
              <w:rPr>
                <w:rFonts w:ascii="Calibri" w:hAnsi="Calibri"/>
                <w:color w:val="2E7116" w:themeColor="accent3" w:themeShade="80"/>
              </w:rPr>
            </w:pPr>
            <w:r w:rsidRPr="006F25C0">
              <w:rPr>
                <w:rFonts w:ascii="Calibri" w:hAnsi="Calibri"/>
                <w:b/>
                <w:color w:val="2E7116" w:themeColor="accent3" w:themeShade="80"/>
              </w:rPr>
              <w:t>Animation d’ateliers de mobilisation aux démarches de pré-employabilité et d’employabilité (jeunes dans la communauté- volet groupe)</w:t>
            </w:r>
            <w:r w:rsidRPr="006F25C0">
              <w:rPr>
                <w:rFonts w:ascii="Calibri" w:hAnsi="Calibri"/>
                <w:color w:val="2E7116" w:themeColor="accent3" w:themeShade="80"/>
              </w:rPr>
              <w:t xml:space="preserve">  </w:t>
            </w:r>
          </w:p>
          <w:p w14:paraId="5CE87ECA" w14:textId="5143CBF3" w:rsidR="0057169E" w:rsidRPr="00060BBB" w:rsidRDefault="0057169E" w:rsidP="0057169E">
            <w:pPr>
              <w:pStyle w:val="Paragraphedeliste"/>
              <w:spacing w:after="0"/>
              <w:ind w:left="360"/>
              <w:jc w:val="both"/>
              <w:rPr>
                <w:rFonts w:ascii="Calibri" w:hAnsi="Calibri"/>
              </w:rPr>
            </w:pPr>
          </w:p>
        </w:tc>
      </w:tr>
      <w:tr w:rsidR="00060BBB" w:rsidRPr="00060BBB" w14:paraId="6C269E36" w14:textId="77777777" w:rsidTr="0057169E">
        <w:tc>
          <w:tcPr>
            <w:tcW w:w="3123" w:type="dxa"/>
            <w:vAlign w:val="bottom"/>
          </w:tcPr>
          <w:p w14:paraId="0AB52E28" w14:textId="77777777" w:rsidR="00060BBB" w:rsidRDefault="00060BBB" w:rsidP="0057169E">
            <w:pPr>
              <w:jc w:val="center"/>
              <w:rPr>
                <w:rFonts w:ascii="Calibri" w:hAnsi="Calibri"/>
                <w:b/>
              </w:rPr>
            </w:pPr>
            <w:r w:rsidRPr="0057169E">
              <w:rPr>
                <w:rFonts w:ascii="Calibri" w:hAnsi="Calibri"/>
                <w:b/>
              </w:rPr>
              <w:t>TOXICO</w:t>
            </w:r>
          </w:p>
          <w:p w14:paraId="201235B8" w14:textId="77777777" w:rsidR="0057169E" w:rsidRPr="0057169E" w:rsidRDefault="0057169E" w:rsidP="0057169E">
            <w:pPr>
              <w:jc w:val="center"/>
              <w:rPr>
                <w:rFonts w:ascii="Calibri" w:hAnsi="Calibri"/>
                <w:b/>
              </w:rPr>
            </w:pPr>
          </w:p>
        </w:tc>
        <w:tc>
          <w:tcPr>
            <w:tcW w:w="6517" w:type="dxa"/>
            <w:vAlign w:val="center"/>
          </w:tcPr>
          <w:p w14:paraId="2700FE40" w14:textId="719F6FC2" w:rsidR="0057169E" w:rsidRPr="00624584" w:rsidRDefault="00060BBB" w:rsidP="00FE34C2">
            <w:pPr>
              <w:pStyle w:val="Paragraphedeliste"/>
              <w:numPr>
                <w:ilvl w:val="0"/>
                <w:numId w:val="15"/>
              </w:numPr>
              <w:spacing w:after="0"/>
              <w:jc w:val="both"/>
              <w:rPr>
                <w:rFonts w:ascii="Calibri" w:hAnsi="Calibri"/>
              </w:rPr>
            </w:pPr>
            <w:r w:rsidRPr="00060BBB">
              <w:rPr>
                <w:rFonts w:ascii="Calibri" w:hAnsi="Calibri"/>
              </w:rPr>
              <w:t xml:space="preserve">Animation du groupe Toxico </w:t>
            </w:r>
            <w:r w:rsidR="005A5367">
              <w:rPr>
                <w:rFonts w:ascii="Calibri" w:hAnsi="Calibri"/>
              </w:rPr>
              <w:t>(</w:t>
            </w:r>
            <w:r w:rsidRPr="005A5367">
              <w:rPr>
                <w:rFonts w:ascii="Calibri" w:hAnsi="Calibri"/>
              </w:rPr>
              <w:t>feux jaunes</w:t>
            </w:r>
            <w:r w:rsidR="005A5367" w:rsidRPr="005A5367">
              <w:rPr>
                <w:rFonts w:ascii="Calibri" w:hAnsi="Calibri"/>
              </w:rPr>
              <w:t xml:space="preserve"> </w:t>
            </w:r>
            <w:r w:rsidR="005A5367">
              <w:rPr>
                <w:rFonts w:ascii="Calibri" w:hAnsi="Calibri"/>
              </w:rPr>
              <w:t xml:space="preserve"> </w:t>
            </w:r>
            <w:r w:rsidRPr="005A5367">
              <w:rPr>
                <w:rFonts w:ascii="Calibri" w:hAnsi="Calibri"/>
              </w:rPr>
              <w:t>et certains feux rouges</w:t>
            </w:r>
            <w:r w:rsidR="005A5367">
              <w:rPr>
                <w:rStyle w:val="Appelnotedebasdep"/>
                <w:rFonts w:ascii="Calibri" w:hAnsi="Calibri"/>
              </w:rPr>
              <w:footnoteReference w:id="3"/>
            </w:r>
            <w:r w:rsidRPr="005A5367">
              <w:rPr>
                <w:rFonts w:ascii="Calibri" w:hAnsi="Calibri"/>
              </w:rPr>
              <w:t>)</w:t>
            </w:r>
          </w:p>
        </w:tc>
      </w:tr>
      <w:tr w:rsidR="00060BBB" w:rsidRPr="00060BBB" w14:paraId="5D0A8EEA" w14:textId="77777777" w:rsidTr="00060BBB">
        <w:tc>
          <w:tcPr>
            <w:tcW w:w="3123" w:type="dxa"/>
          </w:tcPr>
          <w:p w14:paraId="5F3DF561" w14:textId="77777777" w:rsidR="00060BBB" w:rsidRPr="00060BBB" w:rsidRDefault="00060BBB" w:rsidP="00060BBB">
            <w:pPr>
              <w:rPr>
                <w:rFonts w:ascii="Calibri" w:hAnsi="Calibri"/>
              </w:rPr>
            </w:pPr>
          </w:p>
          <w:p w14:paraId="564434C4" w14:textId="273127E7" w:rsidR="00060BBB" w:rsidRPr="00060BBB" w:rsidRDefault="00060BBB" w:rsidP="0057169E">
            <w:pPr>
              <w:pStyle w:val="Paragraphedeliste"/>
              <w:ind w:left="360"/>
              <w:jc w:val="center"/>
              <w:rPr>
                <w:rFonts w:ascii="Calibri" w:hAnsi="Calibri"/>
                <w:b/>
              </w:rPr>
            </w:pPr>
            <w:r w:rsidRPr="00060BBB">
              <w:rPr>
                <w:rFonts w:ascii="Calibri" w:hAnsi="Calibri"/>
                <w:b/>
              </w:rPr>
              <w:t>PAIRS</w:t>
            </w:r>
          </w:p>
        </w:tc>
        <w:tc>
          <w:tcPr>
            <w:tcW w:w="6517" w:type="dxa"/>
          </w:tcPr>
          <w:p w14:paraId="11A914F4" w14:textId="3227E12C" w:rsidR="00060BBB" w:rsidRPr="00060BBB" w:rsidRDefault="00060BBB" w:rsidP="00FE34C2">
            <w:pPr>
              <w:pStyle w:val="Paragraphedeliste"/>
              <w:numPr>
                <w:ilvl w:val="0"/>
                <w:numId w:val="15"/>
              </w:numPr>
              <w:spacing w:after="0"/>
              <w:jc w:val="both"/>
              <w:rPr>
                <w:rFonts w:ascii="Calibri" w:hAnsi="Calibri"/>
              </w:rPr>
            </w:pPr>
            <w:r w:rsidRPr="00060BBB">
              <w:rPr>
                <w:rFonts w:ascii="Calibri" w:hAnsi="Calibri"/>
              </w:rPr>
              <w:t xml:space="preserve">Accueil du nouveau / rencontre </w:t>
            </w:r>
            <w:r w:rsidR="0057169E">
              <w:rPr>
                <w:rFonts w:ascii="Calibri" w:hAnsi="Calibri"/>
              </w:rPr>
              <w:t xml:space="preserve">de mobilisation </w:t>
            </w:r>
            <w:r w:rsidRPr="00060BBB">
              <w:rPr>
                <w:rFonts w:ascii="Calibri" w:hAnsi="Calibri"/>
              </w:rPr>
              <w:t>pré-groupe (en concertation avec le délégué)</w:t>
            </w:r>
          </w:p>
          <w:p w14:paraId="6A8DCD51" w14:textId="1D404195" w:rsidR="0057169E" w:rsidRPr="00624584" w:rsidRDefault="00060BBB" w:rsidP="00FE34C2">
            <w:pPr>
              <w:pStyle w:val="Paragraphedeliste"/>
              <w:numPr>
                <w:ilvl w:val="0"/>
                <w:numId w:val="15"/>
              </w:numPr>
              <w:spacing w:after="0"/>
              <w:jc w:val="both"/>
              <w:rPr>
                <w:rFonts w:ascii="Calibri" w:hAnsi="Calibri"/>
              </w:rPr>
            </w:pPr>
            <w:r w:rsidRPr="00060BBB">
              <w:rPr>
                <w:rFonts w:ascii="Calibri" w:hAnsi="Calibri"/>
              </w:rPr>
              <w:t xml:space="preserve">Animation du groupe </w:t>
            </w:r>
            <w:r w:rsidR="0057169E">
              <w:rPr>
                <w:rFonts w:ascii="Calibri" w:hAnsi="Calibri"/>
              </w:rPr>
              <w:t>ESSAI</w:t>
            </w:r>
            <w:r w:rsidRPr="00060BBB">
              <w:rPr>
                <w:rFonts w:ascii="Calibri" w:hAnsi="Calibri"/>
              </w:rPr>
              <w:t> (</w:t>
            </w:r>
            <w:r w:rsidR="0057169E">
              <w:rPr>
                <w:rFonts w:ascii="Calibri" w:hAnsi="Calibri"/>
              </w:rPr>
              <w:t xml:space="preserve">entraînement à </w:t>
            </w:r>
            <w:r w:rsidRPr="00060BBB">
              <w:rPr>
                <w:rFonts w:ascii="Calibri" w:hAnsi="Calibri"/>
              </w:rPr>
              <w:t xml:space="preserve">se soustraire aux influences) </w:t>
            </w:r>
          </w:p>
        </w:tc>
      </w:tr>
      <w:tr w:rsidR="00060BBB" w:rsidRPr="00060BBB" w14:paraId="1787681C" w14:textId="77777777" w:rsidTr="00060BBB">
        <w:tc>
          <w:tcPr>
            <w:tcW w:w="3123" w:type="dxa"/>
          </w:tcPr>
          <w:p w14:paraId="791995D3" w14:textId="77777777" w:rsidR="00060BBB" w:rsidRPr="00060BBB" w:rsidRDefault="00060BBB" w:rsidP="00060BBB">
            <w:pPr>
              <w:pStyle w:val="Paragraphedeliste"/>
              <w:ind w:left="360"/>
              <w:jc w:val="center"/>
              <w:rPr>
                <w:rFonts w:ascii="Calibri" w:hAnsi="Calibri"/>
              </w:rPr>
            </w:pPr>
          </w:p>
          <w:p w14:paraId="6595B24A" w14:textId="77777777" w:rsidR="00060BBB" w:rsidRPr="00060BBB" w:rsidRDefault="00060BBB" w:rsidP="00060BBB">
            <w:pPr>
              <w:pStyle w:val="Paragraphedeliste"/>
              <w:ind w:left="360"/>
              <w:jc w:val="center"/>
              <w:rPr>
                <w:rFonts w:ascii="Calibri" w:hAnsi="Calibri"/>
                <w:b/>
              </w:rPr>
            </w:pPr>
          </w:p>
          <w:p w14:paraId="3AE5BDCA" w14:textId="77777777" w:rsidR="00060BBB" w:rsidRPr="00060BBB" w:rsidRDefault="00060BBB" w:rsidP="00060BBB">
            <w:pPr>
              <w:pStyle w:val="Paragraphedeliste"/>
              <w:ind w:left="360"/>
              <w:jc w:val="center"/>
              <w:rPr>
                <w:rFonts w:ascii="Calibri" w:hAnsi="Calibri"/>
                <w:b/>
              </w:rPr>
            </w:pPr>
            <w:r w:rsidRPr="00060BBB">
              <w:rPr>
                <w:rFonts w:ascii="Calibri" w:hAnsi="Calibri"/>
                <w:b/>
              </w:rPr>
              <w:t>LOISIRS</w:t>
            </w:r>
          </w:p>
        </w:tc>
        <w:tc>
          <w:tcPr>
            <w:tcW w:w="6517" w:type="dxa"/>
          </w:tcPr>
          <w:p w14:paraId="3D1631F5" w14:textId="020A2B79" w:rsidR="0057169E" w:rsidRPr="00624584" w:rsidRDefault="00060BBB" w:rsidP="00FE34C2">
            <w:pPr>
              <w:pStyle w:val="Paragraphedeliste"/>
              <w:numPr>
                <w:ilvl w:val="0"/>
                <w:numId w:val="15"/>
              </w:numPr>
              <w:spacing w:after="0"/>
              <w:rPr>
                <w:rFonts w:ascii="Calibri" w:hAnsi="Calibri"/>
              </w:rPr>
            </w:pPr>
            <w:r w:rsidRPr="00060BBB">
              <w:rPr>
                <w:rFonts w:ascii="Calibri" w:hAnsi="Calibri"/>
              </w:rPr>
              <w:t xml:space="preserve">Programme d’intégration pro-sociale (programmation visant à offrir un accompagnement et la mobilisation du jeune vers des activités </w:t>
            </w:r>
            <w:proofErr w:type="spellStart"/>
            <w:r w:rsidRPr="00060BBB">
              <w:rPr>
                <w:rFonts w:ascii="Calibri" w:hAnsi="Calibri"/>
              </w:rPr>
              <w:t>prosociales</w:t>
            </w:r>
            <w:proofErr w:type="spellEnd"/>
            <w:r w:rsidRPr="00060BBB">
              <w:rPr>
                <w:rFonts w:ascii="Calibri" w:hAnsi="Calibri"/>
              </w:rPr>
              <w:t xml:space="preserve"> – jeunes hébergés en démarche de réinsertion et jeunes dans la communauté -volet individuel</w:t>
            </w:r>
            <w:r w:rsidR="0057169E">
              <w:rPr>
                <w:rFonts w:ascii="Calibri" w:hAnsi="Calibri"/>
              </w:rPr>
              <w:t>)</w:t>
            </w:r>
          </w:p>
        </w:tc>
      </w:tr>
      <w:tr w:rsidR="00060BBB" w:rsidRPr="00060BBB" w14:paraId="49CDBACF" w14:textId="77777777" w:rsidTr="00060BBB">
        <w:tc>
          <w:tcPr>
            <w:tcW w:w="3123" w:type="dxa"/>
          </w:tcPr>
          <w:p w14:paraId="40B1C76C" w14:textId="111F4143" w:rsidR="00060BBB" w:rsidRPr="00060BBB" w:rsidRDefault="00060BBB" w:rsidP="00060BBB">
            <w:pPr>
              <w:spacing w:line="276" w:lineRule="auto"/>
              <w:jc w:val="center"/>
              <w:rPr>
                <w:rFonts w:ascii="Calibri" w:hAnsi="Calibri"/>
                <w:sz w:val="22"/>
                <w:szCs w:val="22"/>
              </w:rPr>
            </w:pPr>
          </w:p>
          <w:p w14:paraId="7F3C5E7C" w14:textId="77777777" w:rsidR="00060BBB" w:rsidRPr="00060BBB" w:rsidRDefault="00060BBB" w:rsidP="00060BBB">
            <w:pPr>
              <w:spacing w:line="276" w:lineRule="auto"/>
              <w:jc w:val="center"/>
              <w:rPr>
                <w:rFonts w:ascii="Calibri" w:hAnsi="Calibri"/>
                <w:b/>
                <w:sz w:val="22"/>
                <w:szCs w:val="22"/>
              </w:rPr>
            </w:pPr>
          </w:p>
          <w:p w14:paraId="4A01BC99" w14:textId="77777777" w:rsidR="00060BBB" w:rsidRPr="00060BBB" w:rsidRDefault="00060BBB" w:rsidP="00060BBB">
            <w:pPr>
              <w:spacing w:line="276" w:lineRule="auto"/>
              <w:jc w:val="center"/>
              <w:rPr>
                <w:rFonts w:ascii="Calibri" w:hAnsi="Calibri"/>
                <w:b/>
                <w:sz w:val="22"/>
                <w:szCs w:val="22"/>
              </w:rPr>
            </w:pPr>
            <w:r w:rsidRPr="00060BBB">
              <w:rPr>
                <w:rFonts w:ascii="Calibri" w:hAnsi="Calibri"/>
                <w:b/>
                <w:sz w:val="22"/>
                <w:szCs w:val="22"/>
              </w:rPr>
              <w:t>PERSONNALITÉ</w:t>
            </w:r>
          </w:p>
        </w:tc>
        <w:tc>
          <w:tcPr>
            <w:tcW w:w="6517" w:type="dxa"/>
          </w:tcPr>
          <w:p w14:paraId="3FAD15AB" w14:textId="77777777" w:rsidR="00060BBB" w:rsidRPr="00060BBB" w:rsidRDefault="00060BBB" w:rsidP="00FE34C2">
            <w:pPr>
              <w:pStyle w:val="Paragraphedeliste"/>
              <w:numPr>
                <w:ilvl w:val="0"/>
                <w:numId w:val="15"/>
              </w:numPr>
              <w:spacing w:after="0"/>
              <w:rPr>
                <w:rFonts w:ascii="Calibri" w:hAnsi="Calibri"/>
              </w:rPr>
            </w:pPr>
            <w:r w:rsidRPr="00060BBB">
              <w:rPr>
                <w:rFonts w:ascii="Calibri" w:hAnsi="Calibri"/>
              </w:rPr>
              <w:t>Animation du groupe Régulation de la colère</w:t>
            </w:r>
          </w:p>
          <w:p w14:paraId="6E252406" w14:textId="77777777" w:rsidR="00060BBB" w:rsidRPr="00060BBB" w:rsidRDefault="00060BBB" w:rsidP="00FE34C2">
            <w:pPr>
              <w:pStyle w:val="Paragraphedeliste"/>
              <w:numPr>
                <w:ilvl w:val="0"/>
                <w:numId w:val="15"/>
              </w:numPr>
              <w:spacing w:after="0"/>
              <w:rPr>
                <w:rFonts w:ascii="Calibri" w:hAnsi="Calibri"/>
              </w:rPr>
            </w:pPr>
            <w:r w:rsidRPr="00060BBB">
              <w:rPr>
                <w:rFonts w:ascii="Calibri" w:hAnsi="Calibri"/>
              </w:rPr>
              <w:t xml:space="preserve">Animation du groupe Résolution de problèmes </w:t>
            </w:r>
          </w:p>
          <w:p w14:paraId="40B062DE" w14:textId="079FBAFD" w:rsidR="0057169E" w:rsidRPr="00624584" w:rsidRDefault="00060BBB" w:rsidP="00FE34C2">
            <w:pPr>
              <w:pStyle w:val="Paragraphedeliste"/>
              <w:numPr>
                <w:ilvl w:val="0"/>
                <w:numId w:val="15"/>
              </w:numPr>
              <w:spacing w:after="0"/>
              <w:rPr>
                <w:rFonts w:ascii="Calibri" w:hAnsi="Calibri"/>
              </w:rPr>
            </w:pPr>
            <w:r w:rsidRPr="00060BBB">
              <w:rPr>
                <w:rFonts w:ascii="Calibri" w:hAnsi="Calibri"/>
              </w:rPr>
              <w:t xml:space="preserve">Animation d’ateliers de développement d’habiletés sociales </w:t>
            </w:r>
          </w:p>
        </w:tc>
      </w:tr>
      <w:tr w:rsidR="00060BBB" w:rsidRPr="00060BBB" w14:paraId="141080AA" w14:textId="77777777" w:rsidTr="00060BBB">
        <w:tc>
          <w:tcPr>
            <w:tcW w:w="3123" w:type="dxa"/>
          </w:tcPr>
          <w:p w14:paraId="74848112" w14:textId="77777777" w:rsidR="00060BBB" w:rsidRPr="00060BBB" w:rsidRDefault="00060BBB" w:rsidP="00060BBB">
            <w:pPr>
              <w:spacing w:line="276" w:lineRule="auto"/>
              <w:jc w:val="center"/>
              <w:rPr>
                <w:rFonts w:ascii="Calibri" w:hAnsi="Calibri"/>
                <w:sz w:val="22"/>
                <w:szCs w:val="22"/>
              </w:rPr>
            </w:pPr>
          </w:p>
          <w:p w14:paraId="1A5882A2" w14:textId="77777777" w:rsidR="00060BBB" w:rsidRPr="00060BBB" w:rsidRDefault="00060BBB" w:rsidP="00060BBB">
            <w:pPr>
              <w:spacing w:line="276" w:lineRule="auto"/>
              <w:rPr>
                <w:rFonts w:ascii="Calibri" w:hAnsi="Calibri"/>
                <w:b/>
                <w:sz w:val="22"/>
                <w:szCs w:val="22"/>
              </w:rPr>
            </w:pPr>
          </w:p>
          <w:p w14:paraId="50983454" w14:textId="77777777" w:rsidR="00060BBB" w:rsidRPr="00060BBB" w:rsidRDefault="00060BBB" w:rsidP="00060BBB">
            <w:pPr>
              <w:spacing w:line="276" w:lineRule="auto"/>
              <w:jc w:val="center"/>
              <w:rPr>
                <w:rFonts w:ascii="Calibri" w:hAnsi="Calibri"/>
                <w:b/>
                <w:sz w:val="22"/>
                <w:szCs w:val="22"/>
              </w:rPr>
            </w:pPr>
            <w:r w:rsidRPr="00060BBB">
              <w:rPr>
                <w:rFonts w:ascii="Calibri" w:hAnsi="Calibri"/>
                <w:b/>
                <w:sz w:val="22"/>
                <w:szCs w:val="22"/>
              </w:rPr>
              <w:t>ATTITUDES</w:t>
            </w:r>
          </w:p>
        </w:tc>
        <w:tc>
          <w:tcPr>
            <w:tcW w:w="6517" w:type="dxa"/>
          </w:tcPr>
          <w:p w14:paraId="7A1C4C2F" w14:textId="77777777" w:rsidR="00060BBB" w:rsidRPr="00060BBB" w:rsidRDefault="00060BBB" w:rsidP="00FE34C2">
            <w:pPr>
              <w:pStyle w:val="Paragraphedeliste"/>
              <w:numPr>
                <w:ilvl w:val="0"/>
                <w:numId w:val="15"/>
              </w:numPr>
              <w:spacing w:after="0"/>
              <w:rPr>
                <w:rFonts w:ascii="Calibri" w:hAnsi="Calibri"/>
              </w:rPr>
            </w:pPr>
            <w:r w:rsidRPr="00060BBB">
              <w:rPr>
                <w:rFonts w:ascii="Calibri" w:hAnsi="Calibri"/>
              </w:rPr>
              <w:t>Animation du groupe de développement de l’empathie</w:t>
            </w:r>
          </w:p>
          <w:p w14:paraId="2AA3A6D4" w14:textId="77777777" w:rsidR="00060BBB" w:rsidRPr="00060BBB" w:rsidRDefault="00060BBB" w:rsidP="00FE34C2">
            <w:pPr>
              <w:pStyle w:val="Paragraphedeliste"/>
              <w:numPr>
                <w:ilvl w:val="0"/>
                <w:numId w:val="15"/>
              </w:numPr>
              <w:spacing w:after="0"/>
              <w:rPr>
                <w:rFonts w:ascii="Calibri" w:hAnsi="Calibri"/>
              </w:rPr>
            </w:pPr>
            <w:r w:rsidRPr="00060BBB">
              <w:rPr>
                <w:rFonts w:ascii="Calibri" w:hAnsi="Calibri"/>
              </w:rPr>
              <w:t xml:space="preserve">Animation d’un groupe de discussion de dilemmes (jugement moral) </w:t>
            </w:r>
          </w:p>
          <w:p w14:paraId="3E27B326" w14:textId="76CB5ED9" w:rsidR="00060BBB" w:rsidRPr="00624584" w:rsidRDefault="00060BBB" w:rsidP="00FE34C2">
            <w:pPr>
              <w:pStyle w:val="Paragraphedeliste"/>
              <w:numPr>
                <w:ilvl w:val="0"/>
                <w:numId w:val="15"/>
              </w:numPr>
              <w:spacing w:after="0"/>
              <w:rPr>
                <w:rFonts w:ascii="Calibri" w:hAnsi="Calibri"/>
              </w:rPr>
            </w:pPr>
            <w:r w:rsidRPr="00060BBB">
              <w:rPr>
                <w:rFonts w:ascii="Calibri" w:hAnsi="Calibri"/>
              </w:rPr>
              <w:t xml:space="preserve">Animation du programme Parcours (module 1) </w:t>
            </w:r>
          </w:p>
        </w:tc>
      </w:tr>
    </w:tbl>
    <w:p w14:paraId="5824B4A6" w14:textId="2065D26B" w:rsidR="00060BBB" w:rsidRPr="00060BBB" w:rsidRDefault="00060BBB" w:rsidP="00060BBB">
      <w:pPr>
        <w:spacing w:line="276" w:lineRule="auto"/>
        <w:jc w:val="both"/>
        <w:rPr>
          <w:rFonts w:ascii="Calibri" w:hAnsi="Calibri"/>
          <w:sz w:val="22"/>
          <w:szCs w:val="22"/>
        </w:rPr>
      </w:pPr>
    </w:p>
    <w:p w14:paraId="13333BAB" w14:textId="65204BD1" w:rsidR="00060BBB" w:rsidRPr="00060BBB" w:rsidRDefault="00060BBB" w:rsidP="00060BBB">
      <w:pPr>
        <w:spacing w:line="276" w:lineRule="auto"/>
        <w:jc w:val="both"/>
        <w:rPr>
          <w:rFonts w:ascii="Calibri" w:hAnsi="Calibri"/>
          <w:sz w:val="22"/>
          <w:szCs w:val="22"/>
        </w:rPr>
      </w:pPr>
      <w:r w:rsidRPr="00060BBB">
        <w:rPr>
          <w:rFonts w:ascii="Calibri" w:hAnsi="Calibri"/>
          <w:sz w:val="22"/>
          <w:szCs w:val="22"/>
        </w:rPr>
        <w:t xml:space="preserve">Les ateliers de </w:t>
      </w:r>
      <w:r w:rsidRPr="00060BBB">
        <w:rPr>
          <w:rFonts w:ascii="Calibri" w:hAnsi="Calibri"/>
          <w:b/>
          <w:sz w:val="22"/>
          <w:szCs w:val="22"/>
        </w:rPr>
        <w:t>développement de l’autonomie</w:t>
      </w:r>
      <w:r w:rsidRPr="00060BBB">
        <w:rPr>
          <w:rFonts w:ascii="Calibri" w:hAnsi="Calibri"/>
          <w:sz w:val="22"/>
          <w:szCs w:val="22"/>
        </w:rPr>
        <w:t xml:space="preserve"> s’inscrivent en complément à la préparation de la réinsertion </w:t>
      </w:r>
      <w:r w:rsidR="004D7452">
        <w:rPr>
          <w:rFonts w:ascii="Calibri" w:hAnsi="Calibri"/>
          <w:sz w:val="22"/>
          <w:szCs w:val="22"/>
        </w:rPr>
        <w:t>sociale. Bien que n’étant pas</w:t>
      </w:r>
      <w:r w:rsidRPr="00060BBB">
        <w:rPr>
          <w:rFonts w:ascii="Calibri" w:hAnsi="Calibri"/>
          <w:sz w:val="22"/>
          <w:szCs w:val="22"/>
        </w:rPr>
        <w:t xml:space="preserve"> </w:t>
      </w:r>
      <w:r>
        <w:rPr>
          <w:rFonts w:ascii="Calibri" w:hAnsi="Calibri"/>
          <w:sz w:val="22"/>
          <w:szCs w:val="22"/>
        </w:rPr>
        <w:t>une zone à risque ciblée par l’YLS/</w:t>
      </w:r>
      <w:r w:rsidRPr="00060BBB">
        <w:rPr>
          <w:rFonts w:ascii="Calibri" w:hAnsi="Calibri"/>
          <w:sz w:val="22"/>
          <w:szCs w:val="22"/>
        </w:rPr>
        <w:t xml:space="preserve">CMI 2.0, il </w:t>
      </w:r>
      <w:r w:rsidR="004D7452">
        <w:rPr>
          <w:rFonts w:ascii="Calibri" w:hAnsi="Calibri"/>
          <w:sz w:val="22"/>
          <w:szCs w:val="22"/>
        </w:rPr>
        <w:t xml:space="preserve">n’en </w:t>
      </w:r>
      <w:r w:rsidRPr="00060BBB">
        <w:rPr>
          <w:rFonts w:ascii="Calibri" w:hAnsi="Calibri"/>
          <w:sz w:val="22"/>
          <w:szCs w:val="22"/>
        </w:rPr>
        <w:t xml:space="preserve">demeure </w:t>
      </w:r>
      <w:r w:rsidR="004D7452">
        <w:rPr>
          <w:rFonts w:ascii="Calibri" w:hAnsi="Calibri"/>
          <w:sz w:val="22"/>
          <w:szCs w:val="22"/>
        </w:rPr>
        <w:t xml:space="preserve">pas moins </w:t>
      </w:r>
      <w:r w:rsidRPr="004D7452">
        <w:rPr>
          <w:rFonts w:ascii="Calibri" w:hAnsi="Calibri"/>
          <w:sz w:val="22"/>
          <w:szCs w:val="22"/>
        </w:rPr>
        <w:t>que l</w:t>
      </w:r>
      <w:r w:rsidR="004D7452">
        <w:rPr>
          <w:rFonts w:ascii="Calibri" w:hAnsi="Calibri"/>
          <w:sz w:val="22"/>
          <w:szCs w:val="22"/>
        </w:rPr>
        <w:t>a réponse au</w:t>
      </w:r>
      <w:r w:rsidRPr="004D7452">
        <w:rPr>
          <w:rFonts w:ascii="Calibri" w:hAnsi="Calibri"/>
          <w:sz w:val="22"/>
          <w:szCs w:val="22"/>
        </w:rPr>
        <w:t xml:space="preserve"> besoin de connaissances et d’habiletés sociales reliées à l’autonomie est </w:t>
      </w:r>
      <w:r w:rsidR="004D7452">
        <w:rPr>
          <w:rFonts w:ascii="Calibri" w:hAnsi="Calibri"/>
          <w:sz w:val="22"/>
          <w:szCs w:val="22"/>
        </w:rPr>
        <w:lastRenderedPageBreak/>
        <w:t>primordiale</w:t>
      </w:r>
      <w:r w:rsidRPr="00060BBB">
        <w:rPr>
          <w:rFonts w:ascii="Calibri" w:hAnsi="Calibri"/>
          <w:sz w:val="22"/>
          <w:szCs w:val="22"/>
        </w:rPr>
        <w:t xml:space="preserve"> chez notre clientèle</w:t>
      </w:r>
      <w:r w:rsidR="004D7452">
        <w:rPr>
          <w:rFonts w:ascii="Calibri" w:hAnsi="Calibri"/>
          <w:sz w:val="22"/>
          <w:szCs w:val="22"/>
        </w:rPr>
        <w:t>,</w:t>
      </w:r>
      <w:r w:rsidRPr="00060BBB">
        <w:rPr>
          <w:rFonts w:ascii="Calibri" w:hAnsi="Calibri"/>
          <w:sz w:val="22"/>
          <w:szCs w:val="22"/>
        </w:rPr>
        <w:t xml:space="preserve"> </w:t>
      </w:r>
      <w:r w:rsidR="004D7452">
        <w:rPr>
          <w:rFonts w:ascii="Calibri" w:hAnsi="Calibri"/>
          <w:sz w:val="22"/>
          <w:szCs w:val="22"/>
        </w:rPr>
        <w:t xml:space="preserve">puisque bon nombre de ces adolescents ou jeunes adultes </w:t>
      </w:r>
      <w:r w:rsidRPr="00060BBB">
        <w:rPr>
          <w:rFonts w:ascii="Calibri" w:hAnsi="Calibri"/>
          <w:sz w:val="22"/>
          <w:szCs w:val="22"/>
        </w:rPr>
        <w:t xml:space="preserve"> s’installe</w:t>
      </w:r>
      <w:r w:rsidR="004D7452">
        <w:rPr>
          <w:rFonts w:ascii="Calibri" w:hAnsi="Calibri"/>
          <w:sz w:val="22"/>
          <w:szCs w:val="22"/>
        </w:rPr>
        <w:t>ront</w:t>
      </w:r>
      <w:r w:rsidRPr="00060BBB">
        <w:rPr>
          <w:rFonts w:ascii="Calibri" w:hAnsi="Calibri"/>
          <w:sz w:val="22"/>
          <w:szCs w:val="22"/>
        </w:rPr>
        <w:t xml:space="preserve"> dans un projet de vie autonome à la sortie du milieu d’hébergement.       </w:t>
      </w:r>
    </w:p>
    <w:p w14:paraId="591A5208" w14:textId="77777777" w:rsidR="0057169E" w:rsidRDefault="0057169E" w:rsidP="00624584">
      <w:pPr>
        <w:spacing w:line="276" w:lineRule="auto"/>
        <w:jc w:val="both"/>
        <w:rPr>
          <w:rFonts w:ascii="Calibri" w:hAnsi="Calibri"/>
          <w:sz w:val="22"/>
          <w:szCs w:val="22"/>
        </w:rPr>
      </w:pPr>
    </w:p>
    <w:p w14:paraId="153281D9" w14:textId="77777777" w:rsidR="00060BBB" w:rsidRDefault="00060BBB" w:rsidP="00060BBB">
      <w:pPr>
        <w:spacing w:line="276" w:lineRule="auto"/>
        <w:jc w:val="both"/>
        <w:rPr>
          <w:rFonts w:ascii="Calibri" w:hAnsi="Calibri"/>
          <w:sz w:val="22"/>
          <w:szCs w:val="22"/>
        </w:rPr>
      </w:pPr>
      <w:proofErr w:type="gramStart"/>
      <w:r w:rsidRPr="00060BBB">
        <w:rPr>
          <w:rFonts w:ascii="Calibri" w:hAnsi="Calibri"/>
          <w:sz w:val="22"/>
          <w:szCs w:val="22"/>
        </w:rPr>
        <w:t>NOTES</w:t>
      </w:r>
      <w:proofErr w:type="gramEnd"/>
      <w:r w:rsidRPr="00060BBB">
        <w:rPr>
          <w:rFonts w:ascii="Calibri" w:hAnsi="Calibri"/>
          <w:sz w:val="22"/>
          <w:szCs w:val="22"/>
        </w:rPr>
        <w:t> :</w:t>
      </w:r>
    </w:p>
    <w:p w14:paraId="6F7A90D8" w14:textId="77777777" w:rsidR="0057169E" w:rsidRPr="00060BBB" w:rsidRDefault="0057169E" w:rsidP="00060BBB">
      <w:pPr>
        <w:spacing w:line="276" w:lineRule="auto"/>
        <w:jc w:val="both"/>
        <w:rPr>
          <w:rFonts w:ascii="Calibri" w:hAnsi="Calibri"/>
          <w:sz w:val="22"/>
          <w:szCs w:val="22"/>
        </w:rPr>
      </w:pPr>
    </w:p>
    <w:p w14:paraId="4DAC2A36" w14:textId="51CDA397" w:rsidR="00060BBB" w:rsidRPr="00060BBB" w:rsidRDefault="00060BBB" w:rsidP="00FE34C2">
      <w:pPr>
        <w:pStyle w:val="Paragraphedeliste"/>
        <w:numPr>
          <w:ilvl w:val="0"/>
          <w:numId w:val="16"/>
        </w:numPr>
        <w:spacing w:after="160"/>
        <w:jc w:val="both"/>
        <w:rPr>
          <w:rFonts w:ascii="Calibri" w:hAnsi="Calibri"/>
        </w:rPr>
      </w:pPr>
      <w:r w:rsidRPr="00060BBB">
        <w:rPr>
          <w:rFonts w:ascii="Calibri" w:hAnsi="Calibri"/>
        </w:rPr>
        <w:t>Un programme d’éducation sexuelle (</w:t>
      </w:r>
      <w:r w:rsidR="0057169E">
        <w:rPr>
          <w:rFonts w:ascii="Calibri" w:hAnsi="Calibri"/>
        </w:rPr>
        <w:t>PES</w:t>
      </w:r>
      <w:r w:rsidRPr="00060BBB">
        <w:rPr>
          <w:rFonts w:ascii="Calibri" w:hAnsi="Calibri"/>
        </w:rPr>
        <w:t xml:space="preserve">)  est également offert au </w:t>
      </w:r>
      <w:r w:rsidR="0057169E">
        <w:rPr>
          <w:rFonts w:ascii="Calibri" w:hAnsi="Calibri"/>
        </w:rPr>
        <w:t>C</w:t>
      </w:r>
      <w:r w:rsidRPr="00060BBB">
        <w:rPr>
          <w:rFonts w:ascii="Calibri" w:hAnsi="Calibri"/>
        </w:rPr>
        <w:t xml:space="preserve">entre </w:t>
      </w:r>
      <w:r w:rsidR="0057169E">
        <w:rPr>
          <w:rFonts w:ascii="Calibri" w:hAnsi="Calibri"/>
        </w:rPr>
        <w:t>Multi-S</w:t>
      </w:r>
      <w:r w:rsidRPr="00060BBB">
        <w:rPr>
          <w:rFonts w:ascii="Calibri" w:hAnsi="Calibri"/>
        </w:rPr>
        <w:t xml:space="preserve">ervices.  Il s’agit d’une intervention de groupe.  De façon générale, la participation à ce groupe fait partie du plan d’intervention d’un jeune ayant commis des délits à caractère sexuel.  Il n’est toutefois pas exclusif à cette clientèle.  </w:t>
      </w:r>
    </w:p>
    <w:p w14:paraId="60DC454A" w14:textId="77777777" w:rsidR="00060BBB" w:rsidRPr="00060BBB" w:rsidRDefault="00060BBB" w:rsidP="00060BBB">
      <w:pPr>
        <w:pStyle w:val="Paragraphedeliste"/>
        <w:jc w:val="both"/>
        <w:rPr>
          <w:rFonts w:ascii="Calibri" w:hAnsi="Calibri"/>
        </w:rPr>
      </w:pPr>
    </w:p>
    <w:p w14:paraId="7D5B0265" w14:textId="77777777" w:rsidR="00060BBB" w:rsidRDefault="00060BBB" w:rsidP="00FE34C2">
      <w:pPr>
        <w:pStyle w:val="Paragraphedeliste"/>
        <w:numPr>
          <w:ilvl w:val="0"/>
          <w:numId w:val="16"/>
        </w:numPr>
        <w:spacing w:after="160"/>
        <w:jc w:val="both"/>
        <w:rPr>
          <w:rFonts w:ascii="Calibri" w:hAnsi="Calibri"/>
        </w:rPr>
      </w:pPr>
      <w:r w:rsidRPr="00060BBB">
        <w:rPr>
          <w:rFonts w:ascii="Calibri" w:hAnsi="Calibri"/>
        </w:rPr>
        <w:t xml:space="preserve">Le développement du centre multi-services prévoit  à moyen et long  terme la mise en place de quelques autres offres de service visant,  particulièrement,  la mobilisation du jeune en prévention à la suspension de surveillance et à la dénonciation judiciaire.  </w:t>
      </w:r>
    </w:p>
    <w:p w14:paraId="48D4ABA5" w14:textId="77777777" w:rsidR="009D6CAE" w:rsidRPr="00060BBB" w:rsidRDefault="009D6CAE" w:rsidP="00624584">
      <w:pPr>
        <w:pStyle w:val="Corps"/>
        <w:jc w:val="both"/>
        <w:rPr>
          <w:rFonts w:ascii="Calibri" w:hAnsi="Calibri"/>
          <w:szCs w:val="24"/>
          <w:lang w:val="fr-CA"/>
        </w:rPr>
      </w:pPr>
    </w:p>
    <w:p w14:paraId="21C9A512" w14:textId="77777777" w:rsidR="00CA1E02" w:rsidRDefault="00FA5EA6" w:rsidP="00021C5E">
      <w:pPr>
        <w:pStyle w:val="Corps"/>
        <w:spacing w:line="360" w:lineRule="auto"/>
        <w:jc w:val="both"/>
        <w:rPr>
          <w:rFonts w:ascii="Calibri" w:hAnsi="Calibri"/>
          <w:b/>
          <w:szCs w:val="24"/>
        </w:rPr>
      </w:pPr>
      <w:r w:rsidRPr="0014424E">
        <w:rPr>
          <w:rFonts w:ascii="Calibri" w:hAnsi="Calibri"/>
          <w:b/>
          <w:szCs w:val="24"/>
        </w:rPr>
        <w:t>PARTENARIAT ET COLLABORATION</w:t>
      </w:r>
    </w:p>
    <w:p w14:paraId="46F786F9" w14:textId="77777777" w:rsidR="00E03A53" w:rsidRPr="0014424E" w:rsidRDefault="00E03A53" w:rsidP="00624584">
      <w:pPr>
        <w:pStyle w:val="Corps"/>
        <w:jc w:val="both"/>
        <w:rPr>
          <w:rFonts w:ascii="Calibri" w:hAnsi="Calibri"/>
          <w:b/>
          <w:szCs w:val="24"/>
        </w:rPr>
      </w:pPr>
    </w:p>
    <w:p w14:paraId="3C3B389C" w14:textId="7D67FF8C" w:rsidR="00E03A53" w:rsidRPr="0014424E" w:rsidRDefault="00E03A53" w:rsidP="00E03A53">
      <w:pPr>
        <w:pStyle w:val="Corps"/>
        <w:pBdr>
          <w:top w:val="none" w:sz="0" w:space="0" w:color="auto"/>
        </w:pBdr>
        <w:spacing w:line="360" w:lineRule="auto"/>
        <w:jc w:val="both"/>
        <w:rPr>
          <w:rFonts w:ascii="Calibri" w:hAnsi="Calibri"/>
          <w:szCs w:val="24"/>
        </w:rPr>
      </w:pPr>
      <w:r w:rsidRPr="0014424E">
        <w:rPr>
          <w:rFonts w:ascii="Calibri" w:hAnsi="Calibri"/>
          <w:szCs w:val="24"/>
        </w:rPr>
        <w:t>Nombre d’auteurs recensés déplorent le manque de recherche portant sur les stratégies efficaces de désistement au crime. Encore moins d’études se sont penchées sur les facteurs positifs menant les  jeunes contrevenants à modifier leur trajectoire délictuelle.</w:t>
      </w:r>
      <w:r>
        <w:rPr>
          <w:rFonts w:ascii="Calibri" w:hAnsi="Calibri"/>
          <w:szCs w:val="24"/>
        </w:rPr>
        <w:t xml:space="preserve"> Cependant, il appert que certains éléments, tel que  </w:t>
      </w:r>
      <w:r w:rsidR="000C4CBE">
        <w:rPr>
          <w:rFonts w:ascii="Calibri" w:hAnsi="Calibri"/>
          <w:szCs w:val="24"/>
        </w:rPr>
        <w:t>l’actualisation d’un rôle social (étudiant, employé, etc.)</w:t>
      </w:r>
      <w:r w:rsidR="008F3932">
        <w:rPr>
          <w:rFonts w:ascii="Calibri" w:hAnsi="Calibri"/>
          <w:szCs w:val="24"/>
        </w:rPr>
        <w:t xml:space="preserve"> ou la création de liens sociaux positifs</w:t>
      </w:r>
      <w:r w:rsidR="000C4CBE">
        <w:rPr>
          <w:rFonts w:ascii="Calibri" w:hAnsi="Calibri"/>
          <w:szCs w:val="24"/>
        </w:rPr>
        <w:t xml:space="preserve"> </w:t>
      </w:r>
      <w:r>
        <w:rPr>
          <w:rFonts w:ascii="Calibri" w:hAnsi="Calibri"/>
          <w:szCs w:val="24"/>
        </w:rPr>
        <w:t xml:space="preserve">peuvent </w:t>
      </w:r>
      <w:r w:rsidR="000C4CBE">
        <w:rPr>
          <w:rFonts w:ascii="Calibri" w:hAnsi="Calibri"/>
          <w:szCs w:val="24"/>
        </w:rPr>
        <w:t>être un point tournant dans le cheminement criminel</w:t>
      </w:r>
      <w:r w:rsidR="008F3932">
        <w:rPr>
          <w:rFonts w:ascii="Calibri" w:hAnsi="Calibri"/>
          <w:szCs w:val="24"/>
        </w:rPr>
        <w:t xml:space="preserve"> (Chouinard, 2016).</w:t>
      </w:r>
    </w:p>
    <w:p w14:paraId="4FCE6BFE" w14:textId="77777777" w:rsidR="00FA5EA6" w:rsidRPr="0014424E" w:rsidRDefault="00FA5EA6" w:rsidP="00624584">
      <w:pPr>
        <w:pStyle w:val="Corps"/>
        <w:spacing w:line="360" w:lineRule="auto"/>
        <w:jc w:val="both"/>
        <w:rPr>
          <w:rFonts w:ascii="Calibri" w:hAnsi="Calibri"/>
          <w:b/>
          <w:szCs w:val="24"/>
        </w:rPr>
      </w:pPr>
    </w:p>
    <w:p w14:paraId="3D11E1EA" w14:textId="22E7AC37" w:rsidR="00735558" w:rsidRPr="001D3F21" w:rsidRDefault="00735558" w:rsidP="00735558">
      <w:pPr>
        <w:pStyle w:val="Default"/>
        <w:spacing w:line="360" w:lineRule="auto"/>
        <w:jc w:val="both"/>
        <w:rPr>
          <w:rFonts w:ascii="Calibri" w:hAnsi="Calibri"/>
          <w:sz w:val="22"/>
          <w:lang w:val="fr-FR"/>
        </w:rPr>
      </w:pPr>
      <w:r w:rsidRPr="0014424E">
        <w:rPr>
          <w:rFonts w:ascii="Calibri" w:hAnsi="Calibri"/>
          <w:sz w:val="22"/>
        </w:rPr>
        <w:t>De concert avec le Carrefour Jeunesse Emploi de Rivière-des-Prairies (CJE-RDP), nous avons dessiné les grandes lignes d’un projet de partenariat visant à soutenir nos jeunes contrevenants identifiés comme étant à plus haut risque de réci</w:t>
      </w:r>
      <w:r w:rsidR="00F73002" w:rsidRPr="0014424E">
        <w:rPr>
          <w:rFonts w:ascii="Calibri" w:hAnsi="Calibri"/>
          <w:sz w:val="22"/>
        </w:rPr>
        <w:t xml:space="preserve">dive. Les thèmes de l’emploi, </w:t>
      </w:r>
      <w:r w:rsidRPr="0014424E">
        <w:rPr>
          <w:rFonts w:ascii="Calibri" w:hAnsi="Calibri"/>
          <w:sz w:val="22"/>
        </w:rPr>
        <w:t xml:space="preserve">de la persévérance scolaire </w:t>
      </w:r>
      <w:r w:rsidR="00F73002" w:rsidRPr="0014424E">
        <w:rPr>
          <w:rFonts w:ascii="Calibri" w:hAnsi="Calibri"/>
          <w:sz w:val="22"/>
        </w:rPr>
        <w:t>et de l’autonomie</w:t>
      </w:r>
      <w:r w:rsidRPr="0014424E">
        <w:rPr>
          <w:rFonts w:ascii="Calibri" w:hAnsi="Calibri"/>
          <w:sz w:val="22"/>
        </w:rPr>
        <w:t xml:space="preserve"> </w:t>
      </w:r>
      <w:r w:rsidR="00F73002" w:rsidRPr="0014424E">
        <w:rPr>
          <w:rFonts w:ascii="Calibri" w:hAnsi="Calibri"/>
          <w:sz w:val="22"/>
        </w:rPr>
        <w:t xml:space="preserve">ont été privilégiés. </w:t>
      </w:r>
      <w:r w:rsidR="003E05BE" w:rsidRPr="0014424E">
        <w:rPr>
          <w:rFonts w:ascii="Calibri" w:hAnsi="Calibri"/>
          <w:sz w:val="22"/>
        </w:rPr>
        <w:t>L’emploi et l’éducation constituent des facteurs de protection importants en matière d’engagement dans la criminalité et de comportements délictuels. En se basant sur les résultats du projet « </w:t>
      </w:r>
      <w:proofErr w:type="spellStart"/>
      <w:r w:rsidR="003E05BE" w:rsidRPr="0014424E">
        <w:rPr>
          <w:rFonts w:ascii="Calibri" w:hAnsi="Calibri"/>
          <w:sz w:val="22"/>
        </w:rPr>
        <w:t>Pathways</w:t>
      </w:r>
      <w:proofErr w:type="spellEnd"/>
      <w:r w:rsidR="003E05BE" w:rsidRPr="0014424E">
        <w:rPr>
          <w:rFonts w:ascii="Calibri" w:hAnsi="Calibri"/>
          <w:sz w:val="22"/>
        </w:rPr>
        <w:t xml:space="preserve"> for </w:t>
      </w:r>
      <w:proofErr w:type="spellStart"/>
      <w:r w:rsidR="003E05BE" w:rsidRPr="0014424E">
        <w:rPr>
          <w:rFonts w:ascii="Calibri" w:hAnsi="Calibri"/>
          <w:sz w:val="22"/>
        </w:rPr>
        <w:t>Desistance</w:t>
      </w:r>
      <w:proofErr w:type="spellEnd"/>
      <w:r w:rsidR="003E05BE" w:rsidRPr="0014424E">
        <w:rPr>
          <w:rFonts w:ascii="Calibri" w:hAnsi="Calibri"/>
          <w:sz w:val="22"/>
        </w:rPr>
        <w:t xml:space="preserve"> », on constate que les jeunes contrevenants qui occupent un emploi de 20 heures et plus par semaine démontrent significativement moins de comportements antisociaux que ceux ne travaillant pas (Office of </w:t>
      </w:r>
      <w:proofErr w:type="spellStart"/>
      <w:r w:rsidR="003E05BE" w:rsidRPr="0014424E">
        <w:rPr>
          <w:rFonts w:ascii="Calibri" w:hAnsi="Calibri"/>
          <w:sz w:val="22"/>
        </w:rPr>
        <w:t>Juvenile</w:t>
      </w:r>
      <w:proofErr w:type="spellEnd"/>
      <w:r w:rsidR="003E05BE" w:rsidRPr="0014424E">
        <w:rPr>
          <w:rFonts w:ascii="Calibri" w:hAnsi="Calibri"/>
          <w:sz w:val="22"/>
        </w:rPr>
        <w:t xml:space="preserve"> Justice and </w:t>
      </w:r>
      <w:proofErr w:type="spellStart"/>
      <w:r w:rsidR="003E05BE" w:rsidRPr="0014424E">
        <w:rPr>
          <w:rFonts w:ascii="Calibri" w:hAnsi="Calibri"/>
          <w:sz w:val="22"/>
        </w:rPr>
        <w:t>Delinquency</w:t>
      </w:r>
      <w:proofErr w:type="spellEnd"/>
      <w:r w:rsidR="003E05BE" w:rsidRPr="0014424E">
        <w:rPr>
          <w:rFonts w:ascii="Calibri" w:hAnsi="Calibri"/>
          <w:sz w:val="22"/>
        </w:rPr>
        <w:t xml:space="preserve"> </w:t>
      </w:r>
      <w:proofErr w:type="spellStart"/>
      <w:r w:rsidR="003E05BE" w:rsidRPr="0014424E">
        <w:rPr>
          <w:rFonts w:ascii="Calibri" w:hAnsi="Calibri"/>
          <w:sz w:val="22"/>
        </w:rPr>
        <w:t>Prevention</w:t>
      </w:r>
      <w:proofErr w:type="spellEnd"/>
      <w:r w:rsidR="003E05BE" w:rsidRPr="0014424E">
        <w:rPr>
          <w:rFonts w:ascii="Calibri" w:hAnsi="Calibri"/>
          <w:sz w:val="22"/>
        </w:rPr>
        <w:t>, 2017).</w:t>
      </w:r>
      <w:r w:rsidR="00206239">
        <w:rPr>
          <w:rFonts w:ascii="Calibri" w:hAnsi="Calibri"/>
          <w:sz w:val="22"/>
        </w:rPr>
        <w:t xml:space="preserve"> </w:t>
      </w:r>
    </w:p>
    <w:p w14:paraId="1EC15B2F" w14:textId="77777777" w:rsidR="004D7000" w:rsidRPr="0014424E" w:rsidRDefault="004D7000" w:rsidP="00735558">
      <w:pPr>
        <w:pStyle w:val="Default"/>
        <w:spacing w:line="360" w:lineRule="auto"/>
        <w:jc w:val="both"/>
        <w:rPr>
          <w:rFonts w:ascii="Calibri" w:hAnsi="Calibri"/>
          <w:sz w:val="22"/>
        </w:rPr>
      </w:pPr>
    </w:p>
    <w:p w14:paraId="3A2C3F5D" w14:textId="59A932FE" w:rsidR="000C339A" w:rsidRPr="00E95A90" w:rsidRDefault="004D7000" w:rsidP="00E95A90">
      <w:pPr>
        <w:pStyle w:val="Corps"/>
        <w:spacing w:line="360" w:lineRule="auto"/>
        <w:jc w:val="both"/>
        <w:rPr>
          <w:rFonts w:ascii="Calibri" w:hAnsi="Calibri"/>
          <w:szCs w:val="24"/>
        </w:rPr>
      </w:pPr>
      <w:r w:rsidRPr="0014424E">
        <w:rPr>
          <w:rFonts w:ascii="Calibri" w:hAnsi="Calibri"/>
          <w:szCs w:val="24"/>
          <w:lang w:val="fr-CA"/>
        </w:rPr>
        <w:t>De plus, à l’automne</w:t>
      </w:r>
      <w:r w:rsidRPr="0014424E">
        <w:rPr>
          <w:rFonts w:ascii="Calibri" w:hAnsi="Calibri"/>
          <w:szCs w:val="24"/>
        </w:rPr>
        <w:t xml:space="preserve"> 2016</w:t>
      </w:r>
      <w:r w:rsidR="00F73002" w:rsidRPr="0014424E">
        <w:rPr>
          <w:rFonts w:ascii="Calibri" w:hAnsi="Calibri"/>
          <w:szCs w:val="24"/>
        </w:rPr>
        <w:t xml:space="preserve">, lors d’un groupe de </w:t>
      </w:r>
      <w:r w:rsidR="00AF0888" w:rsidRPr="0014424E">
        <w:rPr>
          <w:rFonts w:ascii="Calibri" w:hAnsi="Calibri"/>
          <w:szCs w:val="24"/>
        </w:rPr>
        <w:t>consultation</w:t>
      </w:r>
      <w:r w:rsidR="00F73002" w:rsidRPr="0014424E">
        <w:rPr>
          <w:rFonts w:ascii="Calibri" w:hAnsi="Calibri"/>
          <w:szCs w:val="24"/>
        </w:rPr>
        <w:t xml:space="preserve"> </w:t>
      </w:r>
      <w:r w:rsidR="00AF0888" w:rsidRPr="0014424E">
        <w:rPr>
          <w:rFonts w:ascii="Calibri" w:hAnsi="Calibri"/>
          <w:szCs w:val="24"/>
        </w:rPr>
        <w:t>auprès</w:t>
      </w:r>
      <w:r w:rsidR="00F73002" w:rsidRPr="0014424E">
        <w:rPr>
          <w:rFonts w:ascii="Calibri" w:hAnsi="Calibri"/>
          <w:szCs w:val="24"/>
        </w:rPr>
        <w:t xml:space="preserve"> des jeunes contrevenants hébergés en centre de réadaptation, les adolescents participants ont clairement nommé l’importance d’être </w:t>
      </w:r>
      <w:r w:rsidR="008E790E" w:rsidRPr="0014424E">
        <w:rPr>
          <w:rFonts w:ascii="Calibri" w:hAnsi="Calibri"/>
          <w:szCs w:val="24"/>
        </w:rPr>
        <w:t xml:space="preserve">mieux </w:t>
      </w:r>
      <w:r w:rsidR="00F73002" w:rsidRPr="0014424E">
        <w:rPr>
          <w:rFonts w:ascii="Calibri" w:hAnsi="Calibri"/>
          <w:szCs w:val="24"/>
        </w:rPr>
        <w:t xml:space="preserve">préparé à l’emploi avant leur sortie du centre de réadaptation. </w:t>
      </w:r>
      <w:r w:rsidR="003E05BE" w:rsidRPr="0014424E">
        <w:rPr>
          <w:rFonts w:ascii="Calibri" w:hAnsi="Calibri"/>
          <w:szCs w:val="24"/>
        </w:rPr>
        <w:t>Durant leur période de placement, ces jeunes n’ont pas autant d’opportunités que leurs pairs de développer des compétences à l’emploi.</w:t>
      </w:r>
    </w:p>
    <w:p w14:paraId="51DCAF34" w14:textId="4E4038EC" w:rsidR="008E790E" w:rsidRPr="0014424E" w:rsidRDefault="00735558" w:rsidP="008E790E">
      <w:pPr>
        <w:pStyle w:val="Default"/>
        <w:spacing w:line="360" w:lineRule="auto"/>
        <w:jc w:val="both"/>
        <w:rPr>
          <w:rFonts w:ascii="Calibri" w:hAnsi="Calibri"/>
          <w:sz w:val="22"/>
        </w:rPr>
      </w:pPr>
      <w:r w:rsidRPr="0014424E">
        <w:rPr>
          <w:rFonts w:ascii="Calibri" w:hAnsi="Calibri"/>
          <w:sz w:val="22"/>
        </w:rPr>
        <w:lastRenderedPageBreak/>
        <w:t xml:space="preserve">Comme nous en faisions mention dans le document qui vous a été déposé en 2016, l’intégration sociale de nos jeunes est un enjeu de taille et les liens avec les organismes de la communauté sont à définir pour certains et à reconstruire pour d’autres. Pour une grande majorité de ces jeunes, </w:t>
      </w:r>
      <w:r w:rsidR="008E790E" w:rsidRPr="0014424E">
        <w:rPr>
          <w:rFonts w:ascii="Calibri" w:hAnsi="Calibri"/>
          <w:sz w:val="22"/>
        </w:rPr>
        <w:t>viva</w:t>
      </w:r>
      <w:r w:rsidRPr="0014424E">
        <w:rPr>
          <w:rFonts w:ascii="Calibri" w:hAnsi="Calibri"/>
          <w:sz w:val="22"/>
        </w:rPr>
        <w:t xml:space="preserve">nt en marge de la société et souvent associés à des réseaux criminalisés, les liens avec la communauté n’existaient pas avant leur entrée en centre de réadaptation. Ce constat nous amène à conclure que nous traiterons des enjeux de réinsertion sociale, mais tout autant d’insertion sociale pour ces jeunes. </w:t>
      </w:r>
    </w:p>
    <w:p w14:paraId="10D49173" w14:textId="77777777" w:rsidR="006921A7" w:rsidRPr="0014424E" w:rsidRDefault="006921A7" w:rsidP="008E790E">
      <w:pPr>
        <w:pStyle w:val="Default"/>
        <w:spacing w:line="360" w:lineRule="auto"/>
        <w:jc w:val="both"/>
        <w:rPr>
          <w:rFonts w:ascii="Calibri" w:hAnsi="Calibri"/>
          <w:sz w:val="22"/>
        </w:rPr>
      </w:pPr>
    </w:p>
    <w:p w14:paraId="1A3A3556" w14:textId="07FFA587" w:rsidR="008E790E" w:rsidRPr="0014424E" w:rsidRDefault="008E790E" w:rsidP="008E790E">
      <w:pPr>
        <w:pStyle w:val="Default"/>
        <w:spacing w:line="360" w:lineRule="auto"/>
        <w:jc w:val="both"/>
        <w:rPr>
          <w:rFonts w:ascii="Calibri" w:hAnsi="Calibri"/>
          <w:sz w:val="22"/>
        </w:rPr>
      </w:pPr>
      <w:r w:rsidRPr="0014424E">
        <w:rPr>
          <w:rFonts w:ascii="Calibri" w:eastAsia="Times New Roman" w:hAnsi="Calibri"/>
          <w:sz w:val="22"/>
          <w:szCs w:val="22"/>
          <w:bdr w:val="none" w:sz="0" w:space="0" w:color="auto"/>
          <w:lang w:eastAsia="fr-CA"/>
        </w:rPr>
        <w:t>Rapp</w:t>
      </w:r>
      <w:r w:rsidR="001B0D36" w:rsidRPr="0014424E">
        <w:rPr>
          <w:rFonts w:ascii="Calibri" w:eastAsia="Times New Roman" w:hAnsi="Calibri"/>
          <w:sz w:val="22"/>
          <w:szCs w:val="22"/>
          <w:bdr w:val="none" w:sz="0" w:space="0" w:color="auto"/>
          <w:lang w:eastAsia="fr-CA"/>
        </w:rPr>
        <w:t xml:space="preserve">elons que durant la période d’hébergement relié à une peine de placement </w:t>
      </w:r>
      <w:r w:rsidRPr="0014424E">
        <w:rPr>
          <w:rFonts w:ascii="Calibri" w:eastAsia="Times New Roman" w:hAnsi="Calibri"/>
          <w:sz w:val="22"/>
          <w:szCs w:val="22"/>
          <w:bdr w:val="none" w:sz="0" w:space="0" w:color="auto"/>
          <w:lang w:eastAsia="fr-CA"/>
        </w:rPr>
        <w:t xml:space="preserve">et surveillance, chaque jeune </w:t>
      </w:r>
      <w:r w:rsidR="001B0D36" w:rsidRPr="0014424E">
        <w:rPr>
          <w:rFonts w:ascii="Calibri" w:eastAsia="Times New Roman" w:hAnsi="Calibri"/>
          <w:sz w:val="22"/>
          <w:szCs w:val="22"/>
          <w:bdr w:val="none" w:sz="0" w:space="0" w:color="auto"/>
          <w:lang w:eastAsia="fr-CA"/>
        </w:rPr>
        <w:t xml:space="preserve">est </w:t>
      </w:r>
      <w:r w:rsidRPr="0014424E">
        <w:rPr>
          <w:rFonts w:ascii="Calibri" w:eastAsia="Times New Roman" w:hAnsi="Calibri"/>
          <w:sz w:val="22"/>
          <w:szCs w:val="22"/>
          <w:bdr w:val="none" w:sz="0" w:space="0" w:color="auto"/>
          <w:lang w:eastAsia="fr-CA"/>
        </w:rPr>
        <w:t xml:space="preserve">exposé à des ateliers cliniques </w:t>
      </w:r>
      <w:r w:rsidR="001B0D36" w:rsidRPr="0014424E">
        <w:rPr>
          <w:rFonts w:ascii="Calibri" w:eastAsia="Times New Roman" w:hAnsi="Calibri"/>
          <w:sz w:val="22"/>
          <w:szCs w:val="22"/>
          <w:bdr w:val="none" w:sz="0" w:space="0" w:color="auto"/>
          <w:lang w:eastAsia="fr-CA"/>
        </w:rPr>
        <w:t xml:space="preserve">de développement d’habiletés sociales et </w:t>
      </w:r>
      <w:r w:rsidR="009A29F4" w:rsidRPr="00854F92">
        <w:rPr>
          <w:rFonts w:ascii="Calibri" w:eastAsia="Times New Roman" w:hAnsi="Calibri"/>
          <w:sz w:val="22"/>
          <w:szCs w:val="22"/>
          <w:bdr w:val="none" w:sz="0" w:space="0" w:color="auto"/>
          <w:lang w:eastAsia="fr-CA"/>
        </w:rPr>
        <w:t xml:space="preserve">selon la durée de son séjour, </w:t>
      </w:r>
      <w:r w:rsidR="001B0D36" w:rsidRPr="00854F92">
        <w:rPr>
          <w:rFonts w:ascii="Calibri" w:eastAsia="Times New Roman" w:hAnsi="Calibri"/>
          <w:sz w:val="22"/>
          <w:szCs w:val="22"/>
          <w:bdr w:val="none" w:sz="0" w:space="0" w:color="auto"/>
          <w:lang w:eastAsia="fr-CA"/>
        </w:rPr>
        <w:t xml:space="preserve">a </w:t>
      </w:r>
      <w:r w:rsidR="009A29F4">
        <w:rPr>
          <w:rFonts w:ascii="Calibri" w:eastAsia="Times New Roman" w:hAnsi="Calibri"/>
          <w:sz w:val="22"/>
          <w:szCs w:val="22"/>
          <w:bdr w:val="none" w:sz="0" w:space="0" w:color="auto"/>
          <w:lang w:eastAsia="fr-CA"/>
        </w:rPr>
        <w:t>de fortes chances</w:t>
      </w:r>
      <w:r w:rsidR="001B0D36" w:rsidRPr="0014424E">
        <w:rPr>
          <w:rFonts w:ascii="Calibri" w:eastAsia="Times New Roman" w:hAnsi="Calibri"/>
          <w:sz w:val="22"/>
          <w:szCs w:val="22"/>
          <w:bdr w:val="none" w:sz="0" w:space="0" w:color="auto"/>
          <w:lang w:eastAsia="fr-CA"/>
        </w:rPr>
        <w:t xml:space="preserve"> de bénéficier du </w:t>
      </w:r>
      <w:r w:rsidRPr="0014424E">
        <w:rPr>
          <w:rFonts w:ascii="Calibri" w:eastAsia="Times New Roman" w:hAnsi="Calibri"/>
          <w:sz w:val="22"/>
          <w:szCs w:val="22"/>
          <w:bdr w:val="none" w:sz="0" w:space="0" w:color="auto"/>
          <w:lang w:eastAsia="fr-CA"/>
        </w:rPr>
        <w:t xml:space="preserve">programme Agression Replacement Training (ART). </w:t>
      </w:r>
      <w:r w:rsidRPr="0014424E">
        <w:rPr>
          <w:rFonts w:ascii="Calibri" w:hAnsi="Calibri"/>
          <w:sz w:val="22"/>
        </w:rPr>
        <w:t>Ce programme,</w:t>
      </w:r>
      <w:r w:rsidR="001B0D36" w:rsidRPr="0014424E">
        <w:rPr>
          <w:rFonts w:ascii="Calibri" w:hAnsi="Calibri"/>
          <w:sz w:val="22"/>
        </w:rPr>
        <w:t xml:space="preserve"> d’une durée de dix semaines</w:t>
      </w:r>
      <w:r w:rsidR="00854F92">
        <w:rPr>
          <w:rFonts w:ascii="Calibri" w:hAnsi="Calibri"/>
          <w:sz w:val="22"/>
        </w:rPr>
        <w:t xml:space="preserve">, </w:t>
      </w:r>
      <w:r w:rsidRPr="0014424E">
        <w:rPr>
          <w:rFonts w:ascii="Calibri" w:hAnsi="Calibri"/>
          <w:sz w:val="22"/>
        </w:rPr>
        <w:t xml:space="preserve"> </w:t>
      </w:r>
      <w:r w:rsidR="001B0D36" w:rsidRPr="0014424E">
        <w:rPr>
          <w:rFonts w:ascii="Calibri" w:hAnsi="Calibri"/>
          <w:sz w:val="22"/>
        </w:rPr>
        <w:t xml:space="preserve">offert deux fois par année, simultanément par toutes les unités JC, </w:t>
      </w:r>
      <w:r w:rsidRPr="0014424E">
        <w:rPr>
          <w:rFonts w:ascii="Calibri" w:hAnsi="Calibri"/>
          <w:sz w:val="22"/>
        </w:rPr>
        <w:t>comprend trois ateliers hebdomadaires vi</w:t>
      </w:r>
      <w:r w:rsidR="001B0D36" w:rsidRPr="0014424E">
        <w:rPr>
          <w:rFonts w:ascii="Calibri" w:hAnsi="Calibri"/>
          <w:sz w:val="22"/>
        </w:rPr>
        <w:t xml:space="preserve">sant l’apprentissage d’habiletés </w:t>
      </w:r>
      <w:r w:rsidRPr="0014424E">
        <w:rPr>
          <w:rFonts w:ascii="Calibri" w:hAnsi="Calibri"/>
          <w:sz w:val="22"/>
        </w:rPr>
        <w:t xml:space="preserve">sociales, de </w:t>
      </w:r>
      <w:r w:rsidR="001B0D36" w:rsidRPr="0014424E">
        <w:rPr>
          <w:rFonts w:ascii="Calibri" w:hAnsi="Calibri"/>
          <w:sz w:val="22"/>
        </w:rPr>
        <w:t>jugement</w:t>
      </w:r>
      <w:r w:rsidRPr="0014424E">
        <w:rPr>
          <w:rFonts w:ascii="Calibri" w:hAnsi="Calibri"/>
          <w:sz w:val="22"/>
        </w:rPr>
        <w:t xml:space="preserve"> moral et </w:t>
      </w:r>
      <w:r w:rsidR="001B0D36" w:rsidRPr="0014424E">
        <w:rPr>
          <w:rFonts w:ascii="Calibri" w:hAnsi="Calibri"/>
          <w:sz w:val="22"/>
        </w:rPr>
        <w:t>de</w:t>
      </w:r>
      <w:r w:rsidRPr="0014424E">
        <w:rPr>
          <w:rFonts w:ascii="Calibri" w:hAnsi="Calibri"/>
          <w:sz w:val="22"/>
        </w:rPr>
        <w:t xml:space="preserve"> </w:t>
      </w:r>
      <w:r w:rsidR="001B0D36" w:rsidRPr="0014424E">
        <w:rPr>
          <w:rFonts w:ascii="Calibri" w:hAnsi="Calibri"/>
          <w:sz w:val="22"/>
        </w:rPr>
        <w:t>régulation</w:t>
      </w:r>
      <w:r w:rsidRPr="0014424E">
        <w:rPr>
          <w:rFonts w:ascii="Calibri" w:hAnsi="Calibri"/>
          <w:sz w:val="22"/>
        </w:rPr>
        <w:t xml:space="preserve"> de la colère. </w:t>
      </w:r>
      <w:r w:rsidRPr="0014424E">
        <w:rPr>
          <w:rFonts w:ascii="Calibri" w:eastAsia="Times New Roman" w:hAnsi="Calibri"/>
          <w:sz w:val="22"/>
          <w:szCs w:val="22"/>
          <w:bdr w:val="none" w:sz="0" w:space="0" w:color="auto"/>
          <w:lang w:eastAsia="fr-CA"/>
        </w:rPr>
        <w:t xml:space="preserve">En développant des compétences pour s’intégrer à la société de façon plus positive, </w:t>
      </w:r>
      <w:r w:rsidRPr="0014424E">
        <w:rPr>
          <w:rFonts w:ascii="Calibri" w:hAnsi="Calibri"/>
          <w:sz w:val="22"/>
        </w:rPr>
        <w:t xml:space="preserve">l’adolescent pourra reprendre contact avec différents acteurs de la communauté, tout en généralisant les habiletés sociales acquises dans son unité de vie et pratiquées quotidiennement. Cela permet d’offrir au jeune un plus grand réseau de soutien avec lequel il peut créer une alliance favorisant un meilleur ancrage dans la communauté au moment d’entreprendre la période de surveillance. </w:t>
      </w:r>
    </w:p>
    <w:p w14:paraId="4E8FA8F9" w14:textId="77777777" w:rsidR="001B0D36" w:rsidRPr="0014424E" w:rsidRDefault="001B0D36" w:rsidP="008E790E">
      <w:pPr>
        <w:pStyle w:val="Default"/>
        <w:spacing w:line="360" w:lineRule="auto"/>
        <w:jc w:val="both"/>
        <w:rPr>
          <w:rFonts w:ascii="Calibri" w:hAnsi="Calibri"/>
          <w:sz w:val="22"/>
          <w:highlight w:val="yellow"/>
        </w:rPr>
      </w:pPr>
    </w:p>
    <w:p w14:paraId="461CD6BE" w14:textId="0279888C" w:rsidR="008E790E" w:rsidRPr="0014424E" w:rsidRDefault="008E790E" w:rsidP="008E790E">
      <w:pPr>
        <w:pStyle w:val="Default"/>
        <w:spacing w:line="360" w:lineRule="auto"/>
        <w:jc w:val="both"/>
        <w:rPr>
          <w:rFonts w:ascii="Calibri" w:hAnsi="Calibri"/>
          <w:sz w:val="22"/>
          <w:highlight w:val="yellow"/>
        </w:rPr>
      </w:pPr>
      <w:r w:rsidRPr="0014424E">
        <w:rPr>
          <w:rFonts w:ascii="Calibri" w:hAnsi="Calibri"/>
          <w:sz w:val="22"/>
        </w:rPr>
        <w:t>Imbriqué</w:t>
      </w:r>
      <w:r w:rsidR="00131659">
        <w:rPr>
          <w:rFonts w:ascii="Calibri" w:hAnsi="Calibri"/>
          <w:sz w:val="22"/>
        </w:rPr>
        <w:t xml:space="preserve">e </w:t>
      </w:r>
      <w:r w:rsidRPr="0014424E">
        <w:rPr>
          <w:rFonts w:ascii="Calibri" w:hAnsi="Calibri"/>
          <w:sz w:val="22"/>
        </w:rPr>
        <w:t>dans la programmation annualisée de Cité-des-Prairies, l</w:t>
      </w:r>
      <w:r w:rsidR="00F045E0" w:rsidRPr="0014424E">
        <w:rPr>
          <w:rFonts w:ascii="Calibri" w:hAnsi="Calibri"/>
          <w:sz w:val="22"/>
        </w:rPr>
        <w:t>a tenue d</w:t>
      </w:r>
      <w:r w:rsidRPr="0014424E">
        <w:rPr>
          <w:rFonts w:ascii="Calibri" w:hAnsi="Calibri"/>
          <w:sz w:val="22"/>
        </w:rPr>
        <w:t xml:space="preserve">es ateliers </w:t>
      </w:r>
      <w:r w:rsidR="00F045E0" w:rsidRPr="0014424E">
        <w:rPr>
          <w:rFonts w:ascii="Calibri" w:hAnsi="Calibri"/>
          <w:sz w:val="22"/>
        </w:rPr>
        <w:t xml:space="preserve">d’employabilité s’harmonisera avec </w:t>
      </w:r>
      <w:r w:rsidR="001B0D36" w:rsidRPr="0014424E">
        <w:rPr>
          <w:rFonts w:ascii="Calibri" w:hAnsi="Calibri"/>
          <w:sz w:val="22"/>
        </w:rPr>
        <w:t>l’animation du Programme ART</w:t>
      </w:r>
      <w:r w:rsidRPr="0014424E">
        <w:rPr>
          <w:rFonts w:ascii="Calibri" w:hAnsi="Calibri"/>
          <w:sz w:val="22"/>
        </w:rPr>
        <w:t xml:space="preserve">. Les jeunes seront ainsi à même d’expérimenter certaines habiletés apprises dans un contexte différent et dans un délai suffisamment court pour aider la rétention des connaissances et la généralisation des acquis. </w:t>
      </w:r>
      <w:r w:rsidR="00B627E6" w:rsidRPr="0014424E">
        <w:rPr>
          <w:rFonts w:ascii="Calibri" w:hAnsi="Calibri"/>
          <w:sz w:val="22"/>
        </w:rPr>
        <w:t xml:space="preserve">Les moments ciblés pour l’animation des </w:t>
      </w:r>
      <w:r w:rsidR="00F045E0" w:rsidRPr="0014424E">
        <w:rPr>
          <w:rFonts w:ascii="Calibri" w:hAnsi="Calibri"/>
          <w:sz w:val="22"/>
        </w:rPr>
        <w:t xml:space="preserve">ateliers du Volet Emploi précéderont </w:t>
      </w:r>
      <w:r w:rsidR="00B627E6" w:rsidRPr="0014424E">
        <w:rPr>
          <w:rFonts w:ascii="Calibri" w:hAnsi="Calibri"/>
          <w:sz w:val="22"/>
        </w:rPr>
        <w:t>les périodes d’embauches « intensives » comme le printemps ou la fin de la période estivale.</w:t>
      </w:r>
    </w:p>
    <w:p w14:paraId="5B672132" w14:textId="77777777" w:rsidR="008E790E" w:rsidRPr="0014424E" w:rsidRDefault="008E790E" w:rsidP="00735558">
      <w:pPr>
        <w:pStyle w:val="Default"/>
        <w:spacing w:line="360" w:lineRule="auto"/>
        <w:jc w:val="both"/>
        <w:rPr>
          <w:rFonts w:ascii="Calibri" w:hAnsi="Calibri"/>
          <w:sz w:val="22"/>
        </w:rPr>
      </w:pPr>
    </w:p>
    <w:p w14:paraId="4257FE5B" w14:textId="6A1B0CE5" w:rsidR="00F045E0" w:rsidRPr="0014424E" w:rsidRDefault="00735558" w:rsidP="00735558">
      <w:pPr>
        <w:pStyle w:val="Default"/>
        <w:spacing w:line="360" w:lineRule="auto"/>
        <w:jc w:val="both"/>
        <w:rPr>
          <w:rFonts w:ascii="Calibri" w:hAnsi="Calibri"/>
          <w:sz w:val="22"/>
        </w:rPr>
      </w:pPr>
      <w:r w:rsidRPr="0014424E">
        <w:rPr>
          <w:rFonts w:ascii="Calibri" w:hAnsi="Calibri"/>
          <w:sz w:val="22"/>
        </w:rPr>
        <w:t xml:space="preserve">Le projet s’inscrit donc dans le développement des liens avec la communauté, permettant ainsi une plus grande consolidation de la démarche entreprise au moment de la réinsertion et une chance accrue pour le jeune </w:t>
      </w:r>
      <w:r w:rsidR="00CA1E02" w:rsidRPr="0014424E">
        <w:rPr>
          <w:rFonts w:ascii="Calibri" w:hAnsi="Calibri"/>
          <w:sz w:val="22"/>
        </w:rPr>
        <w:t>d’intégrer le marché du travail avec succès</w:t>
      </w:r>
      <w:r w:rsidRPr="0014424E">
        <w:rPr>
          <w:rFonts w:ascii="Calibri" w:hAnsi="Calibri"/>
          <w:sz w:val="22"/>
        </w:rPr>
        <w:t xml:space="preserve"> dès sa sortie du centre, ou même avant. </w:t>
      </w:r>
      <w:r w:rsidR="008E790E" w:rsidRPr="0014424E">
        <w:rPr>
          <w:rFonts w:ascii="Calibri" w:hAnsi="Calibri"/>
          <w:sz w:val="22"/>
        </w:rPr>
        <w:t>Dans son rapport visant à recenser des pratiques efficaces en lien avec la réduction de la récidive et la réinsertion sociale, Lafortune (2014) note plusieurs principes favorisant le désistement au crime. Parmi ceux-ci, on retrouve l’offre d’une aide concrète, de même que la mobilisation et l’implication d’organismes et de ressources du milieu.</w:t>
      </w:r>
    </w:p>
    <w:p w14:paraId="7F0D1F8E" w14:textId="1745E6B5" w:rsidR="00FA5E2B" w:rsidRPr="0014424E" w:rsidRDefault="00F045E0" w:rsidP="00FA5E2B">
      <w:pPr>
        <w:pStyle w:val="Default"/>
        <w:spacing w:line="360" w:lineRule="auto"/>
        <w:jc w:val="both"/>
        <w:rPr>
          <w:rFonts w:ascii="Calibri" w:hAnsi="Calibri"/>
          <w:sz w:val="22"/>
        </w:rPr>
      </w:pPr>
      <w:r w:rsidRPr="0014424E">
        <w:rPr>
          <w:rFonts w:ascii="Calibri" w:hAnsi="Calibri"/>
          <w:sz w:val="22"/>
        </w:rPr>
        <w:lastRenderedPageBreak/>
        <w:t>L’implication d’un organisme communautaire dans la prestation de services alors que les jeunes sont hébergés en vertu de la LSJPA est innovat</w:t>
      </w:r>
      <w:r w:rsidR="00131659">
        <w:rPr>
          <w:rFonts w:ascii="Calibri" w:hAnsi="Calibri"/>
          <w:sz w:val="22"/>
        </w:rPr>
        <w:t>rice</w:t>
      </w:r>
      <w:r w:rsidRPr="0014424E">
        <w:rPr>
          <w:rFonts w:ascii="Calibri" w:hAnsi="Calibri"/>
          <w:sz w:val="22"/>
        </w:rPr>
        <w:t xml:space="preserve"> et marque un changement dans la vision de la préparation à la réinsertion pour ce groupe de jeune</w:t>
      </w:r>
      <w:r w:rsidR="00A077A4" w:rsidRPr="0014424E">
        <w:rPr>
          <w:rFonts w:ascii="Calibri" w:hAnsi="Calibri"/>
          <w:sz w:val="22"/>
        </w:rPr>
        <w:t>s</w:t>
      </w:r>
      <w:r w:rsidRPr="0014424E">
        <w:rPr>
          <w:rFonts w:ascii="Calibri" w:hAnsi="Calibri"/>
          <w:sz w:val="22"/>
        </w:rPr>
        <w:t>.</w:t>
      </w:r>
    </w:p>
    <w:p w14:paraId="2729F060" w14:textId="77777777" w:rsidR="0057169E" w:rsidRPr="0014424E" w:rsidRDefault="0057169E" w:rsidP="00F336C9">
      <w:pPr>
        <w:pStyle w:val="Default"/>
        <w:jc w:val="both"/>
        <w:rPr>
          <w:rFonts w:ascii="Calibri" w:hAnsi="Calibri"/>
          <w:sz w:val="22"/>
          <w:highlight w:val="yellow"/>
        </w:rPr>
      </w:pPr>
    </w:p>
    <w:p w14:paraId="1E5964B8" w14:textId="37C9328C" w:rsidR="009D6CAE" w:rsidRPr="0014424E" w:rsidRDefault="009A29F4">
      <w:pPr>
        <w:pStyle w:val="Corps"/>
        <w:spacing w:line="360" w:lineRule="auto"/>
        <w:jc w:val="both"/>
        <w:rPr>
          <w:rFonts w:ascii="Calibri" w:hAnsi="Calibri"/>
          <w:b/>
          <w:szCs w:val="24"/>
        </w:rPr>
      </w:pPr>
      <w:r w:rsidRPr="0014424E">
        <w:rPr>
          <w:rFonts w:ascii="Calibri" w:hAnsi="Calibri"/>
          <w:b/>
          <w:szCs w:val="24"/>
        </w:rPr>
        <w:t>CLIENTÈLE </w:t>
      </w:r>
    </w:p>
    <w:p w14:paraId="667996F2" w14:textId="77777777" w:rsidR="00665B7D" w:rsidRPr="0014424E" w:rsidRDefault="00665B7D" w:rsidP="00F336C9">
      <w:pPr>
        <w:pStyle w:val="Default"/>
        <w:jc w:val="both"/>
        <w:rPr>
          <w:rFonts w:ascii="Calibri" w:hAnsi="Calibri"/>
          <w:sz w:val="22"/>
          <w:lang w:val="fr-FR"/>
        </w:rPr>
      </w:pPr>
    </w:p>
    <w:p w14:paraId="61A0B347" w14:textId="73AC93BC" w:rsidR="00665B7D" w:rsidRPr="0014424E" w:rsidRDefault="00CA1E02" w:rsidP="002B14E2">
      <w:pPr>
        <w:pStyle w:val="Default"/>
        <w:spacing w:line="360" w:lineRule="auto"/>
        <w:jc w:val="both"/>
        <w:rPr>
          <w:rFonts w:ascii="Calibri" w:hAnsi="Calibri"/>
          <w:sz w:val="22"/>
          <w:lang w:val="fr-FR"/>
        </w:rPr>
      </w:pPr>
      <w:r w:rsidRPr="0014424E">
        <w:rPr>
          <w:rFonts w:ascii="Calibri" w:hAnsi="Calibri"/>
          <w:sz w:val="22"/>
          <w:lang w:val="fr-FR"/>
        </w:rPr>
        <w:t>Notre</w:t>
      </w:r>
      <w:r w:rsidR="00665B7D" w:rsidRPr="0014424E">
        <w:rPr>
          <w:rFonts w:ascii="Calibri" w:hAnsi="Calibri"/>
          <w:sz w:val="22"/>
          <w:lang w:val="fr-FR"/>
        </w:rPr>
        <w:t xml:space="preserve"> clientèle </w:t>
      </w:r>
      <w:r w:rsidRPr="0014424E">
        <w:rPr>
          <w:rFonts w:ascii="Calibri" w:hAnsi="Calibri"/>
          <w:sz w:val="22"/>
          <w:lang w:val="fr-FR"/>
        </w:rPr>
        <w:t xml:space="preserve">est </w:t>
      </w:r>
      <w:r w:rsidR="00665B7D" w:rsidRPr="0014424E">
        <w:rPr>
          <w:rFonts w:ascii="Calibri" w:hAnsi="Calibri"/>
          <w:sz w:val="22"/>
          <w:lang w:val="fr-FR"/>
        </w:rPr>
        <w:t xml:space="preserve">constituée </w:t>
      </w:r>
      <w:r w:rsidRPr="0014424E">
        <w:rPr>
          <w:rFonts w:ascii="Calibri" w:hAnsi="Calibri"/>
          <w:sz w:val="22"/>
          <w:lang w:val="fr-FR"/>
        </w:rPr>
        <w:t>des</w:t>
      </w:r>
      <w:r w:rsidR="00665B7D" w:rsidRPr="0014424E">
        <w:rPr>
          <w:rFonts w:ascii="Calibri" w:hAnsi="Calibri"/>
          <w:sz w:val="22"/>
          <w:lang w:val="fr-FR"/>
        </w:rPr>
        <w:t xml:space="preserve"> jeunes contrevenants </w:t>
      </w:r>
      <w:r w:rsidR="008E790E" w:rsidRPr="0014424E">
        <w:rPr>
          <w:rFonts w:ascii="Calibri" w:hAnsi="Calibri"/>
          <w:sz w:val="22"/>
          <w:lang w:val="fr-FR"/>
        </w:rPr>
        <w:t xml:space="preserve">francophones et allophones âgés de 12 à 20 ans </w:t>
      </w:r>
      <w:r w:rsidR="00665B7D" w:rsidRPr="0014424E">
        <w:rPr>
          <w:rFonts w:ascii="Calibri" w:hAnsi="Calibri"/>
          <w:sz w:val="22"/>
          <w:lang w:val="fr-FR"/>
        </w:rPr>
        <w:t>de la région métropolitaine</w:t>
      </w:r>
      <w:r w:rsidR="008E790E" w:rsidRPr="0014424E">
        <w:rPr>
          <w:rFonts w:ascii="Calibri" w:hAnsi="Calibri"/>
          <w:sz w:val="22"/>
          <w:lang w:val="fr-FR"/>
        </w:rPr>
        <w:t xml:space="preserve">. Selon le portrait populationnel du CIUSSS </w:t>
      </w:r>
      <w:proofErr w:type="spellStart"/>
      <w:r w:rsidR="00850357">
        <w:rPr>
          <w:rFonts w:ascii="Calibri" w:hAnsi="Calibri"/>
          <w:sz w:val="22"/>
          <w:lang w:val="fr-FR"/>
        </w:rPr>
        <w:t>Centre-Sud-de-l’</w:t>
      </w:r>
      <w:r w:rsidR="00850357" w:rsidRPr="0014424E">
        <w:rPr>
          <w:rFonts w:ascii="Calibri" w:hAnsi="Calibri"/>
          <w:sz w:val="22"/>
          <w:lang w:val="fr-FR"/>
        </w:rPr>
        <w:t>île-de-Montréal</w:t>
      </w:r>
      <w:proofErr w:type="spellEnd"/>
      <w:r w:rsidR="008E790E" w:rsidRPr="0014424E">
        <w:rPr>
          <w:rFonts w:ascii="Calibri" w:hAnsi="Calibri"/>
          <w:sz w:val="22"/>
          <w:lang w:val="fr-FR"/>
        </w:rPr>
        <w:t>, ce groupe comprenait en 2016, « 455 usagers suivis en vertu de la LSJPA, dont 90 usagers ayant reçu une peine de placement et de surveillance ».</w:t>
      </w:r>
      <w:r w:rsidR="00F045E0" w:rsidRPr="0014424E">
        <w:rPr>
          <w:rFonts w:ascii="Calibri" w:hAnsi="Calibri"/>
          <w:sz w:val="22"/>
          <w:lang w:val="fr-FR"/>
        </w:rPr>
        <w:t xml:space="preserve"> Il faut noter que les unités d’hébergement en milieu fermé reçoivent également des jeunes en détention provisoire et donc, en attente de procès ou de prononcé de la peine.</w:t>
      </w:r>
    </w:p>
    <w:p w14:paraId="54652BB9" w14:textId="77777777" w:rsidR="00B856CA" w:rsidRPr="0014424E" w:rsidRDefault="00B856CA" w:rsidP="008E2DD5">
      <w:pPr>
        <w:pStyle w:val="Corps"/>
        <w:spacing w:line="360" w:lineRule="auto"/>
        <w:jc w:val="both"/>
        <w:rPr>
          <w:rFonts w:ascii="Calibri" w:hAnsi="Calibri"/>
        </w:rPr>
      </w:pPr>
    </w:p>
    <w:p w14:paraId="6D0AA42D" w14:textId="5CB10894" w:rsidR="008E2DD5" w:rsidRDefault="0036203A" w:rsidP="008E2DD5">
      <w:pPr>
        <w:pStyle w:val="Corps"/>
        <w:spacing w:line="360" w:lineRule="auto"/>
        <w:jc w:val="both"/>
        <w:rPr>
          <w:rFonts w:ascii="Calibri" w:hAnsi="Calibri"/>
          <w:szCs w:val="24"/>
        </w:rPr>
      </w:pPr>
      <w:r w:rsidRPr="0014424E">
        <w:rPr>
          <w:rFonts w:ascii="Calibri" w:hAnsi="Calibri"/>
        </w:rPr>
        <w:t>À court terme</w:t>
      </w:r>
      <w:r w:rsidR="002B14E2" w:rsidRPr="0014424E">
        <w:rPr>
          <w:rFonts w:ascii="Calibri" w:hAnsi="Calibri"/>
        </w:rPr>
        <w:t xml:space="preserve">, nous </w:t>
      </w:r>
      <w:r w:rsidR="00B856CA" w:rsidRPr="0014424E">
        <w:rPr>
          <w:rFonts w:ascii="Calibri" w:hAnsi="Calibri"/>
        </w:rPr>
        <w:t>rejoindrons</w:t>
      </w:r>
      <w:r w:rsidR="002B14E2" w:rsidRPr="0014424E">
        <w:rPr>
          <w:rFonts w:ascii="Calibri" w:hAnsi="Calibri"/>
        </w:rPr>
        <w:t xml:space="preserve"> un bassin de </w:t>
      </w:r>
      <w:r w:rsidR="008E2DD5" w:rsidRPr="0014424E">
        <w:rPr>
          <w:rFonts w:ascii="Calibri" w:hAnsi="Calibri"/>
        </w:rPr>
        <w:t>cinq</w:t>
      </w:r>
      <w:r w:rsidR="002B14E2" w:rsidRPr="0014424E">
        <w:rPr>
          <w:rFonts w:ascii="Calibri" w:hAnsi="Calibri"/>
        </w:rPr>
        <w:t xml:space="preserve"> unités de placement en milieu fermé</w:t>
      </w:r>
      <w:r w:rsidR="00B856CA" w:rsidRPr="0014424E">
        <w:rPr>
          <w:rStyle w:val="Appelnotedebasdep"/>
          <w:rFonts w:ascii="Calibri" w:hAnsi="Calibri"/>
        </w:rPr>
        <w:footnoteReference w:id="4"/>
      </w:r>
      <w:r w:rsidR="002B14E2" w:rsidRPr="0014424E">
        <w:rPr>
          <w:rFonts w:ascii="Calibri" w:hAnsi="Calibri"/>
        </w:rPr>
        <w:t xml:space="preserve"> et deux en milieu ouvert, ayant chacune une </w:t>
      </w:r>
      <w:r w:rsidR="008E2DD5" w:rsidRPr="0014424E">
        <w:rPr>
          <w:rFonts w:ascii="Calibri" w:hAnsi="Calibri"/>
        </w:rPr>
        <w:t>capacité</w:t>
      </w:r>
      <w:r w:rsidR="002B14E2" w:rsidRPr="0014424E">
        <w:rPr>
          <w:rFonts w:ascii="Calibri" w:hAnsi="Calibri"/>
        </w:rPr>
        <w:t xml:space="preserve"> de 12 usagers. </w:t>
      </w:r>
      <w:r w:rsidR="00CA1E02" w:rsidRPr="0014424E">
        <w:rPr>
          <w:rFonts w:ascii="Calibri" w:hAnsi="Calibri"/>
        </w:rPr>
        <w:t>La durée des peines est très variable, mais pour les deux dernières années, la moyenne se situe à 113 jours.</w:t>
      </w:r>
      <w:r w:rsidR="00CA1E02" w:rsidRPr="0014424E">
        <w:rPr>
          <w:rFonts w:ascii="Calibri" w:hAnsi="Calibri"/>
          <w:sz w:val="20"/>
        </w:rPr>
        <w:t xml:space="preserve"> </w:t>
      </w:r>
      <w:r w:rsidR="008E2DD5" w:rsidRPr="0014424E">
        <w:rPr>
          <w:rFonts w:ascii="Calibri" w:hAnsi="Calibri"/>
          <w:szCs w:val="24"/>
        </w:rPr>
        <w:t>Pour les phases subséquentes du projet</w:t>
      </w:r>
      <w:r w:rsidR="00B856CA" w:rsidRPr="0014424E">
        <w:rPr>
          <w:rFonts w:ascii="Calibri" w:hAnsi="Calibri"/>
          <w:szCs w:val="24"/>
        </w:rPr>
        <w:t xml:space="preserve"> touchant la persévérance scolaire et le développement de l’autonomie</w:t>
      </w:r>
      <w:r w:rsidR="008E2DD5" w:rsidRPr="0014424E">
        <w:rPr>
          <w:rFonts w:ascii="Calibri" w:hAnsi="Calibri"/>
          <w:szCs w:val="24"/>
        </w:rPr>
        <w:t>, l’ensemble des adolescents contrevenants desservis par</w:t>
      </w:r>
      <w:r w:rsidR="00B856CA" w:rsidRPr="0014424E">
        <w:rPr>
          <w:rFonts w:ascii="Calibri" w:hAnsi="Calibri"/>
          <w:szCs w:val="24"/>
        </w:rPr>
        <w:t xml:space="preserve"> le Centre Multi-Services pourr</w:t>
      </w:r>
      <w:r w:rsidR="00131659">
        <w:rPr>
          <w:rFonts w:ascii="Calibri" w:hAnsi="Calibri"/>
          <w:szCs w:val="24"/>
        </w:rPr>
        <w:t>a</w:t>
      </w:r>
      <w:r w:rsidR="008E2DD5" w:rsidRPr="0014424E">
        <w:rPr>
          <w:rFonts w:ascii="Calibri" w:hAnsi="Calibri"/>
          <w:szCs w:val="24"/>
        </w:rPr>
        <w:t xml:space="preserve"> en bénéficier.</w:t>
      </w:r>
      <w:r w:rsidR="009A29F4">
        <w:rPr>
          <w:rFonts w:ascii="Calibri" w:hAnsi="Calibri"/>
          <w:szCs w:val="24"/>
        </w:rPr>
        <w:t xml:space="preserve"> </w:t>
      </w:r>
    </w:p>
    <w:p w14:paraId="6AB23515" w14:textId="77777777" w:rsidR="00854F92" w:rsidRDefault="00854F92" w:rsidP="008E2DD5">
      <w:pPr>
        <w:pStyle w:val="Corps"/>
        <w:spacing w:line="360" w:lineRule="auto"/>
        <w:jc w:val="both"/>
        <w:rPr>
          <w:rFonts w:ascii="Calibri" w:hAnsi="Calibri"/>
          <w:szCs w:val="24"/>
        </w:rPr>
      </w:pPr>
    </w:p>
    <w:p w14:paraId="3E490F3F" w14:textId="47ACF540" w:rsidR="00854F92" w:rsidRDefault="00854F92" w:rsidP="008E2DD5">
      <w:pPr>
        <w:pStyle w:val="Corps"/>
        <w:spacing w:line="360" w:lineRule="auto"/>
        <w:jc w:val="both"/>
        <w:rPr>
          <w:rFonts w:ascii="Calibri" w:hAnsi="Calibri"/>
          <w:szCs w:val="24"/>
        </w:rPr>
      </w:pPr>
      <w:r>
        <w:rPr>
          <w:rFonts w:ascii="Calibri" w:hAnsi="Calibri"/>
          <w:szCs w:val="24"/>
        </w:rPr>
        <w:t xml:space="preserve">Le </w:t>
      </w:r>
      <w:r w:rsidR="008B7ABB">
        <w:rPr>
          <w:rFonts w:ascii="Calibri" w:hAnsi="Calibri"/>
          <w:szCs w:val="24"/>
        </w:rPr>
        <w:t>nombre</w:t>
      </w:r>
      <w:r>
        <w:rPr>
          <w:rFonts w:ascii="Calibri" w:hAnsi="Calibri"/>
          <w:szCs w:val="24"/>
        </w:rPr>
        <w:t xml:space="preserve"> de jeunes </w:t>
      </w:r>
      <w:r w:rsidR="008B7ABB">
        <w:rPr>
          <w:rFonts w:ascii="Calibri" w:hAnsi="Calibri"/>
          <w:szCs w:val="24"/>
        </w:rPr>
        <w:t xml:space="preserve">qui seront </w:t>
      </w:r>
      <w:r w:rsidRPr="008B7ABB">
        <w:rPr>
          <w:rFonts w:ascii="Calibri" w:hAnsi="Calibri"/>
          <w:szCs w:val="24"/>
        </w:rPr>
        <w:t>exposés</w:t>
      </w:r>
      <w:r>
        <w:rPr>
          <w:rFonts w:ascii="Calibri" w:hAnsi="Calibri"/>
          <w:szCs w:val="24"/>
        </w:rPr>
        <w:t xml:space="preserve"> </w:t>
      </w:r>
      <w:r w:rsidR="005238F5">
        <w:rPr>
          <w:rFonts w:ascii="Calibri" w:hAnsi="Calibri"/>
          <w:szCs w:val="24"/>
        </w:rPr>
        <w:t xml:space="preserve">aux différents ateliers au cours des trois années de réalisation du projet </w:t>
      </w:r>
      <w:r w:rsidR="00C11B5C">
        <w:rPr>
          <w:rFonts w:ascii="Calibri" w:hAnsi="Calibri"/>
          <w:szCs w:val="24"/>
        </w:rPr>
        <w:t xml:space="preserve">est réparti comme  suit : </w:t>
      </w:r>
    </w:p>
    <w:p w14:paraId="5362D3E6" w14:textId="77777777" w:rsidR="00C11B5C" w:rsidRDefault="00C11B5C" w:rsidP="00FE34C2">
      <w:pPr>
        <w:pStyle w:val="Corps"/>
        <w:numPr>
          <w:ilvl w:val="0"/>
          <w:numId w:val="14"/>
        </w:numPr>
        <w:spacing w:line="360" w:lineRule="auto"/>
        <w:jc w:val="both"/>
        <w:rPr>
          <w:rFonts w:ascii="Calibri" w:hAnsi="Calibri"/>
          <w:szCs w:val="24"/>
        </w:rPr>
      </w:pPr>
      <w:r>
        <w:rPr>
          <w:rFonts w:ascii="Calibri" w:hAnsi="Calibri"/>
          <w:szCs w:val="24"/>
        </w:rPr>
        <w:t xml:space="preserve">Volet Emploi : </w:t>
      </w:r>
    </w:p>
    <w:p w14:paraId="770AD910" w14:textId="1633EA52" w:rsidR="00C11B5C" w:rsidRDefault="00C11B5C" w:rsidP="00FE34C2">
      <w:pPr>
        <w:pStyle w:val="Corps"/>
        <w:numPr>
          <w:ilvl w:val="1"/>
          <w:numId w:val="14"/>
        </w:numPr>
        <w:spacing w:line="360" w:lineRule="auto"/>
        <w:jc w:val="both"/>
        <w:rPr>
          <w:rFonts w:ascii="Calibri" w:hAnsi="Calibri"/>
          <w:szCs w:val="24"/>
        </w:rPr>
      </w:pPr>
      <w:r>
        <w:rPr>
          <w:rFonts w:ascii="Calibri" w:hAnsi="Calibri"/>
          <w:szCs w:val="24"/>
        </w:rPr>
        <w:t>80 participants aux ateliers</w:t>
      </w:r>
      <w:r w:rsidR="004E10DC">
        <w:rPr>
          <w:rFonts w:ascii="Calibri" w:hAnsi="Calibri"/>
          <w:szCs w:val="24"/>
        </w:rPr>
        <w:t xml:space="preserve"> en lien avec l’employabilité</w:t>
      </w:r>
      <w:r>
        <w:rPr>
          <w:rFonts w:ascii="Calibri" w:hAnsi="Calibri"/>
          <w:szCs w:val="24"/>
        </w:rPr>
        <w:t xml:space="preserve"> ; </w:t>
      </w:r>
    </w:p>
    <w:p w14:paraId="1B12EA49" w14:textId="2396577F" w:rsidR="00C11B5C" w:rsidRDefault="00C11B5C" w:rsidP="00FE34C2">
      <w:pPr>
        <w:pStyle w:val="Corps"/>
        <w:numPr>
          <w:ilvl w:val="1"/>
          <w:numId w:val="14"/>
        </w:numPr>
        <w:spacing w:line="360" w:lineRule="auto"/>
        <w:jc w:val="both"/>
        <w:rPr>
          <w:rFonts w:ascii="Calibri" w:hAnsi="Calibri"/>
          <w:szCs w:val="24"/>
        </w:rPr>
      </w:pPr>
      <w:r>
        <w:rPr>
          <w:rFonts w:ascii="Calibri" w:hAnsi="Calibri"/>
          <w:szCs w:val="24"/>
        </w:rPr>
        <w:t>au moins 20 jeunes parmi ceux-ci bénéficier</w:t>
      </w:r>
      <w:r w:rsidR="00E95A90">
        <w:rPr>
          <w:rFonts w:ascii="Calibri" w:hAnsi="Calibri"/>
          <w:szCs w:val="24"/>
        </w:rPr>
        <w:t>ont</w:t>
      </w:r>
      <w:r>
        <w:rPr>
          <w:rFonts w:ascii="Calibri" w:hAnsi="Calibri"/>
          <w:szCs w:val="24"/>
        </w:rPr>
        <w:t xml:space="preserve"> d’un transfert personnalisé au Carrefour Jeunesse </w:t>
      </w:r>
      <w:r w:rsidR="00E95A90">
        <w:rPr>
          <w:rFonts w:ascii="Calibri" w:hAnsi="Calibri"/>
          <w:szCs w:val="24"/>
        </w:rPr>
        <w:t xml:space="preserve">Emploi </w:t>
      </w:r>
      <w:r>
        <w:rPr>
          <w:rFonts w:ascii="Calibri" w:hAnsi="Calibri"/>
          <w:szCs w:val="24"/>
        </w:rPr>
        <w:t>de leur quartier;</w:t>
      </w:r>
    </w:p>
    <w:p w14:paraId="533DD47D" w14:textId="1A2F1A43" w:rsidR="00C11B5C" w:rsidRDefault="00C11B5C" w:rsidP="00FE34C2">
      <w:pPr>
        <w:pStyle w:val="Corps"/>
        <w:numPr>
          <w:ilvl w:val="1"/>
          <w:numId w:val="14"/>
        </w:numPr>
        <w:spacing w:line="360" w:lineRule="auto"/>
        <w:jc w:val="both"/>
        <w:rPr>
          <w:rFonts w:ascii="Calibri" w:hAnsi="Calibri"/>
          <w:szCs w:val="24"/>
        </w:rPr>
      </w:pPr>
      <w:r>
        <w:rPr>
          <w:rFonts w:ascii="Calibri" w:hAnsi="Calibri"/>
          <w:szCs w:val="24"/>
        </w:rPr>
        <w:t xml:space="preserve">ainsi qu’un </w:t>
      </w:r>
      <w:r w:rsidRPr="00B4423B">
        <w:rPr>
          <w:rFonts w:ascii="Calibri" w:hAnsi="Calibri"/>
          <w:szCs w:val="24"/>
        </w:rPr>
        <w:t>nombre</w:t>
      </w:r>
      <w:r>
        <w:rPr>
          <w:rFonts w:ascii="Calibri" w:hAnsi="Calibri"/>
          <w:szCs w:val="24"/>
        </w:rPr>
        <w:t xml:space="preserve">, indéterminé pour l’instant, de jeunes suivis dans la communauté qui seront exposés aux ateliers de mobilisation aux démarches de </w:t>
      </w:r>
      <w:r w:rsidR="00B4423B">
        <w:rPr>
          <w:rFonts w:ascii="Calibri" w:hAnsi="Calibri"/>
          <w:szCs w:val="24"/>
        </w:rPr>
        <w:t>pré-employabilité et d’employabilité.</w:t>
      </w:r>
    </w:p>
    <w:p w14:paraId="1C0F40D4" w14:textId="42440941" w:rsidR="00B4423B" w:rsidRDefault="00B4423B" w:rsidP="00FE34C2">
      <w:pPr>
        <w:pStyle w:val="Corps"/>
        <w:numPr>
          <w:ilvl w:val="0"/>
          <w:numId w:val="14"/>
        </w:numPr>
        <w:spacing w:line="360" w:lineRule="auto"/>
        <w:jc w:val="both"/>
        <w:rPr>
          <w:rFonts w:ascii="Calibri" w:hAnsi="Calibri"/>
          <w:szCs w:val="24"/>
        </w:rPr>
      </w:pPr>
      <w:r>
        <w:rPr>
          <w:rFonts w:ascii="Calibri" w:hAnsi="Calibri"/>
          <w:szCs w:val="24"/>
        </w:rPr>
        <w:t xml:space="preserve">Volet Persévérance scolaire : </w:t>
      </w:r>
    </w:p>
    <w:p w14:paraId="59A7673F" w14:textId="3B1C8FBD" w:rsidR="00E95A90" w:rsidRPr="00E95A90" w:rsidRDefault="00B4423B" w:rsidP="00FE34C2">
      <w:pPr>
        <w:pStyle w:val="Corps"/>
        <w:numPr>
          <w:ilvl w:val="1"/>
          <w:numId w:val="14"/>
        </w:numPr>
        <w:spacing w:line="360" w:lineRule="auto"/>
        <w:jc w:val="both"/>
        <w:rPr>
          <w:rFonts w:ascii="Calibri" w:hAnsi="Calibri"/>
          <w:szCs w:val="24"/>
        </w:rPr>
      </w:pPr>
      <w:r>
        <w:rPr>
          <w:rFonts w:ascii="Calibri" w:hAnsi="Calibri"/>
          <w:szCs w:val="24"/>
        </w:rPr>
        <w:lastRenderedPageBreak/>
        <w:t>40 jeunes auront l’opportunité d’être soutenus en vue de la passation des tests d’équivalence scolaire de secondaire 5.</w:t>
      </w:r>
    </w:p>
    <w:p w14:paraId="73A87BFC" w14:textId="7CD1FF6D" w:rsidR="00B4423B" w:rsidRDefault="00B4423B" w:rsidP="00FE34C2">
      <w:pPr>
        <w:pStyle w:val="Corps"/>
        <w:numPr>
          <w:ilvl w:val="0"/>
          <w:numId w:val="14"/>
        </w:numPr>
        <w:spacing w:line="360" w:lineRule="auto"/>
        <w:jc w:val="both"/>
        <w:rPr>
          <w:rFonts w:ascii="Calibri" w:hAnsi="Calibri"/>
          <w:szCs w:val="24"/>
        </w:rPr>
      </w:pPr>
      <w:r>
        <w:rPr>
          <w:rFonts w:ascii="Calibri" w:hAnsi="Calibri"/>
          <w:szCs w:val="24"/>
        </w:rPr>
        <w:t>Volet Autonomie :</w:t>
      </w:r>
    </w:p>
    <w:p w14:paraId="0CD05DB1" w14:textId="40496EF7" w:rsidR="004E10DC" w:rsidRDefault="004E10DC" w:rsidP="00FE34C2">
      <w:pPr>
        <w:pStyle w:val="Corps"/>
        <w:numPr>
          <w:ilvl w:val="1"/>
          <w:numId w:val="14"/>
        </w:numPr>
        <w:spacing w:line="360" w:lineRule="auto"/>
        <w:jc w:val="both"/>
        <w:rPr>
          <w:rFonts w:ascii="Calibri" w:hAnsi="Calibri"/>
          <w:szCs w:val="24"/>
        </w:rPr>
      </w:pPr>
      <w:r>
        <w:rPr>
          <w:rFonts w:ascii="Calibri" w:hAnsi="Calibri"/>
          <w:szCs w:val="24"/>
        </w:rPr>
        <w:t>36 à 40 adolescents participeront aux ateliers de développement de l’autonomie.</w:t>
      </w:r>
    </w:p>
    <w:p w14:paraId="2F42E2B1" w14:textId="77777777" w:rsidR="00195AFF" w:rsidRDefault="00195AFF" w:rsidP="00195AFF">
      <w:pPr>
        <w:pStyle w:val="Corps"/>
        <w:spacing w:line="360" w:lineRule="auto"/>
        <w:ind w:left="1440"/>
        <w:jc w:val="both"/>
        <w:rPr>
          <w:rFonts w:ascii="Calibri" w:hAnsi="Calibri"/>
          <w:szCs w:val="24"/>
        </w:rPr>
      </w:pPr>
    </w:p>
    <w:p w14:paraId="5C32CECF" w14:textId="3996D7B8" w:rsidR="004E10DC" w:rsidRPr="0014424E" w:rsidRDefault="004E10DC" w:rsidP="004E10DC">
      <w:pPr>
        <w:pStyle w:val="Corps"/>
        <w:spacing w:line="360" w:lineRule="auto"/>
        <w:jc w:val="both"/>
        <w:rPr>
          <w:rFonts w:ascii="Calibri" w:hAnsi="Calibri"/>
          <w:szCs w:val="24"/>
        </w:rPr>
      </w:pPr>
      <w:r>
        <w:rPr>
          <w:rFonts w:ascii="Calibri" w:hAnsi="Calibri"/>
          <w:szCs w:val="24"/>
        </w:rPr>
        <w:t xml:space="preserve">Au total, ce sont 156 jeunes contrevenants </w:t>
      </w:r>
      <w:r w:rsidR="00F336C9">
        <w:rPr>
          <w:rFonts w:ascii="Calibri" w:hAnsi="Calibri"/>
          <w:szCs w:val="24"/>
        </w:rPr>
        <w:t>que nous espérons toucher</w:t>
      </w:r>
      <w:r>
        <w:rPr>
          <w:rFonts w:ascii="Calibri" w:hAnsi="Calibri"/>
          <w:szCs w:val="24"/>
        </w:rPr>
        <w:t xml:space="preserve"> par ce projet en trois ans, sans compter ceux qui seront exposés aux ateliers de mobilisation aux démarches de pré-employabilité et d’employabilité. P</w:t>
      </w:r>
      <w:r w:rsidR="000711C3">
        <w:rPr>
          <w:rFonts w:ascii="Calibri" w:hAnsi="Calibri"/>
          <w:szCs w:val="24"/>
        </w:rPr>
        <w:t xml:space="preserve">ar la suite, </w:t>
      </w:r>
      <w:r>
        <w:rPr>
          <w:rFonts w:ascii="Calibri" w:hAnsi="Calibri"/>
          <w:szCs w:val="24"/>
        </w:rPr>
        <w:t xml:space="preserve">les ateliers </w:t>
      </w:r>
      <w:r w:rsidR="000711C3">
        <w:rPr>
          <w:rFonts w:ascii="Calibri" w:hAnsi="Calibri"/>
          <w:szCs w:val="24"/>
        </w:rPr>
        <w:t xml:space="preserve">des trois volets </w:t>
      </w:r>
      <w:r>
        <w:rPr>
          <w:rFonts w:ascii="Calibri" w:hAnsi="Calibri"/>
          <w:szCs w:val="24"/>
        </w:rPr>
        <w:t>développés dans le cadre de ce projet seront intégrés de fa</w:t>
      </w:r>
      <w:r w:rsidR="00E7622C">
        <w:rPr>
          <w:rFonts w:ascii="Calibri" w:hAnsi="Calibri"/>
          <w:szCs w:val="24"/>
        </w:rPr>
        <w:t>çon permanente</w:t>
      </w:r>
      <w:r>
        <w:rPr>
          <w:rFonts w:ascii="Calibri" w:hAnsi="Calibri"/>
          <w:szCs w:val="24"/>
        </w:rPr>
        <w:t xml:space="preserve"> à la prestation de ser</w:t>
      </w:r>
      <w:r w:rsidR="000711C3">
        <w:rPr>
          <w:rFonts w:ascii="Calibri" w:hAnsi="Calibri"/>
          <w:szCs w:val="24"/>
        </w:rPr>
        <w:t>vices du CMS</w:t>
      </w:r>
      <w:r w:rsidR="00E7622C">
        <w:rPr>
          <w:rFonts w:ascii="Calibri" w:hAnsi="Calibri"/>
          <w:szCs w:val="24"/>
        </w:rPr>
        <w:t xml:space="preserve">. </w:t>
      </w:r>
    </w:p>
    <w:p w14:paraId="4C493614" w14:textId="77777777" w:rsidR="00CA1E02" w:rsidRPr="0014424E" w:rsidRDefault="00CA1E02" w:rsidP="00CA1E02">
      <w:pPr>
        <w:pStyle w:val="Default"/>
        <w:spacing w:line="360" w:lineRule="auto"/>
        <w:jc w:val="both"/>
        <w:rPr>
          <w:rFonts w:ascii="Calibri" w:hAnsi="Calibri"/>
          <w:sz w:val="22"/>
        </w:rPr>
      </w:pPr>
    </w:p>
    <w:p w14:paraId="2FAC6E1D" w14:textId="1D2D8F35" w:rsidR="00CA1E02" w:rsidRPr="0014424E" w:rsidRDefault="00CA1E02" w:rsidP="00665B7D">
      <w:pPr>
        <w:pStyle w:val="Corps"/>
        <w:spacing w:line="360" w:lineRule="auto"/>
        <w:jc w:val="both"/>
        <w:rPr>
          <w:rFonts w:ascii="Calibri" w:hAnsi="Calibri"/>
        </w:rPr>
      </w:pPr>
      <w:r w:rsidRPr="0014424E">
        <w:rPr>
          <w:rFonts w:ascii="Calibri" w:hAnsi="Calibri"/>
        </w:rPr>
        <w:t xml:space="preserve">En mai 2018, nous avons recensé les adolescents hébergés dans ces unités. </w:t>
      </w:r>
      <w:r w:rsidR="00AA0684" w:rsidRPr="0014424E">
        <w:rPr>
          <w:rFonts w:ascii="Calibri" w:hAnsi="Calibri"/>
        </w:rPr>
        <w:t>La moyenne d’âge  est d’un peu plus de 17 ans</w:t>
      </w:r>
      <w:r w:rsidR="00131659">
        <w:rPr>
          <w:rFonts w:ascii="Calibri" w:hAnsi="Calibri"/>
        </w:rPr>
        <w:t xml:space="preserve">, </w:t>
      </w:r>
      <w:r w:rsidR="00AA0684" w:rsidRPr="0014424E">
        <w:rPr>
          <w:rFonts w:ascii="Calibri" w:hAnsi="Calibri"/>
        </w:rPr>
        <w:t>mais le niveau de scolarité se situe pour la plupart entre les secondaires deux et trois. Bien que 70% d’entre eux possèdent un curriculum vitae, seulement le tiers a déjà occupé un emploi. Par contre, 58% de ces jeunes ont une expérience de stage ou de travaux bénévoles.</w:t>
      </w:r>
    </w:p>
    <w:p w14:paraId="63812453" w14:textId="77777777" w:rsidR="00B856CA" w:rsidRPr="0014424E" w:rsidRDefault="00B856CA" w:rsidP="00665B7D">
      <w:pPr>
        <w:pStyle w:val="Corps"/>
        <w:spacing w:line="360" w:lineRule="auto"/>
        <w:jc w:val="both"/>
        <w:rPr>
          <w:rFonts w:ascii="Calibri" w:hAnsi="Calibri"/>
        </w:rPr>
      </w:pPr>
    </w:p>
    <w:p w14:paraId="0C30C1C9" w14:textId="6E224B50" w:rsidR="0057169E" w:rsidRDefault="00B856CA" w:rsidP="0057169E">
      <w:pPr>
        <w:pStyle w:val="Corps"/>
        <w:spacing w:line="360" w:lineRule="auto"/>
        <w:jc w:val="both"/>
        <w:rPr>
          <w:rFonts w:ascii="Calibri" w:eastAsia="Times New Roman" w:hAnsi="Calibri"/>
          <w:bdr w:val="none" w:sz="0" w:space="0" w:color="auto"/>
          <w:lang w:eastAsia="fr-CA"/>
        </w:rPr>
      </w:pPr>
      <w:r w:rsidRPr="0014424E">
        <w:rPr>
          <w:rFonts w:ascii="Calibri" w:eastAsia="Times New Roman" w:hAnsi="Calibri"/>
          <w:szCs w:val="24"/>
          <w:bdr w:val="none" w:sz="0" w:space="0" w:color="auto"/>
          <w:lang w:eastAsia="fr-CA"/>
        </w:rPr>
        <w:t>À première vue, n</w:t>
      </w:r>
      <w:r w:rsidR="008E2DD5" w:rsidRPr="0014424E">
        <w:rPr>
          <w:rFonts w:ascii="Calibri" w:eastAsia="Times New Roman" w:hAnsi="Calibri"/>
          <w:szCs w:val="24"/>
          <w:bdr w:val="none" w:sz="0" w:space="0" w:color="auto"/>
          <w:lang w:eastAsia="fr-CA"/>
        </w:rPr>
        <w:t>ous</w:t>
      </w:r>
      <w:r w:rsidR="00D634CF" w:rsidRPr="0014424E">
        <w:rPr>
          <w:rFonts w:ascii="Calibri" w:eastAsia="Times New Roman" w:hAnsi="Calibri"/>
          <w:szCs w:val="24"/>
          <w:bdr w:val="none" w:sz="0" w:space="0" w:color="auto"/>
          <w:lang w:eastAsia="fr-CA"/>
        </w:rPr>
        <w:t xml:space="preserve"> constatons que l</w:t>
      </w:r>
      <w:r w:rsidR="00CA1E02" w:rsidRPr="0014424E">
        <w:rPr>
          <w:rFonts w:ascii="Calibri" w:eastAsia="Times New Roman" w:hAnsi="Calibri"/>
          <w:szCs w:val="24"/>
          <w:bdr w:val="none" w:sz="0" w:space="0" w:color="auto"/>
          <w:lang w:eastAsia="fr-CA"/>
        </w:rPr>
        <w:t xml:space="preserve">es minorités culturelles </w:t>
      </w:r>
      <w:r w:rsidRPr="0014424E">
        <w:rPr>
          <w:rFonts w:ascii="Calibri" w:eastAsia="Times New Roman" w:hAnsi="Calibri"/>
          <w:szCs w:val="24"/>
          <w:bdr w:val="none" w:sz="0" w:space="0" w:color="auto"/>
          <w:lang w:eastAsia="fr-CA"/>
        </w:rPr>
        <w:t>semblent</w:t>
      </w:r>
      <w:r w:rsidR="00CA1E02" w:rsidRPr="0014424E">
        <w:rPr>
          <w:rFonts w:ascii="Calibri" w:eastAsia="Times New Roman" w:hAnsi="Calibri"/>
          <w:szCs w:val="24"/>
          <w:bdr w:val="none" w:sz="0" w:space="0" w:color="auto"/>
          <w:lang w:eastAsia="fr-CA"/>
        </w:rPr>
        <w:t xml:space="preserve"> représentées en surnombre</w:t>
      </w:r>
      <w:r w:rsidR="00E43E03" w:rsidRPr="0014424E">
        <w:rPr>
          <w:rFonts w:ascii="Calibri" w:eastAsia="Times New Roman" w:hAnsi="Calibri"/>
          <w:szCs w:val="24"/>
          <w:bdr w:val="none" w:sz="0" w:space="0" w:color="auto"/>
          <w:lang w:eastAsia="fr-CA"/>
        </w:rPr>
        <w:t xml:space="preserve"> </w:t>
      </w:r>
      <w:r w:rsidR="00CA1E02" w:rsidRPr="0014424E">
        <w:rPr>
          <w:rFonts w:ascii="Calibri" w:eastAsia="Times New Roman" w:hAnsi="Calibri"/>
          <w:szCs w:val="24"/>
          <w:bdr w:val="none" w:sz="0" w:space="0" w:color="auto"/>
          <w:lang w:eastAsia="fr-CA"/>
        </w:rPr>
        <w:t xml:space="preserve">dans le système de justice pénale pour adolescents. </w:t>
      </w:r>
      <w:r w:rsidR="008E2DD5" w:rsidRPr="0014424E">
        <w:rPr>
          <w:rFonts w:ascii="Calibri" w:eastAsia="Times New Roman" w:hAnsi="Calibri"/>
          <w:szCs w:val="24"/>
          <w:bdr w:val="none" w:sz="0" w:space="0" w:color="auto"/>
          <w:lang w:eastAsia="fr-CA"/>
        </w:rPr>
        <w:t>Bien que le tiers de la population montréalaise soit</w:t>
      </w:r>
      <w:r w:rsidR="00CA1E02" w:rsidRPr="0014424E">
        <w:rPr>
          <w:rFonts w:ascii="Calibri" w:eastAsia="Times New Roman" w:hAnsi="Calibri"/>
          <w:szCs w:val="24"/>
          <w:bdr w:val="none" w:sz="0" w:space="0" w:color="auto"/>
          <w:lang w:eastAsia="fr-CA"/>
        </w:rPr>
        <w:t xml:space="preserve"> </w:t>
      </w:r>
      <w:r w:rsidR="008E2DD5" w:rsidRPr="0014424E">
        <w:rPr>
          <w:rFonts w:ascii="Calibri" w:eastAsia="Times New Roman" w:hAnsi="Calibri"/>
          <w:szCs w:val="24"/>
          <w:bdr w:val="none" w:sz="0" w:space="0" w:color="auto"/>
          <w:lang w:eastAsia="fr-CA"/>
        </w:rPr>
        <w:t>issue de l’immigration (Montréal en statistiques, 2013)</w:t>
      </w:r>
      <w:r w:rsidR="00CA1E02" w:rsidRPr="0014424E">
        <w:rPr>
          <w:rFonts w:ascii="Calibri" w:eastAsia="Times New Roman" w:hAnsi="Calibri"/>
          <w:szCs w:val="24"/>
          <w:bdr w:val="none" w:sz="0" w:space="0" w:color="auto"/>
          <w:lang w:eastAsia="fr-CA"/>
        </w:rPr>
        <w:t xml:space="preserve">, </w:t>
      </w:r>
      <w:r w:rsidRPr="0014424E">
        <w:rPr>
          <w:rFonts w:ascii="Calibri" w:eastAsia="Times New Roman" w:hAnsi="Calibri"/>
          <w:szCs w:val="24"/>
          <w:bdr w:val="none" w:sz="0" w:space="0" w:color="auto"/>
          <w:lang w:eastAsia="fr-CA"/>
        </w:rPr>
        <w:t xml:space="preserve">environ </w:t>
      </w:r>
      <w:r w:rsidR="008E2DD5" w:rsidRPr="0014424E">
        <w:rPr>
          <w:rFonts w:ascii="Calibri" w:eastAsia="Times New Roman" w:hAnsi="Calibri"/>
          <w:szCs w:val="24"/>
          <w:bdr w:val="none" w:sz="0" w:space="0" w:color="auto"/>
          <w:lang w:eastAsia="fr-CA"/>
        </w:rPr>
        <w:t xml:space="preserve">la moitié des adolescents </w:t>
      </w:r>
      <w:r w:rsidR="00CA1E02" w:rsidRPr="0014424E">
        <w:rPr>
          <w:rFonts w:ascii="Calibri" w:eastAsia="Times New Roman" w:hAnsi="Calibri"/>
          <w:szCs w:val="24"/>
          <w:bdr w:val="none" w:sz="0" w:space="0" w:color="auto"/>
          <w:lang w:eastAsia="fr-CA"/>
        </w:rPr>
        <w:t>qui se retrouve dans nos services</w:t>
      </w:r>
      <w:r w:rsidR="008E2DD5" w:rsidRPr="0014424E">
        <w:rPr>
          <w:rFonts w:ascii="Calibri" w:eastAsia="Times New Roman" w:hAnsi="Calibri"/>
          <w:szCs w:val="24"/>
          <w:bdr w:val="none" w:sz="0" w:space="0" w:color="auto"/>
          <w:lang w:eastAsia="fr-CA"/>
        </w:rPr>
        <w:t xml:space="preserve"> ne sont pas d’origine </w:t>
      </w:r>
      <w:r w:rsidR="00DE23A6" w:rsidRPr="0014424E">
        <w:rPr>
          <w:rFonts w:ascii="Calibri" w:eastAsia="Times New Roman" w:hAnsi="Calibri"/>
          <w:szCs w:val="24"/>
          <w:bdr w:val="none" w:sz="0" w:space="0" w:color="auto"/>
          <w:lang w:eastAsia="fr-CA"/>
        </w:rPr>
        <w:t>caucasienne</w:t>
      </w:r>
      <w:r w:rsidR="00130FC8" w:rsidRPr="0014424E">
        <w:rPr>
          <w:rFonts w:ascii="Calibri" w:hAnsi="Calibri"/>
        </w:rPr>
        <w:t xml:space="preserve">. </w:t>
      </w:r>
      <w:r w:rsidRPr="0014424E">
        <w:rPr>
          <w:rFonts w:ascii="Calibri" w:hAnsi="Calibri"/>
        </w:rPr>
        <w:t xml:space="preserve">Selon nous, cette estimation est en deçà du portrait réel puisque la consignation dans notre système actuel de collecte de données présente des enjeux au niveau de la conformité. </w:t>
      </w:r>
      <w:r w:rsidR="00E43E03" w:rsidRPr="0014424E">
        <w:rPr>
          <w:rFonts w:ascii="Calibri" w:eastAsia="Times New Roman" w:hAnsi="Calibri"/>
          <w:bdr w:val="none" w:sz="0" w:space="0" w:color="auto"/>
          <w:lang w:eastAsia="fr-CA"/>
        </w:rPr>
        <w:t xml:space="preserve">Considérant que ces adolescents sont plus à risque de vivre de la discrimination à l’emploi, il nous apparaît important de </w:t>
      </w:r>
      <w:r w:rsidRPr="0014424E">
        <w:rPr>
          <w:rFonts w:ascii="Calibri" w:eastAsia="Times New Roman" w:hAnsi="Calibri"/>
          <w:bdr w:val="none" w:sz="0" w:space="0" w:color="auto"/>
          <w:lang w:eastAsia="fr-CA"/>
        </w:rPr>
        <w:t>considérer les particularités</w:t>
      </w:r>
      <w:r w:rsidR="00E43E03" w:rsidRPr="0014424E">
        <w:rPr>
          <w:rFonts w:ascii="Calibri" w:eastAsia="Times New Roman" w:hAnsi="Calibri"/>
          <w:bdr w:val="none" w:sz="0" w:space="0" w:color="auto"/>
          <w:lang w:eastAsia="fr-CA"/>
        </w:rPr>
        <w:t xml:space="preserve"> ethnoculturel</w:t>
      </w:r>
      <w:r w:rsidRPr="0014424E">
        <w:rPr>
          <w:rFonts w:ascii="Calibri" w:eastAsia="Times New Roman" w:hAnsi="Calibri"/>
          <w:bdr w:val="none" w:sz="0" w:space="0" w:color="auto"/>
          <w:lang w:eastAsia="fr-CA"/>
        </w:rPr>
        <w:t>les</w:t>
      </w:r>
      <w:r w:rsidR="00E43E03" w:rsidRPr="0014424E">
        <w:rPr>
          <w:rFonts w:ascii="Calibri" w:eastAsia="Times New Roman" w:hAnsi="Calibri"/>
          <w:bdr w:val="none" w:sz="0" w:space="0" w:color="auto"/>
          <w:lang w:eastAsia="fr-CA"/>
        </w:rPr>
        <w:t xml:space="preserve"> de notre clientèle dans le cadre de ce projet.</w:t>
      </w:r>
      <w:r w:rsidR="00DE23A6" w:rsidRPr="0014424E">
        <w:rPr>
          <w:rFonts w:ascii="Calibri" w:eastAsia="Times New Roman" w:hAnsi="Calibri"/>
          <w:bdr w:val="none" w:sz="0" w:space="0" w:color="auto"/>
          <w:lang w:eastAsia="fr-CA"/>
        </w:rPr>
        <w:t xml:space="preserve"> En effet, selon le portrait démographique effectué par la Ville de Montréal (2013), « le taux de chômage des 15 à 24 ans ayant immigré entre 2001 et 2006 est près de deux fois plus élevé que celui enregistré par les non-immigrants du même groupe d’âge (21.2% contre 11.9%)</w:t>
      </w:r>
      <w:r w:rsidR="00131659">
        <w:rPr>
          <w:rFonts w:ascii="Calibri" w:eastAsia="Times New Roman" w:hAnsi="Calibri"/>
          <w:bdr w:val="none" w:sz="0" w:space="0" w:color="auto"/>
          <w:lang w:eastAsia="fr-CA"/>
        </w:rPr>
        <w:t xml:space="preserve">. </w:t>
      </w:r>
      <w:r w:rsidR="00DE23A6" w:rsidRPr="0014424E">
        <w:rPr>
          <w:rFonts w:ascii="Calibri" w:eastAsia="Times New Roman" w:hAnsi="Calibri"/>
          <w:bdr w:val="none" w:sz="0" w:space="0" w:color="auto"/>
          <w:lang w:eastAsia="fr-CA"/>
        </w:rPr>
        <w:t>Toujours selon les données colligées par la Ville de Montréal, en 2005, le taux d’occupation d’un emploi par le groupe des 15 à 24 ans était de 57% chez les non-immigrants alors qu’il n’était que de 48% dans la population ayant immigré avant 2001. Ce pourcentage chute drastiquement chez les immigrants récents dont seul le tiers occupe un emploi rémunéré.</w:t>
      </w:r>
    </w:p>
    <w:p w14:paraId="65148781" w14:textId="77777777" w:rsidR="0057169E" w:rsidRDefault="0057169E" w:rsidP="0057169E">
      <w:pPr>
        <w:pStyle w:val="Corps"/>
        <w:spacing w:line="360" w:lineRule="auto"/>
        <w:jc w:val="both"/>
        <w:rPr>
          <w:rFonts w:ascii="Calibri" w:eastAsia="Times New Roman" w:hAnsi="Calibri"/>
          <w:bdr w:val="none" w:sz="0" w:space="0" w:color="auto"/>
          <w:lang w:eastAsia="fr-CA"/>
        </w:rPr>
      </w:pPr>
    </w:p>
    <w:p w14:paraId="26313482" w14:textId="6ADE8EE0" w:rsidR="005242B9" w:rsidRDefault="002B14E2" w:rsidP="002B14E2">
      <w:pPr>
        <w:pStyle w:val="Corps"/>
        <w:spacing w:line="360" w:lineRule="auto"/>
        <w:jc w:val="both"/>
        <w:rPr>
          <w:rFonts w:ascii="Calibri" w:hAnsi="Calibri"/>
        </w:rPr>
      </w:pPr>
      <w:r w:rsidRPr="0014424E">
        <w:rPr>
          <w:rFonts w:ascii="Calibri" w:hAnsi="Calibri"/>
        </w:rPr>
        <w:t xml:space="preserve">Pour </w:t>
      </w:r>
      <w:r w:rsidR="00DE23A6" w:rsidRPr="0014424E">
        <w:rPr>
          <w:rFonts w:ascii="Calibri" w:hAnsi="Calibri"/>
        </w:rPr>
        <w:t>l’ensemble de notre clientèle</w:t>
      </w:r>
      <w:r w:rsidRPr="0014424E">
        <w:rPr>
          <w:rFonts w:ascii="Calibri" w:hAnsi="Calibri"/>
        </w:rPr>
        <w:t>, une mobilisation importante est à faire pour les amener à se projeter dans un projet de vie adéquat et actualiser ainsi leur cheminement vers l’autonomie</w:t>
      </w:r>
      <w:r w:rsidR="00713B02" w:rsidRPr="0014424E">
        <w:rPr>
          <w:rFonts w:ascii="Calibri" w:hAnsi="Calibri"/>
        </w:rPr>
        <w:t xml:space="preserve">. </w:t>
      </w:r>
      <w:r w:rsidR="00F92623" w:rsidRPr="0014424E">
        <w:rPr>
          <w:rFonts w:ascii="Calibri" w:hAnsi="Calibri"/>
        </w:rPr>
        <w:t xml:space="preserve">Plusieurs de nos </w:t>
      </w:r>
      <w:r w:rsidR="00F92623" w:rsidRPr="0014424E">
        <w:rPr>
          <w:rFonts w:ascii="Calibri" w:hAnsi="Calibri"/>
        </w:rPr>
        <w:lastRenderedPageBreak/>
        <w:t>usagers choisissent de poursuivre leur parcours scolaire à la fin de leur placement et ce projet n’a pas pour objectif de les faire dévier de cette trajectoire. Cependant, nous croyons que t</w:t>
      </w:r>
      <w:r w:rsidRPr="0014424E">
        <w:rPr>
          <w:rFonts w:ascii="Calibri" w:hAnsi="Calibri"/>
        </w:rPr>
        <w:t xml:space="preserve">ous les jeunes devraient </w:t>
      </w:r>
      <w:r w:rsidR="00E43E03" w:rsidRPr="0014424E">
        <w:rPr>
          <w:rFonts w:ascii="Calibri" w:hAnsi="Calibri"/>
        </w:rPr>
        <w:t xml:space="preserve">avoir l’opportunité et les compétences requises pour </w:t>
      </w:r>
      <w:r w:rsidR="00F336C9">
        <w:rPr>
          <w:rFonts w:ascii="Calibri" w:hAnsi="Calibri"/>
        </w:rPr>
        <w:t xml:space="preserve">rechercher et </w:t>
      </w:r>
      <w:r w:rsidR="00E43E03" w:rsidRPr="0014424E">
        <w:rPr>
          <w:rFonts w:ascii="Calibri" w:hAnsi="Calibri"/>
        </w:rPr>
        <w:t xml:space="preserve">occuper </w:t>
      </w:r>
      <w:r w:rsidRPr="0014424E">
        <w:rPr>
          <w:rFonts w:ascii="Calibri" w:hAnsi="Calibri"/>
        </w:rPr>
        <w:t xml:space="preserve">un emploi à la sortie du centre de réadaptation </w:t>
      </w:r>
      <w:r w:rsidR="00E43E03" w:rsidRPr="0014424E">
        <w:rPr>
          <w:rFonts w:ascii="Calibri" w:hAnsi="Calibri"/>
        </w:rPr>
        <w:t>afin de</w:t>
      </w:r>
      <w:r w:rsidRPr="0014424E">
        <w:rPr>
          <w:rFonts w:ascii="Calibri" w:hAnsi="Calibri"/>
        </w:rPr>
        <w:t xml:space="preserve"> faciliter leur intégration sociale. </w:t>
      </w:r>
    </w:p>
    <w:p w14:paraId="7D89AFFB" w14:textId="77777777" w:rsidR="005242B9" w:rsidRPr="0057169E" w:rsidRDefault="005242B9" w:rsidP="00F336C9">
      <w:pPr>
        <w:pStyle w:val="Corps"/>
        <w:jc w:val="both"/>
        <w:rPr>
          <w:rFonts w:ascii="Calibri" w:hAnsi="Calibri"/>
        </w:rPr>
      </w:pPr>
    </w:p>
    <w:p w14:paraId="27BD8759" w14:textId="4F128CAA" w:rsidR="00672F4A" w:rsidRPr="0014424E" w:rsidRDefault="00C53B90">
      <w:pPr>
        <w:pStyle w:val="Corps"/>
        <w:spacing w:line="360" w:lineRule="auto"/>
        <w:jc w:val="both"/>
        <w:rPr>
          <w:rFonts w:ascii="Calibri" w:hAnsi="Calibri"/>
          <w:b/>
          <w:szCs w:val="24"/>
        </w:rPr>
      </w:pPr>
      <w:r w:rsidRPr="0014424E">
        <w:rPr>
          <w:rFonts w:ascii="Calibri" w:hAnsi="Calibri"/>
          <w:b/>
          <w:szCs w:val="24"/>
        </w:rPr>
        <w:t>DIFFÉRENTS VOLETS</w:t>
      </w:r>
    </w:p>
    <w:p w14:paraId="2E516EB9" w14:textId="77777777" w:rsidR="009A29F4" w:rsidRDefault="009A29F4" w:rsidP="00F336C9">
      <w:pPr>
        <w:pStyle w:val="Corps"/>
        <w:jc w:val="both"/>
        <w:rPr>
          <w:rFonts w:ascii="Calibri" w:hAnsi="Calibri"/>
          <w:szCs w:val="24"/>
        </w:rPr>
      </w:pPr>
    </w:p>
    <w:p w14:paraId="73B73D2E" w14:textId="561CB34E" w:rsidR="00195C75" w:rsidRPr="0014424E" w:rsidRDefault="00672F4A" w:rsidP="00672F4A">
      <w:pPr>
        <w:pStyle w:val="Corps"/>
        <w:spacing w:line="360" w:lineRule="auto"/>
        <w:jc w:val="both"/>
        <w:rPr>
          <w:rFonts w:ascii="Calibri" w:hAnsi="Calibri"/>
          <w:szCs w:val="24"/>
        </w:rPr>
      </w:pPr>
      <w:r w:rsidRPr="0014424E">
        <w:rPr>
          <w:rFonts w:ascii="Calibri" w:hAnsi="Calibri"/>
          <w:szCs w:val="24"/>
        </w:rPr>
        <w:t xml:space="preserve">Reprenant les résultats d’une recherche </w:t>
      </w:r>
      <w:r w:rsidR="00F816B7">
        <w:rPr>
          <w:rFonts w:ascii="Calibri" w:hAnsi="Calibri"/>
          <w:szCs w:val="24"/>
        </w:rPr>
        <w:t xml:space="preserve">récente </w:t>
      </w:r>
      <w:r w:rsidRPr="0014424E">
        <w:rPr>
          <w:rFonts w:ascii="Calibri" w:hAnsi="Calibri"/>
          <w:szCs w:val="24"/>
        </w:rPr>
        <w:t xml:space="preserve">menée par </w:t>
      </w:r>
      <w:proofErr w:type="spellStart"/>
      <w:r w:rsidRPr="0014424E">
        <w:rPr>
          <w:rFonts w:ascii="Calibri" w:hAnsi="Calibri"/>
          <w:szCs w:val="24"/>
        </w:rPr>
        <w:t>Hawley</w:t>
      </w:r>
      <w:proofErr w:type="spellEnd"/>
      <w:r w:rsidR="00F816B7">
        <w:rPr>
          <w:rFonts w:ascii="Calibri" w:hAnsi="Calibri"/>
          <w:szCs w:val="24"/>
        </w:rPr>
        <w:t xml:space="preserve"> </w:t>
      </w:r>
      <w:r w:rsidRPr="0014424E">
        <w:rPr>
          <w:rFonts w:ascii="Calibri" w:hAnsi="Calibri"/>
          <w:szCs w:val="24"/>
        </w:rPr>
        <w:t xml:space="preserve">visant à développer un modèle  efficace de réinsertion sociale, Lafortune (2014) rapporte que plusieurs facteurs sont déterminants pour qu’une pratique </w:t>
      </w:r>
      <w:r w:rsidR="00D72DF1" w:rsidRPr="0014424E">
        <w:rPr>
          <w:rFonts w:ascii="Calibri" w:hAnsi="Calibri"/>
          <w:szCs w:val="24"/>
        </w:rPr>
        <w:t xml:space="preserve">ait </w:t>
      </w:r>
      <w:r w:rsidR="00F816B7">
        <w:rPr>
          <w:rFonts w:ascii="Calibri" w:hAnsi="Calibri"/>
          <w:szCs w:val="24"/>
        </w:rPr>
        <w:t>un</w:t>
      </w:r>
      <w:r w:rsidR="00D72DF1" w:rsidRPr="0014424E">
        <w:rPr>
          <w:rFonts w:ascii="Calibri" w:hAnsi="Calibri"/>
          <w:szCs w:val="24"/>
        </w:rPr>
        <w:t xml:space="preserve"> impact positif et </w:t>
      </w:r>
      <w:r w:rsidR="00BB5887">
        <w:rPr>
          <w:rFonts w:ascii="Calibri" w:hAnsi="Calibri"/>
          <w:szCs w:val="24"/>
        </w:rPr>
        <w:t>contribue</w:t>
      </w:r>
      <w:r w:rsidR="00F816B7">
        <w:rPr>
          <w:rFonts w:ascii="Calibri" w:hAnsi="Calibri"/>
          <w:szCs w:val="24"/>
        </w:rPr>
        <w:t xml:space="preserve"> à diminuer</w:t>
      </w:r>
      <w:r w:rsidR="00C40B4D">
        <w:rPr>
          <w:rFonts w:ascii="Calibri" w:hAnsi="Calibri"/>
          <w:szCs w:val="24"/>
        </w:rPr>
        <w:t xml:space="preserve"> le taux de récidive criminelle</w:t>
      </w:r>
      <w:r w:rsidRPr="0014424E">
        <w:rPr>
          <w:rFonts w:ascii="Calibri" w:hAnsi="Calibri"/>
          <w:szCs w:val="24"/>
        </w:rPr>
        <w:t xml:space="preserve">. </w:t>
      </w:r>
      <w:r w:rsidR="00D72DF1" w:rsidRPr="0014424E">
        <w:rPr>
          <w:rFonts w:ascii="Calibri" w:hAnsi="Calibri"/>
          <w:szCs w:val="24"/>
        </w:rPr>
        <w:t xml:space="preserve">Ces facteurs sont : </w:t>
      </w:r>
      <w:r w:rsidRPr="0014424E">
        <w:rPr>
          <w:rFonts w:ascii="Calibri" w:hAnsi="Calibri"/>
          <w:szCs w:val="24"/>
        </w:rPr>
        <w:t>« une a</w:t>
      </w:r>
      <w:r w:rsidR="00D72DF1" w:rsidRPr="0014424E">
        <w:rPr>
          <w:rFonts w:ascii="Calibri" w:hAnsi="Calibri"/>
          <w:szCs w:val="24"/>
        </w:rPr>
        <w:t>pproche holistique,</w:t>
      </w:r>
      <w:r w:rsidRPr="0014424E">
        <w:rPr>
          <w:rFonts w:ascii="Calibri" w:hAnsi="Calibri"/>
          <w:szCs w:val="24"/>
        </w:rPr>
        <w:t xml:space="preserve"> une continuité de services du milieu</w:t>
      </w:r>
      <w:r w:rsidR="00740FB5" w:rsidRPr="0014424E">
        <w:rPr>
          <w:rFonts w:ascii="Calibri" w:hAnsi="Calibri"/>
          <w:szCs w:val="24"/>
        </w:rPr>
        <w:t xml:space="preserve"> carcéral vers le milieu ouvert</w:t>
      </w:r>
      <w:r w:rsidR="00D72DF1" w:rsidRPr="0014424E">
        <w:rPr>
          <w:rFonts w:ascii="Calibri" w:hAnsi="Calibri"/>
          <w:szCs w:val="24"/>
        </w:rPr>
        <w:t xml:space="preserve">, </w:t>
      </w:r>
      <w:r w:rsidRPr="0014424E">
        <w:rPr>
          <w:rFonts w:ascii="Calibri" w:hAnsi="Calibri"/>
          <w:szCs w:val="24"/>
        </w:rPr>
        <w:t>des apprentissages fondés sur un</w:t>
      </w:r>
      <w:r w:rsidR="00D72DF1" w:rsidRPr="0014424E">
        <w:rPr>
          <w:rFonts w:ascii="Calibri" w:hAnsi="Calibri"/>
          <w:szCs w:val="24"/>
        </w:rPr>
        <w:t xml:space="preserve">e expérience significative et </w:t>
      </w:r>
      <w:r w:rsidRPr="0014424E">
        <w:rPr>
          <w:rFonts w:ascii="Calibri" w:hAnsi="Calibri"/>
          <w:szCs w:val="24"/>
        </w:rPr>
        <w:t>un accompagnement individualisé</w:t>
      </w:r>
      <w:r w:rsidR="00740FB5" w:rsidRPr="0014424E">
        <w:rPr>
          <w:rFonts w:ascii="Calibri" w:hAnsi="Calibri"/>
          <w:szCs w:val="24"/>
        </w:rPr>
        <w:t> »</w:t>
      </w:r>
      <w:r w:rsidRPr="0014424E">
        <w:rPr>
          <w:rFonts w:ascii="Calibri" w:hAnsi="Calibri"/>
          <w:szCs w:val="24"/>
        </w:rPr>
        <w:t>.</w:t>
      </w:r>
      <w:r w:rsidR="00740FB5" w:rsidRPr="0014424E">
        <w:rPr>
          <w:rFonts w:ascii="Calibri" w:hAnsi="Calibri"/>
          <w:szCs w:val="24"/>
        </w:rPr>
        <w:t xml:space="preserve"> </w:t>
      </w:r>
      <w:r w:rsidR="00D72DF1" w:rsidRPr="0014424E">
        <w:rPr>
          <w:rFonts w:ascii="Calibri" w:hAnsi="Calibri"/>
          <w:szCs w:val="24"/>
        </w:rPr>
        <w:t>Une des</w:t>
      </w:r>
      <w:r w:rsidR="00740FB5" w:rsidRPr="0014424E">
        <w:rPr>
          <w:rFonts w:ascii="Calibri" w:hAnsi="Calibri"/>
          <w:szCs w:val="24"/>
        </w:rPr>
        <w:t xml:space="preserve"> particularité</w:t>
      </w:r>
      <w:r w:rsidR="00D72DF1" w:rsidRPr="0014424E">
        <w:rPr>
          <w:rFonts w:ascii="Calibri" w:hAnsi="Calibri"/>
          <w:szCs w:val="24"/>
        </w:rPr>
        <w:t>s</w:t>
      </w:r>
      <w:r w:rsidR="00740FB5" w:rsidRPr="0014424E">
        <w:rPr>
          <w:rFonts w:ascii="Calibri" w:hAnsi="Calibri"/>
          <w:szCs w:val="24"/>
        </w:rPr>
        <w:t xml:space="preserve"> </w:t>
      </w:r>
      <w:r w:rsidR="00D72DF1" w:rsidRPr="0014424E">
        <w:rPr>
          <w:rFonts w:ascii="Calibri" w:hAnsi="Calibri"/>
          <w:szCs w:val="24"/>
        </w:rPr>
        <w:t>du projet que nous vous présentons</w:t>
      </w:r>
      <w:r w:rsidR="00740FB5" w:rsidRPr="0014424E">
        <w:rPr>
          <w:rFonts w:ascii="Calibri" w:hAnsi="Calibri"/>
          <w:szCs w:val="24"/>
        </w:rPr>
        <w:t xml:space="preserve"> est d’intégrer, à terme, tous ces facteurs de réussite </w:t>
      </w:r>
      <w:r w:rsidR="00BB100D" w:rsidRPr="0014424E">
        <w:rPr>
          <w:rFonts w:ascii="Calibri" w:hAnsi="Calibri"/>
          <w:szCs w:val="24"/>
        </w:rPr>
        <w:t xml:space="preserve">au cours de son </w:t>
      </w:r>
      <w:r w:rsidR="00740FB5" w:rsidRPr="0014424E">
        <w:rPr>
          <w:rFonts w:ascii="Calibri" w:hAnsi="Calibri"/>
          <w:szCs w:val="24"/>
        </w:rPr>
        <w:t xml:space="preserve">actualisation. </w:t>
      </w:r>
    </w:p>
    <w:p w14:paraId="57B309A4" w14:textId="77777777" w:rsidR="00672F4A" w:rsidRPr="0014424E" w:rsidRDefault="00672F4A" w:rsidP="00672F4A">
      <w:pPr>
        <w:pStyle w:val="Corps"/>
        <w:spacing w:line="360" w:lineRule="auto"/>
        <w:jc w:val="both"/>
        <w:rPr>
          <w:rFonts w:ascii="Calibri" w:hAnsi="Calibri"/>
          <w:szCs w:val="24"/>
        </w:rPr>
      </w:pPr>
    </w:p>
    <w:p w14:paraId="0A85C334" w14:textId="05562E98" w:rsidR="00672F4A" w:rsidRPr="0014424E" w:rsidRDefault="00CE1BB4" w:rsidP="00672F4A">
      <w:pPr>
        <w:pStyle w:val="Corps"/>
        <w:spacing w:line="360" w:lineRule="auto"/>
        <w:jc w:val="both"/>
        <w:rPr>
          <w:rFonts w:ascii="Calibri" w:hAnsi="Calibri"/>
          <w:szCs w:val="24"/>
        </w:rPr>
      </w:pPr>
      <w:r w:rsidRPr="0014424E">
        <w:rPr>
          <w:rFonts w:ascii="Calibri" w:hAnsi="Calibri"/>
          <w:szCs w:val="24"/>
        </w:rPr>
        <w:t>C</w:t>
      </w:r>
      <w:r w:rsidR="00672F4A" w:rsidRPr="0014424E">
        <w:rPr>
          <w:rFonts w:ascii="Calibri" w:hAnsi="Calibri"/>
          <w:szCs w:val="24"/>
        </w:rPr>
        <w:t xml:space="preserve">e projet </w:t>
      </w:r>
      <w:r w:rsidR="00D634CF" w:rsidRPr="0014424E">
        <w:rPr>
          <w:rFonts w:ascii="Calibri" w:hAnsi="Calibri"/>
          <w:szCs w:val="24"/>
        </w:rPr>
        <w:t>se fonde</w:t>
      </w:r>
      <w:r w:rsidR="00672F4A" w:rsidRPr="0014424E">
        <w:rPr>
          <w:rFonts w:ascii="Calibri" w:hAnsi="Calibri"/>
          <w:szCs w:val="24"/>
        </w:rPr>
        <w:t xml:space="preserve"> sur une approche holistique de </w:t>
      </w:r>
      <w:r w:rsidRPr="0014424E">
        <w:rPr>
          <w:rFonts w:ascii="Calibri" w:hAnsi="Calibri"/>
          <w:szCs w:val="24"/>
        </w:rPr>
        <w:t xml:space="preserve">la </w:t>
      </w:r>
      <w:r w:rsidR="00672F4A" w:rsidRPr="0014424E">
        <w:rPr>
          <w:rFonts w:ascii="Calibri" w:hAnsi="Calibri"/>
          <w:szCs w:val="24"/>
        </w:rPr>
        <w:t xml:space="preserve">réinsertion sociale, c’est-à-dire s’adressant à plusieurs sphères de vie, réputée plus efficace que celles ne ciblant que les compétences liées à l’emploi. </w:t>
      </w:r>
      <w:r w:rsidR="00740FB5" w:rsidRPr="0014424E">
        <w:rPr>
          <w:rFonts w:ascii="Calibri" w:hAnsi="Calibri"/>
          <w:szCs w:val="24"/>
        </w:rPr>
        <w:t xml:space="preserve">Nos interventions visent à </w:t>
      </w:r>
      <w:r w:rsidR="00195C75" w:rsidRPr="0014424E">
        <w:rPr>
          <w:rFonts w:ascii="Calibri" w:hAnsi="Calibri"/>
          <w:szCs w:val="24"/>
        </w:rPr>
        <w:t>outiller</w:t>
      </w:r>
      <w:r w:rsidR="00740FB5" w:rsidRPr="0014424E">
        <w:rPr>
          <w:rFonts w:ascii="Calibri" w:hAnsi="Calibri"/>
          <w:szCs w:val="24"/>
        </w:rPr>
        <w:t xml:space="preserve"> l’adolescent </w:t>
      </w:r>
      <w:r w:rsidR="005F5EC0" w:rsidRPr="0014424E">
        <w:rPr>
          <w:rFonts w:ascii="Calibri" w:hAnsi="Calibri"/>
          <w:szCs w:val="24"/>
        </w:rPr>
        <w:t xml:space="preserve">sur </w:t>
      </w:r>
      <w:r w:rsidRPr="0014424E">
        <w:rPr>
          <w:rFonts w:ascii="Calibri" w:hAnsi="Calibri"/>
          <w:szCs w:val="24"/>
        </w:rPr>
        <w:t>trois</w:t>
      </w:r>
      <w:r w:rsidR="005F5EC0" w:rsidRPr="0014424E">
        <w:rPr>
          <w:rFonts w:ascii="Calibri" w:hAnsi="Calibri"/>
          <w:szCs w:val="24"/>
        </w:rPr>
        <w:t xml:space="preserve"> volets :</w:t>
      </w:r>
      <w:r w:rsidR="00195C75" w:rsidRPr="0014424E">
        <w:rPr>
          <w:rFonts w:ascii="Calibri" w:hAnsi="Calibri"/>
          <w:szCs w:val="24"/>
        </w:rPr>
        <w:t xml:space="preserve"> l’employabilité, la persévérance scolaire et </w:t>
      </w:r>
      <w:r w:rsidRPr="0014424E">
        <w:rPr>
          <w:rFonts w:ascii="Calibri" w:hAnsi="Calibri"/>
          <w:szCs w:val="24"/>
        </w:rPr>
        <w:t>le</w:t>
      </w:r>
      <w:r w:rsidR="00195C75" w:rsidRPr="0014424E">
        <w:rPr>
          <w:rFonts w:ascii="Calibri" w:hAnsi="Calibri"/>
          <w:szCs w:val="24"/>
        </w:rPr>
        <w:t xml:space="preserve"> développement de l’autonomie</w:t>
      </w:r>
      <w:r w:rsidR="005D1E8A" w:rsidRPr="0014424E">
        <w:rPr>
          <w:rFonts w:ascii="Calibri" w:hAnsi="Calibri"/>
          <w:szCs w:val="24"/>
        </w:rPr>
        <w:t xml:space="preserve"> et touchent les quatre domaines de l’intégration sociale, soit les domaines personnel, relationnel, fonctionnel et symbolique</w:t>
      </w:r>
      <w:r w:rsidR="00D72DF1" w:rsidRPr="0014424E">
        <w:rPr>
          <w:rFonts w:ascii="Calibri" w:hAnsi="Calibri"/>
          <w:szCs w:val="24"/>
        </w:rPr>
        <w:t>.</w:t>
      </w:r>
      <w:r w:rsidR="005D1E8A" w:rsidRPr="0014424E">
        <w:rPr>
          <w:rFonts w:ascii="Calibri" w:hAnsi="Calibri"/>
          <w:szCs w:val="24"/>
        </w:rPr>
        <w:t xml:space="preserve"> </w:t>
      </w:r>
      <w:r w:rsidR="00713B02" w:rsidRPr="0014424E">
        <w:rPr>
          <w:rFonts w:ascii="Calibri" w:hAnsi="Calibri"/>
          <w:szCs w:val="24"/>
        </w:rPr>
        <w:t xml:space="preserve">Ceci fait écho aux recommandations émises par le Council of State </w:t>
      </w:r>
      <w:proofErr w:type="spellStart"/>
      <w:r w:rsidR="00713B02" w:rsidRPr="0014424E">
        <w:rPr>
          <w:rFonts w:ascii="Calibri" w:hAnsi="Calibri"/>
          <w:szCs w:val="24"/>
        </w:rPr>
        <w:t>Governments</w:t>
      </w:r>
      <w:proofErr w:type="spellEnd"/>
      <w:r w:rsidR="00713B02" w:rsidRPr="0014424E">
        <w:rPr>
          <w:rFonts w:ascii="Calibri" w:hAnsi="Calibri"/>
          <w:szCs w:val="24"/>
        </w:rPr>
        <w:t xml:space="preserve"> Justice Center (2015) en ce qui a trait aux services à offrir à une clientèle de jeunes contrevenants. Parmi les éléments à intégrer pour la création d’un programme efficace, on retrouve entre autres : l’utilisation de l’approche </w:t>
      </w:r>
      <w:proofErr w:type="spellStart"/>
      <w:r w:rsidR="00713B02" w:rsidRPr="0014424E">
        <w:rPr>
          <w:rFonts w:ascii="Calibri" w:hAnsi="Calibri"/>
          <w:szCs w:val="24"/>
        </w:rPr>
        <w:t>cognitivo</w:t>
      </w:r>
      <w:proofErr w:type="spellEnd"/>
      <w:r w:rsidR="00713B02" w:rsidRPr="0014424E">
        <w:rPr>
          <w:rFonts w:ascii="Calibri" w:hAnsi="Calibri"/>
          <w:szCs w:val="24"/>
        </w:rPr>
        <w:t>-comportementale, une préparation adéquate au marché du travail, un soutien académique ainsi que le développement de l’autonomie, de façon à ce que l’adolescent soit mieux outillé avant de réintégrer la société.</w:t>
      </w:r>
    </w:p>
    <w:p w14:paraId="489E6793" w14:textId="77777777" w:rsidR="009D6CAE" w:rsidRPr="0014424E" w:rsidRDefault="009D6CAE">
      <w:pPr>
        <w:pStyle w:val="Corps"/>
        <w:spacing w:line="360" w:lineRule="auto"/>
        <w:jc w:val="both"/>
        <w:rPr>
          <w:rFonts w:ascii="Calibri" w:hAnsi="Calibri"/>
          <w:b/>
          <w:szCs w:val="24"/>
        </w:rPr>
      </w:pPr>
    </w:p>
    <w:p w14:paraId="7FF84964" w14:textId="598CB1E7" w:rsidR="00235DC8" w:rsidRPr="0014424E" w:rsidRDefault="002D4CD9" w:rsidP="002D4CD9">
      <w:pPr>
        <w:pStyle w:val="Corps"/>
        <w:spacing w:line="360" w:lineRule="auto"/>
        <w:jc w:val="both"/>
        <w:rPr>
          <w:rFonts w:ascii="Calibri" w:hAnsi="Calibri"/>
          <w:szCs w:val="24"/>
        </w:rPr>
      </w:pPr>
      <w:r w:rsidRPr="0014424E">
        <w:rPr>
          <w:rFonts w:ascii="Calibri" w:hAnsi="Calibri"/>
          <w:szCs w:val="24"/>
        </w:rPr>
        <w:t>Les unités de garde ouverte et fermée sont un milieu plutôt hermétique</w:t>
      </w:r>
      <w:r w:rsidR="00C76170" w:rsidRPr="0014424E">
        <w:rPr>
          <w:rFonts w:ascii="Calibri" w:hAnsi="Calibri"/>
          <w:szCs w:val="24"/>
        </w:rPr>
        <w:t>.</w:t>
      </w:r>
      <w:r w:rsidRPr="0014424E">
        <w:rPr>
          <w:rFonts w:ascii="Calibri" w:hAnsi="Calibri"/>
          <w:szCs w:val="24"/>
        </w:rPr>
        <w:t xml:space="preserve"> Un des aspects innovant</w:t>
      </w:r>
      <w:r w:rsidR="00D634CF" w:rsidRPr="0014424E">
        <w:rPr>
          <w:rFonts w:ascii="Calibri" w:hAnsi="Calibri"/>
          <w:szCs w:val="24"/>
        </w:rPr>
        <w:t>s</w:t>
      </w:r>
      <w:r w:rsidRPr="0014424E">
        <w:rPr>
          <w:rFonts w:ascii="Calibri" w:hAnsi="Calibri"/>
          <w:szCs w:val="24"/>
        </w:rPr>
        <w:t xml:space="preserve"> de ce projet est d’amorcer </w:t>
      </w:r>
      <w:r w:rsidR="00C76170" w:rsidRPr="0014424E">
        <w:rPr>
          <w:rFonts w:ascii="Calibri" w:hAnsi="Calibri"/>
          <w:szCs w:val="24"/>
        </w:rPr>
        <w:t xml:space="preserve">un </w:t>
      </w:r>
      <w:r w:rsidR="005F5EC0" w:rsidRPr="0014424E">
        <w:rPr>
          <w:rFonts w:ascii="Calibri" w:hAnsi="Calibri"/>
          <w:szCs w:val="24"/>
        </w:rPr>
        <w:t>maillage précoce</w:t>
      </w:r>
      <w:r w:rsidRPr="0014424E">
        <w:rPr>
          <w:rFonts w:ascii="Calibri" w:hAnsi="Calibri"/>
          <w:szCs w:val="24"/>
        </w:rPr>
        <w:t xml:space="preserve"> avec des acteurs de la communauté impliqués durant la mise sous garde, avant même l’opportunité de se prévaloir de congé</w:t>
      </w:r>
      <w:r w:rsidR="00C76170" w:rsidRPr="0014424E">
        <w:rPr>
          <w:rFonts w:ascii="Calibri" w:hAnsi="Calibri"/>
          <w:szCs w:val="24"/>
        </w:rPr>
        <w:t>s</w:t>
      </w:r>
      <w:r w:rsidRPr="0014424E">
        <w:rPr>
          <w:rFonts w:ascii="Calibri" w:hAnsi="Calibri"/>
          <w:szCs w:val="24"/>
        </w:rPr>
        <w:t xml:space="preserve"> provisoire</w:t>
      </w:r>
      <w:r w:rsidR="00C76170" w:rsidRPr="0014424E">
        <w:rPr>
          <w:rFonts w:ascii="Calibri" w:hAnsi="Calibri"/>
          <w:szCs w:val="24"/>
        </w:rPr>
        <w:t>s</w:t>
      </w:r>
      <w:r w:rsidR="00BB100D" w:rsidRPr="0014424E">
        <w:rPr>
          <w:rFonts w:ascii="Calibri" w:hAnsi="Calibri"/>
          <w:szCs w:val="24"/>
        </w:rPr>
        <w:t>, e</w:t>
      </w:r>
      <w:r w:rsidRPr="0014424E">
        <w:rPr>
          <w:rFonts w:ascii="Calibri" w:hAnsi="Calibri"/>
          <w:szCs w:val="24"/>
        </w:rPr>
        <w:t xml:space="preserve">n permettant aux adolescents contrevenants d’avoir un contact direct, privilégié et personnalisé avec </w:t>
      </w:r>
      <w:r w:rsidR="00C76170" w:rsidRPr="0014424E">
        <w:rPr>
          <w:rFonts w:ascii="Calibri" w:hAnsi="Calibri"/>
          <w:szCs w:val="24"/>
        </w:rPr>
        <w:t xml:space="preserve">les intervenants de </w:t>
      </w:r>
      <w:r w:rsidRPr="0014424E">
        <w:rPr>
          <w:rFonts w:ascii="Calibri" w:hAnsi="Calibri"/>
          <w:szCs w:val="24"/>
        </w:rPr>
        <w:t>ces ressources</w:t>
      </w:r>
      <w:r w:rsidR="00C76170" w:rsidRPr="0014424E">
        <w:rPr>
          <w:rFonts w:ascii="Calibri" w:hAnsi="Calibri"/>
          <w:szCs w:val="24"/>
        </w:rPr>
        <w:t>, au sein même de l’établissement</w:t>
      </w:r>
      <w:r w:rsidR="00BB100D" w:rsidRPr="0014424E">
        <w:rPr>
          <w:rFonts w:ascii="Calibri" w:hAnsi="Calibri"/>
          <w:szCs w:val="24"/>
        </w:rPr>
        <w:t>.</w:t>
      </w:r>
      <w:r w:rsidR="001136C3" w:rsidRPr="0014424E">
        <w:rPr>
          <w:rFonts w:ascii="Calibri" w:hAnsi="Calibri"/>
          <w:szCs w:val="24"/>
        </w:rPr>
        <w:t> </w:t>
      </w:r>
    </w:p>
    <w:p w14:paraId="73247D1B" w14:textId="77777777" w:rsidR="005F5EC0" w:rsidRPr="0014424E" w:rsidRDefault="005F5EC0" w:rsidP="00235DC8">
      <w:pPr>
        <w:pStyle w:val="Corps"/>
        <w:spacing w:line="360" w:lineRule="auto"/>
        <w:jc w:val="both"/>
        <w:rPr>
          <w:rFonts w:ascii="Calibri" w:hAnsi="Calibri"/>
          <w:szCs w:val="24"/>
          <w:lang w:val="fr-CA"/>
        </w:rPr>
      </w:pPr>
    </w:p>
    <w:p w14:paraId="59E077B5" w14:textId="3A0E79CD" w:rsidR="00737E36" w:rsidRPr="0014424E" w:rsidRDefault="00235DC8" w:rsidP="00737E36">
      <w:pPr>
        <w:pStyle w:val="Corps"/>
        <w:spacing w:line="360" w:lineRule="auto"/>
        <w:jc w:val="both"/>
        <w:rPr>
          <w:rFonts w:ascii="Calibri" w:hAnsi="Calibri"/>
          <w:szCs w:val="24"/>
        </w:rPr>
      </w:pPr>
      <w:r w:rsidRPr="0014424E">
        <w:rPr>
          <w:rFonts w:ascii="Calibri" w:hAnsi="Calibri"/>
          <w:szCs w:val="24"/>
        </w:rPr>
        <w:lastRenderedPageBreak/>
        <w:t xml:space="preserve">Ce projet innove également par la formule de décloisonnement </w:t>
      </w:r>
      <w:r w:rsidR="00C76170" w:rsidRPr="0014424E">
        <w:rPr>
          <w:rFonts w:ascii="Calibri" w:hAnsi="Calibri"/>
          <w:szCs w:val="24"/>
        </w:rPr>
        <w:t>choisie pour</w:t>
      </w:r>
      <w:r w:rsidR="005F5EC0" w:rsidRPr="0014424E">
        <w:rPr>
          <w:rFonts w:ascii="Calibri" w:hAnsi="Calibri"/>
          <w:szCs w:val="24"/>
        </w:rPr>
        <w:t xml:space="preserve"> </w:t>
      </w:r>
      <w:r w:rsidRPr="0014424E">
        <w:rPr>
          <w:rFonts w:ascii="Calibri" w:hAnsi="Calibri"/>
          <w:szCs w:val="24"/>
        </w:rPr>
        <w:t xml:space="preserve">son animation.  Peu communes en milieu sécuritaire, les activités décloisonnées consistent à réunir des jeunes provenant de différentes unités au sein d’un même groupe. Plusieurs critères sont exigés pour </w:t>
      </w:r>
      <w:r w:rsidR="00C76170" w:rsidRPr="0014424E">
        <w:rPr>
          <w:rFonts w:ascii="Calibri" w:hAnsi="Calibri"/>
          <w:szCs w:val="24"/>
        </w:rPr>
        <w:t>qu’un adolescent soit</w:t>
      </w:r>
      <w:r w:rsidRPr="0014424E">
        <w:rPr>
          <w:rFonts w:ascii="Calibri" w:hAnsi="Calibri"/>
          <w:szCs w:val="24"/>
        </w:rPr>
        <w:t xml:space="preserve"> éligible à y participer</w:t>
      </w:r>
      <w:r w:rsidR="006F3F4C" w:rsidRPr="0014424E">
        <w:rPr>
          <w:rFonts w:ascii="Calibri" w:hAnsi="Calibri"/>
          <w:szCs w:val="24"/>
        </w:rPr>
        <w:t>.</w:t>
      </w:r>
      <w:r w:rsidR="007E34B4" w:rsidRPr="0014424E">
        <w:rPr>
          <w:rFonts w:ascii="Calibri" w:hAnsi="Calibri"/>
          <w:szCs w:val="24"/>
        </w:rPr>
        <w:t xml:space="preserve"> </w:t>
      </w:r>
      <w:r w:rsidR="006F3F4C" w:rsidRPr="0014424E">
        <w:rPr>
          <w:rFonts w:ascii="Calibri" w:hAnsi="Calibri"/>
          <w:szCs w:val="24"/>
        </w:rPr>
        <w:t>I</w:t>
      </w:r>
      <w:r w:rsidR="00ED3FA5" w:rsidRPr="0014424E">
        <w:rPr>
          <w:rFonts w:ascii="Calibri" w:hAnsi="Calibri"/>
          <w:szCs w:val="24"/>
        </w:rPr>
        <w:t xml:space="preserve">l doit </w:t>
      </w:r>
      <w:r w:rsidR="007E34B4" w:rsidRPr="0014424E">
        <w:rPr>
          <w:rFonts w:ascii="Calibri" w:hAnsi="Calibri"/>
          <w:szCs w:val="24"/>
        </w:rPr>
        <w:t>notamment démontrer de l’intérêt envers l’activité, avoir des aptitudes pro-sociales</w:t>
      </w:r>
      <w:r w:rsidR="00ED3FA5" w:rsidRPr="0014424E">
        <w:rPr>
          <w:rFonts w:ascii="Calibri" w:hAnsi="Calibri"/>
          <w:szCs w:val="24"/>
        </w:rPr>
        <w:t xml:space="preserve"> et faire preuve d’un comportement adéquat dans son unité de vie. U</w:t>
      </w:r>
      <w:r w:rsidR="00C76170" w:rsidRPr="0014424E">
        <w:rPr>
          <w:rFonts w:ascii="Calibri" w:hAnsi="Calibri"/>
          <w:szCs w:val="24"/>
        </w:rPr>
        <w:t>ne procédure stricte doit être suivie par les organisateurs</w:t>
      </w:r>
      <w:r w:rsidR="00ED3FA5" w:rsidRPr="0014424E">
        <w:rPr>
          <w:rFonts w:ascii="Calibri" w:hAnsi="Calibri"/>
          <w:szCs w:val="24"/>
        </w:rPr>
        <w:t xml:space="preserve"> pour être en mesure d’offrir ce type d’activité</w:t>
      </w:r>
      <w:r w:rsidR="005F5EC0" w:rsidRPr="0014424E">
        <w:rPr>
          <w:rFonts w:ascii="Calibri" w:hAnsi="Calibri"/>
          <w:szCs w:val="24"/>
        </w:rPr>
        <w:t>,</w:t>
      </w:r>
      <w:r w:rsidR="0017620F" w:rsidRPr="0014424E">
        <w:rPr>
          <w:rFonts w:ascii="Calibri" w:hAnsi="Calibri"/>
          <w:szCs w:val="24"/>
        </w:rPr>
        <w:t xml:space="preserve"> afin d’assurer </w:t>
      </w:r>
      <w:r w:rsidR="00ED3FA5" w:rsidRPr="0014424E">
        <w:rPr>
          <w:rFonts w:ascii="Calibri" w:hAnsi="Calibri"/>
          <w:szCs w:val="24"/>
        </w:rPr>
        <w:t>la sécurité des jeunes et des intervenants. Faisant</w:t>
      </w:r>
      <w:r w:rsidRPr="0014424E">
        <w:rPr>
          <w:rFonts w:ascii="Calibri" w:hAnsi="Calibri"/>
          <w:szCs w:val="24"/>
        </w:rPr>
        <w:t xml:space="preserve"> partie du processus de réinsertion</w:t>
      </w:r>
      <w:r w:rsidR="00ED3FA5" w:rsidRPr="0014424E">
        <w:rPr>
          <w:rFonts w:ascii="Calibri" w:hAnsi="Calibri"/>
          <w:szCs w:val="24"/>
        </w:rPr>
        <w:t xml:space="preserve">, </w:t>
      </w:r>
      <w:r w:rsidR="00BF2283" w:rsidRPr="0014424E">
        <w:rPr>
          <w:rFonts w:ascii="Calibri" w:hAnsi="Calibri"/>
          <w:szCs w:val="24"/>
        </w:rPr>
        <w:t xml:space="preserve">la participation à une </w:t>
      </w:r>
      <w:r w:rsidR="00ED3FA5" w:rsidRPr="0014424E">
        <w:rPr>
          <w:rFonts w:ascii="Calibri" w:hAnsi="Calibri"/>
          <w:szCs w:val="24"/>
        </w:rPr>
        <w:t xml:space="preserve">activité décloisonnée </w:t>
      </w:r>
      <w:r w:rsidR="00BF2283" w:rsidRPr="0014424E">
        <w:rPr>
          <w:rFonts w:ascii="Calibri" w:hAnsi="Calibri"/>
          <w:szCs w:val="24"/>
        </w:rPr>
        <w:t>doit être considérée comme</w:t>
      </w:r>
      <w:r w:rsidR="00ED3FA5" w:rsidRPr="0014424E">
        <w:rPr>
          <w:rFonts w:ascii="Calibri" w:hAnsi="Calibri"/>
          <w:szCs w:val="24"/>
        </w:rPr>
        <w:t xml:space="preserve"> un pas de plus </w:t>
      </w:r>
      <w:r w:rsidR="0017620F" w:rsidRPr="0014424E">
        <w:rPr>
          <w:rFonts w:ascii="Calibri" w:hAnsi="Calibri"/>
          <w:szCs w:val="24"/>
        </w:rPr>
        <w:t xml:space="preserve">vers </w:t>
      </w:r>
      <w:r w:rsidR="001E71DC" w:rsidRPr="0014424E">
        <w:rPr>
          <w:rFonts w:ascii="Calibri" w:hAnsi="Calibri"/>
          <w:szCs w:val="24"/>
        </w:rPr>
        <w:t>l’avant</w:t>
      </w:r>
      <w:r w:rsidR="00ED3FA5" w:rsidRPr="0014424E">
        <w:rPr>
          <w:rFonts w:ascii="Calibri" w:hAnsi="Calibri"/>
          <w:szCs w:val="24"/>
        </w:rPr>
        <w:t xml:space="preserve">, permettant </w:t>
      </w:r>
      <w:r w:rsidR="00D634CF" w:rsidRPr="0014424E">
        <w:rPr>
          <w:rFonts w:ascii="Calibri" w:hAnsi="Calibri"/>
          <w:szCs w:val="24"/>
        </w:rPr>
        <w:t>d’élargir sa socialisation</w:t>
      </w:r>
      <w:r w:rsidR="00713B02" w:rsidRPr="0014424E">
        <w:rPr>
          <w:rFonts w:ascii="Calibri" w:hAnsi="Calibri"/>
          <w:szCs w:val="24"/>
        </w:rPr>
        <w:t xml:space="preserve"> et </w:t>
      </w:r>
      <w:r w:rsidR="00BF2283" w:rsidRPr="0014424E">
        <w:rPr>
          <w:rFonts w:ascii="Calibri" w:hAnsi="Calibri"/>
          <w:szCs w:val="24"/>
        </w:rPr>
        <w:t xml:space="preserve">de développer des liens </w:t>
      </w:r>
      <w:proofErr w:type="spellStart"/>
      <w:r w:rsidR="00BF2283" w:rsidRPr="0014424E">
        <w:rPr>
          <w:rFonts w:ascii="Calibri" w:hAnsi="Calibri"/>
          <w:szCs w:val="24"/>
        </w:rPr>
        <w:t>prosociaux</w:t>
      </w:r>
      <w:proofErr w:type="spellEnd"/>
      <w:r w:rsidR="00BF2283" w:rsidRPr="0014424E">
        <w:rPr>
          <w:rFonts w:ascii="Calibri" w:hAnsi="Calibri"/>
          <w:szCs w:val="24"/>
        </w:rPr>
        <w:t xml:space="preserve"> avec les pairs </w:t>
      </w:r>
      <w:r w:rsidR="00ED3FA5" w:rsidRPr="0014424E">
        <w:rPr>
          <w:rFonts w:ascii="Calibri" w:hAnsi="Calibri"/>
          <w:szCs w:val="24"/>
        </w:rPr>
        <w:t xml:space="preserve">dans un environnement contrôlé. </w:t>
      </w:r>
      <w:r w:rsidR="00124145" w:rsidRPr="0014424E">
        <w:rPr>
          <w:rFonts w:ascii="Calibri" w:hAnsi="Calibri"/>
          <w:szCs w:val="24"/>
        </w:rPr>
        <w:t>C’est aussi l’occasion pour les intervenants</w:t>
      </w:r>
      <w:r w:rsidR="00713B02" w:rsidRPr="0014424E">
        <w:rPr>
          <w:rFonts w:ascii="Calibri" w:hAnsi="Calibri"/>
          <w:szCs w:val="24"/>
        </w:rPr>
        <w:t xml:space="preserve"> et l’adolescent de tester les apprentissages </w:t>
      </w:r>
      <w:r w:rsidR="00F336C9">
        <w:rPr>
          <w:rFonts w:ascii="Calibri" w:hAnsi="Calibri"/>
          <w:szCs w:val="24"/>
        </w:rPr>
        <w:t>réalisés</w:t>
      </w:r>
      <w:r w:rsidR="00713B02" w:rsidRPr="0014424E">
        <w:rPr>
          <w:rFonts w:ascii="Calibri" w:hAnsi="Calibri"/>
          <w:szCs w:val="24"/>
        </w:rPr>
        <w:t xml:space="preserve"> et les capacités d’intégration sociale développé</w:t>
      </w:r>
      <w:r w:rsidR="00F336C9">
        <w:rPr>
          <w:rFonts w:ascii="Calibri" w:hAnsi="Calibri"/>
          <w:szCs w:val="24"/>
        </w:rPr>
        <w:t>e</w:t>
      </w:r>
      <w:r w:rsidR="00713B02" w:rsidRPr="0014424E">
        <w:rPr>
          <w:rFonts w:ascii="Calibri" w:hAnsi="Calibri"/>
          <w:szCs w:val="24"/>
        </w:rPr>
        <w:t xml:space="preserve">s. De plus, l’éligibilité à l’obtention </w:t>
      </w:r>
      <w:r w:rsidR="00BF2283" w:rsidRPr="0014424E">
        <w:rPr>
          <w:rFonts w:ascii="Calibri" w:hAnsi="Calibri"/>
          <w:szCs w:val="24"/>
        </w:rPr>
        <w:t xml:space="preserve">d’un congé provisoire dans un avenir rapproché constitue un atout </w:t>
      </w:r>
      <w:r w:rsidR="00713B02" w:rsidRPr="0014424E">
        <w:rPr>
          <w:rFonts w:ascii="Calibri" w:hAnsi="Calibri"/>
          <w:szCs w:val="24"/>
        </w:rPr>
        <w:t xml:space="preserve">supplémentaire </w:t>
      </w:r>
      <w:r w:rsidR="00BF2283" w:rsidRPr="0014424E">
        <w:rPr>
          <w:rFonts w:ascii="Calibri" w:hAnsi="Calibri"/>
          <w:szCs w:val="24"/>
        </w:rPr>
        <w:t>au niveau</w:t>
      </w:r>
      <w:r w:rsidR="00737E36" w:rsidRPr="0014424E">
        <w:rPr>
          <w:rFonts w:ascii="Calibri" w:hAnsi="Calibri"/>
          <w:szCs w:val="24"/>
        </w:rPr>
        <w:t xml:space="preserve"> des critères de sélection </w:t>
      </w:r>
      <w:r w:rsidR="00D634CF" w:rsidRPr="0014424E">
        <w:rPr>
          <w:rFonts w:ascii="Calibri" w:hAnsi="Calibri"/>
          <w:szCs w:val="24"/>
        </w:rPr>
        <w:t xml:space="preserve">des candidats </w:t>
      </w:r>
      <w:r w:rsidR="00737E36" w:rsidRPr="0014424E">
        <w:rPr>
          <w:rFonts w:ascii="Calibri" w:hAnsi="Calibri"/>
          <w:szCs w:val="24"/>
        </w:rPr>
        <w:t>afin de mettre rapidement en pratique leurs nouvelles compétences</w:t>
      </w:r>
      <w:r w:rsidR="00713B02" w:rsidRPr="0014424E">
        <w:rPr>
          <w:rFonts w:ascii="Calibri" w:hAnsi="Calibri"/>
          <w:szCs w:val="24"/>
        </w:rPr>
        <w:t xml:space="preserve"> à l’extérieur du milieu de placement</w:t>
      </w:r>
      <w:r w:rsidR="00737E36" w:rsidRPr="0014424E">
        <w:rPr>
          <w:rFonts w:ascii="Calibri" w:hAnsi="Calibri"/>
          <w:szCs w:val="24"/>
        </w:rPr>
        <w:t>.</w:t>
      </w:r>
    </w:p>
    <w:p w14:paraId="135D412F" w14:textId="77777777" w:rsidR="001E71DC" w:rsidRPr="0014424E" w:rsidRDefault="001E71DC" w:rsidP="00235DC8">
      <w:pPr>
        <w:pStyle w:val="Corps"/>
        <w:spacing w:line="360" w:lineRule="auto"/>
        <w:jc w:val="both"/>
        <w:rPr>
          <w:rFonts w:ascii="Calibri" w:hAnsi="Calibri"/>
          <w:szCs w:val="24"/>
        </w:rPr>
      </w:pPr>
    </w:p>
    <w:p w14:paraId="7B9A6729" w14:textId="3DAC3A5E" w:rsidR="00235DC8" w:rsidRPr="0014424E" w:rsidRDefault="0017620F" w:rsidP="00235DC8">
      <w:pPr>
        <w:pStyle w:val="Corps"/>
        <w:spacing w:line="360" w:lineRule="auto"/>
        <w:jc w:val="both"/>
        <w:rPr>
          <w:rFonts w:ascii="Calibri" w:hAnsi="Calibri"/>
          <w:szCs w:val="24"/>
        </w:rPr>
      </w:pPr>
      <w:r w:rsidRPr="0014424E">
        <w:rPr>
          <w:rFonts w:ascii="Calibri" w:hAnsi="Calibri"/>
          <w:szCs w:val="24"/>
        </w:rPr>
        <w:t>Étant donné que</w:t>
      </w:r>
      <w:r w:rsidR="001E71DC" w:rsidRPr="0014424E">
        <w:rPr>
          <w:rFonts w:ascii="Calibri" w:hAnsi="Calibri"/>
          <w:szCs w:val="24"/>
        </w:rPr>
        <w:t xml:space="preserve"> certains jeunes sont </w:t>
      </w:r>
      <w:r w:rsidR="00713B02" w:rsidRPr="0014424E">
        <w:rPr>
          <w:rFonts w:ascii="Calibri" w:hAnsi="Calibri"/>
          <w:szCs w:val="24"/>
        </w:rPr>
        <w:t>trop à risque</w:t>
      </w:r>
      <w:r w:rsidR="001E71DC" w:rsidRPr="0014424E">
        <w:rPr>
          <w:rFonts w:ascii="Calibri" w:hAnsi="Calibri"/>
          <w:szCs w:val="24"/>
        </w:rPr>
        <w:t xml:space="preserve"> pour </w:t>
      </w:r>
      <w:r w:rsidRPr="0014424E">
        <w:rPr>
          <w:rFonts w:ascii="Calibri" w:hAnsi="Calibri"/>
          <w:szCs w:val="24"/>
        </w:rPr>
        <w:t>participer à une activité décloisonnée</w:t>
      </w:r>
      <w:r w:rsidR="00131659">
        <w:rPr>
          <w:rFonts w:ascii="Calibri" w:hAnsi="Calibri"/>
          <w:szCs w:val="24"/>
        </w:rPr>
        <w:t xml:space="preserve">, </w:t>
      </w:r>
      <w:r w:rsidR="001E71DC" w:rsidRPr="0014424E">
        <w:rPr>
          <w:rFonts w:ascii="Calibri" w:hAnsi="Calibri"/>
          <w:szCs w:val="24"/>
        </w:rPr>
        <w:t>mais ont néanmoins une mesure</w:t>
      </w:r>
      <w:r w:rsidR="009E62CA" w:rsidRPr="0014424E">
        <w:rPr>
          <w:rFonts w:ascii="Calibri" w:hAnsi="Calibri"/>
          <w:szCs w:val="24"/>
        </w:rPr>
        <w:t xml:space="preserve"> de courte durée ou</w:t>
      </w:r>
      <w:r w:rsidR="001E71DC" w:rsidRPr="0014424E">
        <w:rPr>
          <w:rFonts w:ascii="Calibri" w:hAnsi="Calibri"/>
          <w:szCs w:val="24"/>
        </w:rPr>
        <w:t xml:space="preserve"> </w:t>
      </w:r>
      <w:r w:rsidR="00BF2283" w:rsidRPr="0014424E">
        <w:rPr>
          <w:rFonts w:ascii="Calibri" w:hAnsi="Calibri"/>
          <w:szCs w:val="24"/>
        </w:rPr>
        <w:t xml:space="preserve">dont la </w:t>
      </w:r>
      <w:r w:rsidR="00202964" w:rsidRPr="0014424E">
        <w:rPr>
          <w:rFonts w:ascii="Calibri" w:hAnsi="Calibri"/>
          <w:szCs w:val="24"/>
        </w:rPr>
        <w:t xml:space="preserve">période de </w:t>
      </w:r>
      <w:r w:rsidR="00BF2283" w:rsidRPr="0014424E">
        <w:rPr>
          <w:rFonts w:ascii="Calibri" w:hAnsi="Calibri"/>
          <w:szCs w:val="24"/>
        </w:rPr>
        <w:t>placement</w:t>
      </w:r>
      <w:r w:rsidR="00202964" w:rsidRPr="0014424E">
        <w:rPr>
          <w:rFonts w:ascii="Calibri" w:hAnsi="Calibri"/>
          <w:szCs w:val="24"/>
        </w:rPr>
        <w:t xml:space="preserve"> arrive à échéance</w:t>
      </w:r>
      <w:r w:rsidR="006F3F4C" w:rsidRPr="0014424E">
        <w:rPr>
          <w:rFonts w:ascii="Calibri" w:hAnsi="Calibri"/>
          <w:szCs w:val="24"/>
        </w:rPr>
        <w:t>,</w:t>
      </w:r>
      <w:r w:rsidR="00235DC8" w:rsidRPr="0014424E">
        <w:rPr>
          <w:rFonts w:ascii="Calibri" w:hAnsi="Calibri"/>
          <w:szCs w:val="24"/>
        </w:rPr>
        <w:t xml:space="preserve"> </w:t>
      </w:r>
      <w:r w:rsidR="00737E36" w:rsidRPr="0014424E">
        <w:rPr>
          <w:rFonts w:ascii="Calibri" w:hAnsi="Calibri"/>
          <w:szCs w:val="24"/>
        </w:rPr>
        <w:t xml:space="preserve">nous </w:t>
      </w:r>
      <w:r w:rsidR="002253FE" w:rsidRPr="0014424E">
        <w:rPr>
          <w:rFonts w:ascii="Calibri" w:hAnsi="Calibri"/>
          <w:szCs w:val="24"/>
        </w:rPr>
        <w:t>visons à</w:t>
      </w:r>
      <w:r w:rsidR="00C94E85" w:rsidRPr="0014424E">
        <w:rPr>
          <w:rFonts w:ascii="Calibri" w:hAnsi="Calibri"/>
          <w:szCs w:val="24"/>
        </w:rPr>
        <w:t xml:space="preserve"> </w:t>
      </w:r>
      <w:r w:rsidR="00DE622F" w:rsidRPr="0014424E">
        <w:rPr>
          <w:rFonts w:ascii="Calibri" w:hAnsi="Calibri"/>
          <w:szCs w:val="24"/>
        </w:rPr>
        <w:t>offrir le programme en</w:t>
      </w:r>
      <w:r w:rsidR="00235DC8" w:rsidRPr="0014424E">
        <w:rPr>
          <w:rFonts w:ascii="Calibri" w:hAnsi="Calibri"/>
          <w:szCs w:val="24"/>
        </w:rPr>
        <w:t xml:space="preserve"> sous-groupe au sein d’une même unité ou </w:t>
      </w:r>
      <w:r w:rsidR="002253FE" w:rsidRPr="0014424E">
        <w:rPr>
          <w:rFonts w:ascii="Calibri" w:hAnsi="Calibri"/>
          <w:szCs w:val="24"/>
        </w:rPr>
        <w:t xml:space="preserve">encore, </w:t>
      </w:r>
      <w:r w:rsidR="00C94E85" w:rsidRPr="0014424E">
        <w:rPr>
          <w:rFonts w:ascii="Calibri" w:hAnsi="Calibri"/>
          <w:szCs w:val="24"/>
        </w:rPr>
        <w:t>de façon individuelle.</w:t>
      </w:r>
      <w:r w:rsidR="00235DC8" w:rsidRPr="0014424E">
        <w:rPr>
          <w:rFonts w:ascii="Calibri" w:hAnsi="Calibri"/>
          <w:szCs w:val="24"/>
        </w:rPr>
        <w:t xml:space="preserve"> </w:t>
      </w:r>
    </w:p>
    <w:p w14:paraId="6D748DD9" w14:textId="77777777" w:rsidR="00BF2283" w:rsidRPr="0014424E" w:rsidRDefault="00BF2283" w:rsidP="00F336C9">
      <w:pPr>
        <w:pStyle w:val="Corps"/>
        <w:jc w:val="both"/>
        <w:rPr>
          <w:rFonts w:ascii="Calibri" w:hAnsi="Calibri"/>
          <w:b/>
          <w:szCs w:val="24"/>
        </w:rPr>
      </w:pPr>
    </w:p>
    <w:p w14:paraId="2B72A4B6" w14:textId="6D58482B" w:rsidR="00F00752" w:rsidRDefault="00C53B90">
      <w:pPr>
        <w:pStyle w:val="Corps"/>
        <w:spacing w:line="360" w:lineRule="auto"/>
        <w:jc w:val="both"/>
        <w:rPr>
          <w:rFonts w:ascii="Calibri" w:hAnsi="Calibri"/>
          <w:szCs w:val="24"/>
        </w:rPr>
      </w:pPr>
      <w:r w:rsidRPr="0014424E">
        <w:rPr>
          <w:rFonts w:ascii="Calibri" w:hAnsi="Calibri"/>
          <w:szCs w:val="24"/>
          <w:u w:val="single"/>
        </w:rPr>
        <w:t>VOLET EMPLOI</w:t>
      </w:r>
      <w:r w:rsidRPr="0014424E">
        <w:rPr>
          <w:rFonts w:ascii="Calibri" w:hAnsi="Calibri"/>
          <w:szCs w:val="24"/>
        </w:rPr>
        <w:t> </w:t>
      </w:r>
    </w:p>
    <w:p w14:paraId="5F7DE329" w14:textId="77777777" w:rsidR="00444099" w:rsidRPr="0014424E" w:rsidRDefault="00444099" w:rsidP="00F336C9">
      <w:pPr>
        <w:pStyle w:val="Corps"/>
        <w:jc w:val="both"/>
        <w:rPr>
          <w:rFonts w:ascii="Calibri" w:hAnsi="Calibri"/>
          <w:szCs w:val="24"/>
        </w:rPr>
      </w:pPr>
    </w:p>
    <w:p w14:paraId="4E72EDBD" w14:textId="627198F8" w:rsidR="00850357" w:rsidRPr="001D3F21" w:rsidRDefault="00850357" w:rsidP="00850357">
      <w:pPr>
        <w:pStyle w:val="Corps"/>
        <w:spacing w:line="360" w:lineRule="auto"/>
        <w:jc w:val="both"/>
        <w:rPr>
          <w:rFonts w:ascii="Calibri" w:hAnsi="Calibri"/>
          <w:szCs w:val="24"/>
          <w:lang w:val="fr-CA"/>
        </w:rPr>
      </w:pPr>
      <w:r>
        <w:rPr>
          <w:rFonts w:ascii="Calibri" w:hAnsi="Calibri"/>
          <w:szCs w:val="24"/>
        </w:rPr>
        <w:t>Bien qu</w:t>
      </w:r>
      <w:r w:rsidR="00444099">
        <w:rPr>
          <w:rFonts w:ascii="Calibri" w:hAnsi="Calibri"/>
          <w:szCs w:val="24"/>
        </w:rPr>
        <w:t>e plusieurs facteurs ontogéniques, structurels et identitaires puissent contribuer au</w:t>
      </w:r>
      <w:r>
        <w:rPr>
          <w:rFonts w:ascii="Calibri" w:hAnsi="Calibri"/>
          <w:szCs w:val="24"/>
        </w:rPr>
        <w:t xml:space="preserve"> </w:t>
      </w:r>
      <w:r w:rsidR="00444099" w:rsidRPr="001D3F21">
        <w:rPr>
          <w:rFonts w:ascii="Calibri" w:hAnsi="Calibri"/>
          <w:szCs w:val="24"/>
          <w:lang w:val="fr-CA"/>
        </w:rPr>
        <w:t>processus de désistement</w:t>
      </w:r>
      <w:r w:rsidR="00444099">
        <w:rPr>
          <w:rFonts w:ascii="Calibri" w:hAnsi="Calibri"/>
          <w:szCs w:val="24"/>
          <w:lang w:val="fr-CA"/>
        </w:rPr>
        <w:t xml:space="preserve"> du crime chez les jeunes contrevenants,</w:t>
      </w:r>
      <w:r w:rsidR="00444099">
        <w:rPr>
          <w:rFonts w:ascii="Calibri" w:hAnsi="Calibri"/>
          <w:szCs w:val="24"/>
        </w:rPr>
        <w:t xml:space="preserve"> l</w:t>
      </w:r>
      <w:r w:rsidRPr="001D3F21">
        <w:rPr>
          <w:rFonts w:ascii="Calibri" w:hAnsi="Calibri"/>
          <w:szCs w:val="24"/>
          <w:lang w:val="fr-CA"/>
        </w:rPr>
        <w:t>’</w:t>
      </w:r>
      <w:r>
        <w:rPr>
          <w:rFonts w:ascii="Calibri" w:hAnsi="Calibri"/>
          <w:szCs w:val="24"/>
          <w:lang w:val="fr-CA"/>
        </w:rPr>
        <w:t xml:space="preserve">obtention d’un </w:t>
      </w:r>
      <w:r w:rsidRPr="001D3F21">
        <w:rPr>
          <w:rFonts w:ascii="Calibri" w:hAnsi="Calibri"/>
          <w:szCs w:val="24"/>
          <w:lang w:val="fr-CA"/>
        </w:rPr>
        <w:t xml:space="preserve">emploi </w:t>
      </w:r>
      <w:r>
        <w:rPr>
          <w:rFonts w:ascii="Calibri" w:hAnsi="Calibri"/>
          <w:szCs w:val="24"/>
          <w:lang w:val="fr-CA"/>
        </w:rPr>
        <w:t xml:space="preserve">stable </w:t>
      </w:r>
      <w:r w:rsidR="00444099">
        <w:rPr>
          <w:rFonts w:ascii="Calibri" w:hAnsi="Calibri"/>
          <w:szCs w:val="24"/>
          <w:lang w:val="fr-CA"/>
        </w:rPr>
        <w:t xml:space="preserve">en </w:t>
      </w:r>
      <w:r>
        <w:rPr>
          <w:rFonts w:ascii="Calibri" w:hAnsi="Calibri"/>
          <w:szCs w:val="24"/>
          <w:lang w:val="fr-CA"/>
        </w:rPr>
        <w:t>est</w:t>
      </w:r>
      <w:r w:rsidRPr="001D3F21">
        <w:rPr>
          <w:rFonts w:ascii="Calibri" w:hAnsi="Calibri"/>
          <w:szCs w:val="24"/>
          <w:lang w:val="fr-CA"/>
        </w:rPr>
        <w:t xml:space="preserve"> un </w:t>
      </w:r>
      <w:r>
        <w:rPr>
          <w:rFonts w:ascii="Calibri" w:hAnsi="Calibri"/>
          <w:szCs w:val="24"/>
          <w:lang w:val="fr-CA"/>
        </w:rPr>
        <w:t>élément-clé</w:t>
      </w:r>
      <w:r w:rsidR="00444099">
        <w:rPr>
          <w:rFonts w:ascii="Calibri" w:hAnsi="Calibri"/>
          <w:szCs w:val="24"/>
          <w:lang w:val="fr-CA"/>
        </w:rPr>
        <w:t xml:space="preserve"> (F.-Dufour, 2013)</w:t>
      </w:r>
      <w:r>
        <w:rPr>
          <w:rFonts w:ascii="Calibri" w:hAnsi="Calibri"/>
          <w:szCs w:val="24"/>
          <w:lang w:val="fr-CA"/>
        </w:rPr>
        <w:t>.</w:t>
      </w:r>
    </w:p>
    <w:p w14:paraId="68259CBA" w14:textId="77777777" w:rsidR="00C94E85" w:rsidRPr="00850357" w:rsidRDefault="00C94E85">
      <w:pPr>
        <w:pStyle w:val="Corps"/>
        <w:spacing w:line="360" w:lineRule="auto"/>
        <w:jc w:val="both"/>
        <w:rPr>
          <w:rFonts w:ascii="Calibri" w:hAnsi="Calibri"/>
          <w:szCs w:val="24"/>
          <w:lang w:val="fr-CA"/>
        </w:rPr>
      </w:pPr>
    </w:p>
    <w:p w14:paraId="1378DA8D" w14:textId="0A44EF84" w:rsidR="007C7C90" w:rsidRPr="007C7C90" w:rsidRDefault="002253FE" w:rsidP="00636422">
      <w:pPr>
        <w:pStyle w:val="Corps"/>
        <w:spacing w:line="360" w:lineRule="auto"/>
        <w:jc w:val="both"/>
        <w:rPr>
          <w:rFonts w:ascii="Calibri" w:hAnsi="Calibri"/>
          <w:szCs w:val="24"/>
        </w:rPr>
        <w:sectPr w:rsidR="007C7C90" w:rsidRPr="007C7C90" w:rsidSect="00CD0BE4">
          <w:pgSz w:w="12240" w:h="15840"/>
          <w:pgMar w:top="1440" w:right="1440" w:bottom="1440" w:left="1440" w:header="720" w:footer="864" w:gutter="0"/>
          <w:pgNumType w:start="1"/>
          <w:cols w:space="720"/>
        </w:sectPr>
      </w:pPr>
      <w:r w:rsidRPr="0014424E">
        <w:rPr>
          <w:rFonts w:ascii="Calibri" w:hAnsi="Calibri"/>
          <w:szCs w:val="24"/>
        </w:rPr>
        <w:t>Le programme, te</w:t>
      </w:r>
      <w:r w:rsidR="001136C3" w:rsidRPr="0014424E">
        <w:rPr>
          <w:rFonts w:ascii="Calibri" w:hAnsi="Calibri"/>
          <w:szCs w:val="24"/>
        </w:rPr>
        <w:t>l qu’il est actuellement, est c</w:t>
      </w:r>
      <w:r w:rsidR="006C4CE7" w:rsidRPr="0014424E">
        <w:rPr>
          <w:rFonts w:ascii="Calibri" w:hAnsi="Calibri"/>
          <w:szCs w:val="24"/>
        </w:rPr>
        <w:t xml:space="preserve">omposé d’ateliers d’une durée d’heure trente, le volet employabilité s’échelonne sur </w:t>
      </w:r>
      <w:r w:rsidR="00D634CF" w:rsidRPr="0014424E">
        <w:rPr>
          <w:rFonts w:ascii="Calibri" w:hAnsi="Calibri"/>
          <w:szCs w:val="24"/>
        </w:rPr>
        <w:t>huit</w:t>
      </w:r>
      <w:r w:rsidR="006C4CE7" w:rsidRPr="0014424E">
        <w:rPr>
          <w:rFonts w:ascii="Calibri" w:hAnsi="Calibri"/>
          <w:szCs w:val="24"/>
        </w:rPr>
        <w:t xml:space="preserve"> semaines. Les thématiques abordées</w:t>
      </w:r>
      <w:r w:rsidR="00695D22" w:rsidRPr="0014424E">
        <w:rPr>
          <w:rFonts w:ascii="Calibri" w:hAnsi="Calibri"/>
          <w:szCs w:val="24"/>
        </w:rPr>
        <w:t xml:space="preserve"> </w:t>
      </w:r>
      <w:r w:rsidR="00B93172" w:rsidRPr="0014424E">
        <w:rPr>
          <w:rFonts w:ascii="Calibri" w:hAnsi="Calibri"/>
          <w:szCs w:val="24"/>
        </w:rPr>
        <w:t>ainsi que les objectifs visés sont les suivant</w:t>
      </w:r>
      <w:r w:rsidR="00695D22" w:rsidRPr="0014424E">
        <w:rPr>
          <w:rFonts w:ascii="Calibri" w:hAnsi="Calibri"/>
          <w:szCs w:val="24"/>
        </w:rPr>
        <w:t>s</w:t>
      </w:r>
      <w:r w:rsidR="00B93172" w:rsidRPr="0014424E">
        <w:rPr>
          <w:rFonts w:ascii="Calibri" w:hAnsi="Calibri"/>
          <w:szCs w:val="24"/>
        </w:rPr>
        <w:t> </w:t>
      </w:r>
      <w:r w:rsidR="00D634CF" w:rsidRPr="0014424E">
        <w:rPr>
          <w:rFonts w:ascii="Calibri" w:hAnsi="Calibri"/>
          <w:szCs w:val="24"/>
        </w:rPr>
        <w:t>(b</w:t>
      </w:r>
      <w:r w:rsidR="00F240FF" w:rsidRPr="0014424E">
        <w:rPr>
          <w:rFonts w:ascii="Calibri" w:hAnsi="Calibri"/>
          <w:szCs w:val="24"/>
        </w:rPr>
        <w:t xml:space="preserve">asé </w:t>
      </w:r>
      <w:r w:rsidR="00BF2283" w:rsidRPr="0014424E">
        <w:rPr>
          <w:rFonts w:ascii="Calibri" w:hAnsi="Calibri"/>
          <w:szCs w:val="24"/>
        </w:rPr>
        <w:t xml:space="preserve">le programme du </w:t>
      </w:r>
      <w:r w:rsidR="00451812" w:rsidRPr="0014424E">
        <w:rPr>
          <w:rFonts w:ascii="Calibri" w:hAnsi="Calibri"/>
          <w:szCs w:val="24"/>
        </w:rPr>
        <w:t>CJE-</w:t>
      </w:r>
      <w:proofErr w:type="spellStart"/>
      <w:r w:rsidR="00451812" w:rsidRPr="0014424E">
        <w:rPr>
          <w:rFonts w:ascii="Calibri" w:hAnsi="Calibri"/>
          <w:szCs w:val="24"/>
        </w:rPr>
        <w:t>RdP</w:t>
      </w:r>
      <w:proofErr w:type="spellEnd"/>
      <w:r w:rsidR="00451812" w:rsidRPr="0014424E">
        <w:rPr>
          <w:rFonts w:ascii="Calibri" w:hAnsi="Calibri"/>
          <w:szCs w:val="24"/>
        </w:rPr>
        <w:t>)</w:t>
      </w:r>
      <w:r w:rsidR="00372BDC">
        <w:rPr>
          <w:rFonts w:ascii="Calibri" w:hAnsi="Calibri"/>
          <w:szCs w:val="24"/>
        </w:rPr>
        <w:t>.</w:t>
      </w:r>
    </w:p>
    <w:p w14:paraId="4F8D3F74" w14:textId="77777777" w:rsidR="007C7C90" w:rsidRDefault="007C7C90" w:rsidP="007C7C90"/>
    <w:tbl>
      <w:tblPr>
        <w:tblStyle w:val="Grilledutableau"/>
        <w:tblW w:w="13589" w:type="dxa"/>
        <w:jc w:val="center"/>
        <w:tblLayout w:type="fixed"/>
        <w:tblLook w:val="04A0" w:firstRow="1" w:lastRow="0" w:firstColumn="1" w:lastColumn="0" w:noHBand="0" w:noVBand="1"/>
      </w:tblPr>
      <w:tblGrid>
        <w:gridCol w:w="312"/>
        <w:gridCol w:w="3827"/>
        <w:gridCol w:w="9450"/>
      </w:tblGrid>
      <w:tr w:rsidR="007C7C90" w:rsidRPr="002E6CB4" w14:paraId="2FAFBC7D" w14:textId="77777777" w:rsidTr="007970B8">
        <w:trPr>
          <w:jc w:val="center"/>
        </w:trPr>
        <w:tc>
          <w:tcPr>
            <w:tcW w:w="13589" w:type="dxa"/>
            <w:gridSpan w:val="3"/>
          </w:tcPr>
          <w:p w14:paraId="78C81A8E" w14:textId="77777777" w:rsidR="007C7C90" w:rsidRPr="002E6CB4" w:rsidRDefault="007C7C90" w:rsidP="008A299F">
            <w:pPr>
              <w:pStyle w:val="Corps"/>
              <w:spacing w:line="360" w:lineRule="auto"/>
              <w:jc w:val="center"/>
              <w:rPr>
                <w:rFonts w:ascii="Calibri" w:hAnsi="Calibri"/>
                <w:b/>
                <w:szCs w:val="20"/>
                <w:lang w:val="fr-CA"/>
              </w:rPr>
            </w:pPr>
            <w:r w:rsidRPr="002E6CB4">
              <w:rPr>
                <w:rFonts w:ascii="Calibri" w:hAnsi="Calibri"/>
                <w:b/>
                <w:szCs w:val="20"/>
                <w:lang w:val="fr-CA"/>
              </w:rPr>
              <w:t>Ateliers du Volet Emploi</w:t>
            </w:r>
          </w:p>
        </w:tc>
      </w:tr>
      <w:tr w:rsidR="007C7C90" w:rsidRPr="002E6CB4" w14:paraId="42B5DC19" w14:textId="77777777" w:rsidTr="007970B8">
        <w:trPr>
          <w:jc w:val="center"/>
        </w:trPr>
        <w:tc>
          <w:tcPr>
            <w:tcW w:w="312" w:type="dxa"/>
          </w:tcPr>
          <w:p w14:paraId="03DEC77A" w14:textId="77777777" w:rsidR="007C7C90" w:rsidRPr="002E6CB4" w:rsidRDefault="007C7C90" w:rsidP="008A299F">
            <w:pPr>
              <w:pStyle w:val="Corps"/>
              <w:jc w:val="both"/>
              <w:rPr>
                <w:rFonts w:ascii="Calibri" w:hAnsi="Calibri"/>
                <w:sz w:val="20"/>
                <w:szCs w:val="20"/>
                <w:lang w:val="fr-CA"/>
              </w:rPr>
            </w:pPr>
            <w:r w:rsidRPr="002E6CB4">
              <w:rPr>
                <w:rFonts w:ascii="Calibri" w:hAnsi="Calibri"/>
                <w:sz w:val="20"/>
                <w:szCs w:val="20"/>
                <w:lang w:val="fr-CA"/>
              </w:rPr>
              <w:t>#</w:t>
            </w:r>
          </w:p>
        </w:tc>
        <w:tc>
          <w:tcPr>
            <w:tcW w:w="3827" w:type="dxa"/>
          </w:tcPr>
          <w:p w14:paraId="1497526A" w14:textId="77777777" w:rsidR="007C7C90" w:rsidRPr="002E6CB4" w:rsidRDefault="007C7C90" w:rsidP="008A299F">
            <w:pPr>
              <w:pStyle w:val="Corps"/>
              <w:jc w:val="center"/>
              <w:rPr>
                <w:rFonts w:ascii="Calibri" w:hAnsi="Calibri"/>
                <w:szCs w:val="20"/>
                <w:lang w:val="fr-CA"/>
              </w:rPr>
            </w:pPr>
            <w:r w:rsidRPr="002E6CB4">
              <w:rPr>
                <w:rFonts w:ascii="Calibri" w:hAnsi="Calibri"/>
                <w:szCs w:val="20"/>
                <w:lang w:val="fr-CA"/>
              </w:rPr>
              <w:t>Thème et objectifs</w:t>
            </w:r>
          </w:p>
        </w:tc>
        <w:tc>
          <w:tcPr>
            <w:tcW w:w="9450" w:type="dxa"/>
          </w:tcPr>
          <w:p w14:paraId="0C415DBD" w14:textId="77777777" w:rsidR="007C7C90" w:rsidRPr="002E6CB4" w:rsidRDefault="007C7C90" w:rsidP="008A299F">
            <w:pPr>
              <w:pStyle w:val="Corps"/>
              <w:jc w:val="center"/>
              <w:rPr>
                <w:rFonts w:ascii="Calibri" w:hAnsi="Calibri"/>
                <w:szCs w:val="20"/>
                <w:lang w:val="fr-CA"/>
              </w:rPr>
            </w:pPr>
            <w:r w:rsidRPr="002E6CB4">
              <w:rPr>
                <w:rFonts w:ascii="Calibri" w:hAnsi="Calibri"/>
                <w:szCs w:val="20"/>
                <w:lang w:val="fr-CA"/>
              </w:rPr>
              <w:t>Description</w:t>
            </w:r>
          </w:p>
        </w:tc>
      </w:tr>
      <w:tr w:rsidR="007C7C90" w:rsidRPr="002E6CB4" w14:paraId="47A6A347" w14:textId="77777777" w:rsidTr="007970B8">
        <w:trPr>
          <w:jc w:val="center"/>
        </w:trPr>
        <w:tc>
          <w:tcPr>
            <w:tcW w:w="312" w:type="dxa"/>
            <w:vAlign w:val="center"/>
          </w:tcPr>
          <w:p w14:paraId="55C98D03" w14:textId="77777777" w:rsidR="007C7C90" w:rsidRPr="002E6CB4" w:rsidRDefault="007C7C90" w:rsidP="008A299F">
            <w:pPr>
              <w:pStyle w:val="Corps"/>
              <w:jc w:val="center"/>
              <w:rPr>
                <w:rFonts w:ascii="Calibri" w:hAnsi="Calibri"/>
                <w:b/>
                <w:sz w:val="20"/>
                <w:szCs w:val="20"/>
                <w:lang w:val="fr-CA"/>
              </w:rPr>
            </w:pPr>
            <w:r w:rsidRPr="002E6CB4">
              <w:rPr>
                <w:rFonts w:ascii="Calibri" w:hAnsi="Calibri"/>
                <w:b/>
                <w:sz w:val="20"/>
                <w:szCs w:val="20"/>
                <w:lang w:val="fr-CA"/>
              </w:rPr>
              <w:t>1</w:t>
            </w:r>
          </w:p>
        </w:tc>
        <w:tc>
          <w:tcPr>
            <w:tcW w:w="3827" w:type="dxa"/>
            <w:vAlign w:val="center"/>
          </w:tcPr>
          <w:p w14:paraId="30339571" w14:textId="77777777" w:rsidR="007C7C90" w:rsidRPr="002E6CB4" w:rsidRDefault="007C7C90" w:rsidP="008A299F">
            <w:pPr>
              <w:pStyle w:val="Corps"/>
              <w:jc w:val="both"/>
              <w:rPr>
                <w:rFonts w:ascii="Calibri" w:hAnsi="Calibri"/>
                <w:b/>
                <w:sz w:val="20"/>
                <w:szCs w:val="20"/>
                <w:lang w:val="fr-CA"/>
              </w:rPr>
            </w:pPr>
            <w:r w:rsidRPr="002E6CB4">
              <w:rPr>
                <w:rFonts w:ascii="Calibri" w:hAnsi="Calibri"/>
                <w:b/>
                <w:sz w:val="20"/>
                <w:szCs w:val="20"/>
                <w:lang w:val="fr-CA"/>
              </w:rPr>
              <w:t>Le curriculum vitae (CV)</w:t>
            </w:r>
          </w:p>
          <w:p w14:paraId="45F8D25D" w14:textId="77777777" w:rsidR="007C7C90" w:rsidRPr="002E6CB4" w:rsidRDefault="007C7C90" w:rsidP="008A299F">
            <w:pPr>
              <w:pStyle w:val="Corps"/>
              <w:jc w:val="both"/>
              <w:rPr>
                <w:rFonts w:ascii="Calibri" w:hAnsi="Calibri"/>
                <w:sz w:val="20"/>
                <w:szCs w:val="20"/>
                <w:lang w:val="fr-CA"/>
              </w:rPr>
            </w:pPr>
            <w:r w:rsidRPr="002E6CB4">
              <w:rPr>
                <w:rFonts w:ascii="Calibri" w:hAnsi="Calibri"/>
                <w:sz w:val="20"/>
                <w:szCs w:val="20"/>
                <w:lang w:val="fr-CA"/>
              </w:rPr>
              <w:t>(Aspect théorique)</w:t>
            </w:r>
          </w:p>
          <w:p w14:paraId="75AB0A1B" w14:textId="77777777" w:rsidR="007C7C90" w:rsidRPr="002E6CB4" w:rsidRDefault="007C7C90" w:rsidP="008A299F">
            <w:pPr>
              <w:pStyle w:val="Corps"/>
              <w:jc w:val="both"/>
              <w:rPr>
                <w:rFonts w:ascii="Calibri" w:hAnsi="Calibri"/>
                <w:sz w:val="20"/>
                <w:szCs w:val="20"/>
                <w:lang w:val="fr-CA"/>
              </w:rPr>
            </w:pPr>
          </w:p>
          <w:p w14:paraId="3DAFA339" w14:textId="77777777" w:rsidR="007C7C90" w:rsidRPr="002E6CB4" w:rsidRDefault="007C7C90" w:rsidP="00FE34C2">
            <w:pPr>
              <w:pStyle w:val="Paragraphedeliste"/>
              <w:numPr>
                <w:ilvl w:val="0"/>
                <w:numId w:val="10"/>
              </w:numPr>
              <w:spacing w:after="160" w:line="240" w:lineRule="auto"/>
              <w:ind w:left="370"/>
              <w:jc w:val="both"/>
              <w:rPr>
                <w:rFonts w:ascii="Calibri" w:hAnsi="Calibri"/>
                <w:sz w:val="20"/>
                <w:szCs w:val="20"/>
              </w:rPr>
            </w:pPr>
            <w:r w:rsidRPr="002E6CB4">
              <w:rPr>
                <w:rFonts w:ascii="Calibri" w:hAnsi="Calibri"/>
                <w:sz w:val="20"/>
                <w:szCs w:val="20"/>
              </w:rPr>
              <w:t>Connaître la signification et l’objectif du CV</w:t>
            </w:r>
          </w:p>
          <w:p w14:paraId="16158D76" w14:textId="77777777" w:rsidR="007C7C90" w:rsidRPr="002E6CB4" w:rsidRDefault="007C7C90" w:rsidP="00FE34C2">
            <w:pPr>
              <w:pStyle w:val="Paragraphedeliste"/>
              <w:numPr>
                <w:ilvl w:val="0"/>
                <w:numId w:val="10"/>
              </w:numPr>
              <w:spacing w:after="160" w:line="240" w:lineRule="auto"/>
              <w:ind w:left="370"/>
              <w:jc w:val="both"/>
              <w:rPr>
                <w:rFonts w:ascii="Calibri" w:hAnsi="Calibri"/>
                <w:sz w:val="20"/>
                <w:szCs w:val="20"/>
              </w:rPr>
            </w:pPr>
            <w:r w:rsidRPr="002E6CB4">
              <w:rPr>
                <w:rFonts w:ascii="Calibri" w:hAnsi="Calibri"/>
                <w:sz w:val="20"/>
                <w:szCs w:val="20"/>
              </w:rPr>
              <w:t>Savoir reconnaître les erreurs à ne pas mettre dans un CV</w:t>
            </w:r>
          </w:p>
          <w:p w14:paraId="53E0B3D8" w14:textId="77777777" w:rsidR="007C7C90" w:rsidRPr="002E6CB4" w:rsidRDefault="007C7C90" w:rsidP="00FE34C2">
            <w:pPr>
              <w:pStyle w:val="Paragraphedeliste"/>
              <w:numPr>
                <w:ilvl w:val="0"/>
                <w:numId w:val="10"/>
              </w:numPr>
              <w:spacing w:after="160" w:line="240" w:lineRule="auto"/>
              <w:ind w:left="370"/>
              <w:jc w:val="both"/>
              <w:rPr>
                <w:rFonts w:ascii="Calibri" w:hAnsi="Calibri"/>
                <w:sz w:val="20"/>
                <w:szCs w:val="20"/>
              </w:rPr>
            </w:pPr>
            <w:r w:rsidRPr="002E6CB4">
              <w:rPr>
                <w:rFonts w:ascii="Calibri" w:hAnsi="Calibri"/>
                <w:sz w:val="20"/>
                <w:szCs w:val="20"/>
              </w:rPr>
              <w:t>Connaître les sections possibles du CV et la façon de les rédiger</w:t>
            </w:r>
          </w:p>
        </w:tc>
        <w:tc>
          <w:tcPr>
            <w:tcW w:w="9450" w:type="dxa"/>
            <w:vAlign w:val="center"/>
          </w:tcPr>
          <w:p w14:paraId="6E604659" w14:textId="77777777" w:rsidR="007C7C90" w:rsidRPr="002E6CB4" w:rsidRDefault="007C7C90" w:rsidP="008A299F">
            <w:pPr>
              <w:pStyle w:val="Corps"/>
              <w:jc w:val="both"/>
              <w:rPr>
                <w:rFonts w:ascii="Calibri" w:hAnsi="Calibri"/>
                <w:sz w:val="20"/>
                <w:szCs w:val="20"/>
                <w:lang w:val="fr-CA"/>
              </w:rPr>
            </w:pPr>
          </w:p>
          <w:p w14:paraId="7E77BF36" w14:textId="63700337" w:rsidR="007C7C90" w:rsidRPr="002E6CB4" w:rsidRDefault="007C7C90" w:rsidP="008A299F">
            <w:pPr>
              <w:pStyle w:val="Corps"/>
              <w:jc w:val="both"/>
              <w:rPr>
                <w:rFonts w:ascii="Calibri" w:hAnsi="Calibri"/>
                <w:sz w:val="20"/>
                <w:szCs w:val="20"/>
              </w:rPr>
            </w:pPr>
            <w:r w:rsidRPr="002E6CB4">
              <w:rPr>
                <w:rFonts w:ascii="Calibri" w:hAnsi="Calibri"/>
                <w:sz w:val="20"/>
                <w:szCs w:val="20"/>
              </w:rPr>
              <w:t>Cet atelier permet au jeune de réfléchir sur ses qualités personnelles et professionnelles et sur le type de travail qui lui convient. Il apprendra de quelle façon inclure dans son CV, ses expériences de travail non</w:t>
            </w:r>
            <w:r w:rsidR="00131659">
              <w:rPr>
                <w:rFonts w:ascii="Calibri" w:hAnsi="Calibri"/>
                <w:sz w:val="20"/>
                <w:szCs w:val="20"/>
              </w:rPr>
              <w:t xml:space="preserve"> </w:t>
            </w:r>
            <w:r w:rsidRPr="002E6CB4">
              <w:rPr>
                <w:rFonts w:ascii="Calibri" w:hAnsi="Calibri"/>
                <w:sz w:val="20"/>
                <w:szCs w:val="20"/>
              </w:rPr>
              <w:t>rémunérées telles que des travaux bénévoles ou un stage. Tout en veillant à la qualité de son français, il aura à rédiger un canevas qui décrit avec justesse les tâches effectuées dans le cadre de ses expériences antérieures. Il sera en mesure de comprendre l’utilité du CV de même que l’importance des autres étapes de la recherche d’emploi (dépôt du CV, entretien d’embauche, etc.)</w:t>
            </w:r>
          </w:p>
          <w:p w14:paraId="52EF769F" w14:textId="77777777" w:rsidR="007C7C90" w:rsidRPr="002E6CB4" w:rsidRDefault="007C7C90" w:rsidP="008A299F">
            <w:pPr>
              <w:pStyle w:val="Corps"/>
              <w:jc w:val="both"/>
              <w:rPr>
                <w:rFonts w:ascii="Calibri" w:hAnsi="Calibri"/>
                <w:sz w:val="20"/>
                <w:szCs w:val="20"/>
              </w:rPr>
            </w:pPr>
          </w:p>
        </w:tc>
      </w:tr>
      <w:tr w:rsidR="007C7C90" w:rsidRPr="002E6CB4" w14:paraId="3E07A920" w14:textId="77777777" w:rsidTr="007970B8">
        <w:trPr>
          <w:jc w:val="center"/>
        </w:trPr>
        <w:tc>
          <w:tcPr>
            <w:tcW w:w="312" w:type="dxa"/>
            <w:vAlign w:val="center"/>
          </w:tcPr>
          <w:p w14:paraId="5ED2BBC0" w14:textId="77777777" w:rsidR="007C7C90" w:rsidRPr="002E6CB4" w:rsidRDefault="007C7C90" w:rsidP="008A299F">
            <w:pPr>
              <w:pStyle w:val="Corps"/>
              <w:jc w:val="center"/>
              <w:rPr>
                <w:rFonts w:ascii="Calibri" w:hAnsi="Calibri"/>
                <w:b/>
                <w:sz w:val="20"/>
                <w:szCs w:val="20"/>
                <w:lang w:val="fr-CA"/>
              </w:rPr>
            </w:pPr>
            <w:r w:rsidRPr="002E6CB4">
              <w:rPr>
                <w:rFonts w:ascii="Calibri" w:hAnsi="Calibri"/>
                <w:b/>
                <w:sz w:val="20"/>
                <w:szCs w:val="20"/>
                <w:lang w:val="fr-CA"/>
              </w:rPr>
              <w:t>2</w:t>
            </w:r>
          </w:p>
        </w:tc>
        <w:tc>
          <w:tcPr>
            <w:tcW w:w="3827" w:type="dxa"/>
            <w:vAlign w:val="center"/>
          </w:tcPr>
          <w:p w14:paraId="5579903D" w14:textId="77777777" w:rsidR="007C7C90" w:rsidRPr="002E6CB4" w:rsidRDefault="007C7C90" w:rsidP="008A299F">
            <w:pPr>
              <w:spacing w:after="160"/>
              <w:jc w:val="both"/>
              <w:rPr>
                <w:rFonts w:ascii="Calibri" w:hAnsi="Calibri"/>
                <w:b/>
                <w:sz w:val="20"/>
                <w:szCs w:val="20"/>
              </w:rPr>
            </w:pPr>
            <w:r w:rsidRPr="002E6CB4">
              <w:rPr>
                <w:rFonts w:ascii="Calibri" w:hAnsi="Calibri"/>
                <w:b/>
                <w:sz w:val="20"/>
                <w:szCs w:val="20"/>
              </w:rPr>
              <w:t xml:space="preserve">Le CV </w:t>
            </w:r>
            <w:r w:rsidRPr="00DD0676">
              <w:rPr>
                <w:rFonts w:ascii="Calibri" w:hAnsi="Calibri"/>
                <w:sz w:val="20"/>
                <w:szCs w:val="20"/>
              </w:rPr>
              <w:t>(rédaction)</w:t>
            </w:r>
          </w:p>
          <w:p w14:paraId="339F45AF" w14:textId="77777777" w:rsidR="007C7C90" w:rsidRPr="002E6CB4" w:rsidRDefault="007C7C90" w:rsidP="00FE34C2">
            <w:pPr>
              <w:pStyle w:val="Paragraphedeliste"/>
              <w:numPr>
                <w:ilvl w:val="0"/>
                <w:numId w:val="13"/>
              </w:numPr>
              <w:spacing w:after="160"/>
              <w:jc w:val="both"/>
              <w:rPr>
                <w:rFonts w:ascii="Calibri" w:hAnsi="Calibri"/>
                <w:sz w:val="20"/>
                <w:szCs w:val="20"/>
              </w:rPr>
            </w:pPr>
            <w:r w:rsidRPr="002E6CB4">
              <w:rPr>
                <w:rFonts w:ascii="Calibri" w:hAnsi="Calibri"/>
                <w:sz w:val="20"/>
                <w:szCs w:val="20"/>
              </w:rPr>
              <w:t>Appliquer la théorie vue lors du premier atelier</w:t>
            </w:r>
          </w:p>
          <w:p w14:paraId="00411608" w14:textId="77777777" w:rsidR="007C7C90" w:rsidRPr="002E6CB4" w:rsidRDefault="007C7C90" w:rsidP="00FE34C2">
            <w:pPr>
              <w:pStyle w:val="Paragraphedeliste"/>
              <w:numPr>
                <w:ilvl w:val="0"/>
                <w:numId w:val="13"/>
              </w:numPr>
              <w:spacing w:after="160" w:line="240" w:lineRule="auto"/>
              <w:jc w:val="both"/>
              <w:rPr>
                <w:rFonts w:ascii="Calibri" w:hAnsi="Calibri"/>
                <w:sz w:val="20"/>
                <w:szCs w:val="20"/>
              </w:rPr>
            </w:pPr>
            <w:r w:rsidRPr="002E6CB4">
              <w:rPr>
                <w:rFonts w:ascii="Calibri" w:hAnsi="Calibri"/>
                <w:sz w:val="20"/>
                <w:szCs w:val="20"/>
              </w:rPr>
              <w:t>Rédiger soi-même son CV ou faire les modifications nécessaires à l’ordinateur</w:t>
            </w:r>
          </w:p>
        </w:tc>
        <w:tc>
          <w:tcPr>
            <w:tcW w:w="9450" w:type="dxa"/>
            <w:vAlign w:val="center"/>
          </w:tcPr>
          <w:p w14:paraId="5BF6E102" w14:textId="77777777" w:rsidR="007C7C90" w:rsidRPr="002E6CB4" w:rsidRDefault="007C7C90" w:rsidP="008A299F">
            <w:pPr>
              <w:pStyle w:val="Corps"/>
              <w:jc w:val="both"/>
              <w:rPr>
                <w:rFonts w:ascii="Calibri" w:hAnsi="Calibri"/>
                <w:sz w:val="20"/>
                <w:szCs w:val="20"/>
              </w:rPr>
            </w:pPr>
            <w:r w:rsidRPr="002E6CB4">
              <w:rPr>
                <w:rFonts w:ascii="Calibri" w:hAnsi="Calibri"/>
                <w:sz w:val="20"/>
                <w:szCs w:val="20"/>
              </w:rPr>
              <w:t>Les participants auront à travailler avec le logiciel Word pour rédiger leur CV, en effectuer la mise en page et la correction grammaticale. Ils devront par la suite nommer adéquatement le fichier Word et l’enregistrer.</w:t>
            </w:r>
          </w:p>
          <w:p w14:paraId="2922FB19" w14:textId="77777777" w:rsidR="007C7C90" w:rsidRPr="002E6CB4" w:rsidRDefault="007C7C90" w:rsidP="008A299F">
            <w:pPr>
              <w:pStyle w:val="Corps"/>
              <w:jc w:val="center"/>
              <w:rPr>
                <w:rFonts w:ascii="Calibri" w:hAnsi="Calibri"/>
                <w:sz w:val="20"/>
                <w:szCs w:val="20"/>
              </w:rPr>
            </w:pPr>
          </w:p>
        </w:tc>
      </w:tr>
      <w:tr w:rsidR="007C7C90" w:rsidRPr="002E6CB4" w14:paraId="7BEBA588" w14:textId="77777777" w:rsidTr="007970B8">
        <w:trPr>
          <w:jc w:val="center"/>
        </w:trPr>
        <w:tc>
          <w:tcPr>
            <w:tcW w:w="312" w:type="dxa"/>
            <w:vAlign w:val="center"/>
          </w:tcPr>
          <w:p w14:paraId="46F00F8F" w14:textId="77777777" w:rsidR="007C7C90" w:rsidRPr="002E6CB4" w:rsidRDefault="007C7C90" w:rsidP="008A299F">
            <w:pPr>
              <w:pStyle w:val="Corps"/>
              <w:jc w:val="center"/>
              <w:rPr>
                <w:rFonts w:ascii="Calibri" w:hAnsi="Calibri"/>
                <w:b/>
                <w:sz w:val="20"/>
                <w:szCs w:val="20"/>
                <w:lang w:val="fr-CA"/>
              </w:rPr>
            </w:pPr>
            <w:r w:rsidRPr="002E6CB4">
              <w:rPr>
                <w:rFonts w:ascii="Calibri" w:hAnsi="Calibri"/>
                <w:b/>
                <w:sz w:val="20"/>
                <w:szCs w:val="20"/>
                <w:lang w:val="fr-CA"/>
              </w:rPr>
              <w:t>3</w:t>
            </w:r>
          </w:p>
        </w:tc>
        <w:tc>
          <w:tcPr>
            <w:tcW w:w="3827" w:type="dxa"/>
          </w:tcPr>
          <w:p w14:paraId="0291C01D" w14:textId="77777777" w:rsidR="007C7C90" w:rsidRPr="002E6CB4" w:rsidRDefault="007C7C90" w:rsidP="008A299F">
            <w:pPr>
              <w:pStyle w:val="Corps"/>
              <w:jc w:val="both"/>
              <w:rPr>
                <w:rFonts w:ascii="Calibri" w:hAnsi="Calibri"/>
                <w:b/>
                <w:sz w:val="20"/>
                <w:szCs w:val="20"/>
                <w:lang w:val="fr-CA"/>
              </w:rPr>
            </w:pPr>
            <w:r w:rsidRPr="002E6CB4">
              <w:rPr>
                <w:rFonts w:ascii="Calibri" w:hAnsi="Calibri"/>
                <w:b/>
                <w:sz w:val="20"/>
                <w:szCs w:val="20"/>
                <w:lang w:val="fr-CA"/>
              </w:rPr>
              <w:t xml:space="preserve">Dépôt du CV </w:t>
            </w:r>
          </w:p>
          <w:p w14:paraId="2C83BFE0" w14:textId="77777777" w:rsidR="007C7C90" w:rsidRPr="002E6CB4" w:rsidRDefault="007C7C90" w:rsidP="008A299F">
            <w:pPr>
              <w:pStyle w:val="Corps"/>
              <w:jc w:val="both"/>
              <w:rPr>
                <w:rFonts w:ascii="Calibri" w:hAnsi="Calibri"/>
                <w:b/>
                <w:sz w:val="20"/>
                <w:szCs w:val="20"/>
                <w:lang w:val="fr-CA"/>
              </w:rPr>
            </w:pPr>
          </w:p>
          <w:p w14:paraId="5564B5B7" w14:textId="77777777" w:rsidR="007C7C90" w:rsidRPr="002E6CB4" w:rsidRDefault="007C7C90" w:rsidP="00FE34C2">
            <w:pPr>
              <w:pStyle w:val="Corps"/>
              <w:numPr>
                <w:ilvl w:val="0"/>
                <w:numId w:val="6"/>
              </w:numPr>
              <w:ind w:left="204"/>
              <w:jc w:val="both"/>
              <w:rPr>
                <w:rFonts w:ascii="Calibri" w:hAnsi="Calibri"/>
                <w:sz w:val="20"/>
                <w:szCs w:val="20"/>
                <w:lang w:val="fr-CA"/>
              </w:rPr>
            </w:pPr>
            <w:r w:rsidRPr="002E6CB4">
              <w:rPr>
                <w:rFonts w:ascii="Calibri" w:hAnsi="Calibri"/>
                <w:sz w:val="20"/>
                <w:szCs w:val="20"/>
                <w:lang w:val="fr-CA"/>
              </w:rPr>
              <w:t xml:space="preserve">Préparer sa rencontre avec l'employeur </w:t>
            </w:r>
            <w:r w:rsidRPr="002E6CB4">
              <w:rPr>
                <w:rFonts w:ascii="Calibri" w:hAnsi="Calibri"/>
                <w:sz w:val="20"/>
                <w:szCs w:val="20"/>
              </w:rPr>
              <w:t>(habillement, moment, etc.)</w:t>
            </w:r>
          </w:p>
          <w:p w14:paraId="139C06F3" w14:textId="77777777" w:rsidR="007C7C90" w:rsidRPr="002E6CB4" w:rsidRDefault="007C7C90" w:rsidP="00FE34C2">
            <w:pPr>
              <w:pStyle w:val="Corps"/>
              <w:numPr>
                <w:ilvl w:val="0"/>
                <w:numId w:val="6"/>
              </w:numPr>
              <w:ind w:left="204"/>
              <w:jc w:val="both"/>
              <w:rPr>
                <w:rFonts w:ascii="Calibri" w:hAnsi="Calibri"/>
                <w:sz w:val="20"/>
                <w:szCs w:val="20"/>
                <w:lang w:val="fr-CA"/>
              </w:rPr>
            </w:pPr>
            <w:r w:rsidRPr="002E6CB4">
              <w:rPr>
                <w:rFonts w:ascii="Calibri" w:hAnsi="Calibri"/>
                <w:sz w:val="20"/>
                <w:szCs w:val="20"/>
                <w:lang w:val="fr-CA"/>
              </w:rPr>
              <w:t>Mettre en valeur sa candidature</w:t>
            </w:r>
            <w:r w:rsidRPr="002E6CB4">
              <w:rPr>
                <w:rFonts w:ascii="Calibri" w:hAnsi="Calibri"/>
                <w:sz w:val="20"/>
                <w:szCs w:val="20"/>
              </w:rPr>
              <w:t xml:space="preserve"> selon le poste désiré</w:t>
            </w:r>
          </w:p>
          <w:p w14:paraId="63C3471B" w14:textId="77777777" w:rsidR="007C7C90" w:rsidRPr="002E6CB4" w:rsidRDefault="007C7C90" w:rsidP="00FE34C2">
            <w:pPr>
              <w:pStyle w:val="Paragraphedeliste"/>
              <w:numPr>
                <w:ilvl w:val="0"/>
                <w:numId w:val="6"/>
              </w:numPr>
              <w:spacing w:after="160" w:line="240" w:lineRule="auto"/>
              <w:ind w:left="204"/>
              <w:jc w:val="both"/>
              <w:rPr>
                <w:rFonts w:ascii="Calibri" w:hAnsi="Calibri"/>
                <w:sz w:val="20"/>
                <w:szCs w:val="20"/>
              </w:rPr>
            </w:pPr>
            <w:r w:rsidRPr="002E6CB4">
              <w:rPr>
                <w:rFonts w:ascii="Calibri" w:hAnsi="Calibri"/>
                <w:sz w:val="20"/>
                <w:szCs w:val="20"/>
              </w:rPr>
              <w:t>Être en mesure de déposer son CV adéquatement</w:t>
            </w:r>
          </w:p>
        </w:tc>
        <w:tc>
          <w:tcPr>
            <w:tcW w:w="9450" w:type="dxa"/>
            <w:vAlign w:val="center"/>
          </w:tcPr>
          <w:p w14:paraId="558BC4CD" w14:textId="77777777" w:rsidR="007C7C90" w:rsidRPr="002E6CB4" w:rsidRDefault="007C7C90" w:rsidP="008A299F">
            <w:pPr>
              <w:pStyle w:val="Corps"/>
              <w:jc w:val="both"/>
              <w:rPr>
                <w:rFonts w:ascii="Calibri" w:hAnsi="Calibri"/>
                <w:sz w:val="20"/>
                <w:szCs w:val="20"/>
              </w:rPr>
            </w:pPr>
          </w:p>
          <w:p w14:paraId="6E09DF2F" w14:textId="5B382EBE" w:rsidR="007C7C90" w:rsidRPr="002E6CB4" w:rsidRDefault="007C7C90" w:rsidP="008A299F">
            <w:pPr>
              <w:pStyle w:val="Corps"/>
              <w:jc w:val="both"/>
              <w:rPr>
                <w:rFonts w:ascii="Calibri" w:hAnsi="Calibri"/>
                <w:sz w:val="20"/>
                <w:szCs w:val="20"/>
              </w:rPr>
            </w:pPr>
            <w:r w:rsidRPr="002E6CB4">
              <w:rPr>
                <w:rFonts w:ascii="Calibri" w:hAnsi="Calibri"/>
                <w:sz w:val="20"/>
                <w:szCs w:val="20"/>
              </w:rPr>
              <w:t>Par le biais de simulations et de mises en situation, les adolescents apprendront à démontrer une confiance en soi et une attitude positive lors du dépôt d’un CV. Il s’agira par exemple de donner une poignée de main ferme, avoir un contact visuel avec leur interlocuteur, de bien articuler et d’utiliser un vocabulaire adéquat.  Ils  seront aussi informés sur la marche à suivre lorsque le gérant est absent lors de leur passage.</w:t>
            </w:r>
          </w:p>
          <w:p w14:paraId="0BC411CD" w14:textId="77777777" w:rsidR="007C7C90" w:rsidRPr="002E6CB4" w:rsidRDefault="007C7C90" w:rsidP="008A299F">
            <w:pPr>
              <w:pStyle w:val="Corps"/>
              <w:jc w:val="both"/>
              <w:rPr>
                <w:rFonts w:ascii="Calibri" w:hAnsi="Calibri"/>
                <w:sz w:val="20"/>
                <w:szCs w:val="20"/>
                <w:lang w:val="fr-CA"/>
              </w:rPr>
            </w:pPr>
          </w:p>
        </w:tc>
      </w:tr>
      <w:tr w:rsidR="007C7C90" w:rsidRPr="002E6CB4" w14:paraId="0A8E270B" w14:textId="77777777" w:rsidTr="007970B8">
        <w:trPr>
          <w:jc w:val="center"/>
        </w:trPr>
        <w:tc>
          <w:tcPr>
            <w:tcW w:w="312" w:type="dxa"/>
            <w:vAlign w:val="center"/>
          </w:tcPr>
          <w:p w14:paraId="1A3A5E3A" w14:textId="77777777" w:rsidR="007C7C90" w:rsidRPr="002E6CB4" w:rsidRDefault="007C7C90" w:rsidP="008A299F">
            <w:pPr>
              <w:pStyle w:val="Corps"/>
              <w:jc w:val="center"/>
              <w:rPr>
                <w:rFonts w:ascii="Calibri" w:hAnsi="Calibri"/>
                <w:b/>
                <w:sz w:val="20"/>
                <w:szCs w:val="20"/>
                <w:lang w:val="fr-CA"/>
              </w:rPr>
            </w:pPr>
            <w:r w:rsidRPr="002E6CB4">
              <w:rPr>
                <w:rFonts w:ascii="Calibri" w:hAnsi="Calibri"/>
                <w:b/>
                <w:sz w:val="20"/>
                <w:szCs w:val="20"/>
                <w:lang w:val="fr-CA"/>
              </w:rPr>
              <w:t>4</w:t>
            </w:r>
          </w:p>
        </w:tc>
        <w:tc>
          <w:tcPr>
            <w:tcW w:w="3827" w:type="dxa"/>
          </w:tcPr>
          <w:p w14:paraId="4C3D8873" w14:textId="77777777" w:rsidR="007C7C90" w:rsidRPr="002E6CB4" w:rsidRDefault="007C7C90" w:rsidP="008A299F">
            <w:pPr>
              <w:pStyle w:val="Corps"/>
              <w:jc w:val="both"/>
              <w:rPr>
                <w:rFonts w:ascii="Calibri" w:hAnsi="Calibri"/>
                <w:b/>
                <w:sz w:val="20"/>
                <w:szCs w:val="20"/>
                <w:lang w:val="fr-CA"/>
              </w:rPr>
            </w:pPr>
            <w:r w:rsidRPr="002E6CB4">
              <w:rPr>
                <w:rFonts w:ascii="Calibri" w:hAnsi="Calibri"/>
                <w:b/>
                <w:sz w:val="20"/>
                <w:szCs w:val="20"/>
                <w:lang w:val="fr-CA"/>
              </w:rPr>
              <w:t>Méthodes dynamiques de recherche d'emploi</w:t>
            </w:r>
          </w:p>
          <w:p w14:paraId="6FA87226" w14:textId="77777777" w:rsidR="007C7C90" w:rsidRPr="002E6CB4" w:rsidRDefault="007C7C90" w:rsidP="008A299F">
            <w:pPr>
              <w:pStyle w:val="Corps"/>
              <w:jc w:val="both"/>
              <w:rPr>
                <w:rFonts w:ascii="Calibri" w:hAnsi="Calibri"/>
                <w:b/>
                <w:sz w:val="20"/>
                <w:szCs w:val="20"/>
                <w:lang w:val="fr-CA"/>
              </w:rPr>
            </w:pPr>
          </w:p>
          <w:p w14:paraId="2C301BDC" w14:textId="77777777" w:rsidR="007C7C90" w:rsidRPr="002E6CB4" w:rsidRDefault="007C7C90" w:rsidP="00FE34C2">
            <w:pPr>
              <w:pStyle w:val="Paragraphedeliste"/>
              <w:numPr>
                <w:ilvl w:val="0"/>
                <w:numId w:val="4"/>
              </w:numPr>
              <w:spacing w:after="160" w:line="240" w:lineRule="auto"/>
              <w:ind w:left="317"/>
              <w:jc w:val="both"/>
              <w:rPr>
                <w:rFonts w:ascii="Calibri" w:hAnsi="Calibri"/>
                <w:sz w:val="20"/>
                <w:szCs w:val="20"/>
              </w:rPr>
            </w:pPr>
            <w:r w:rsidRPr="002E6CB4">
              <w:rPr>
                <w:rFonts w:ascii="Calibri" w:hAnsi="Calibri"/>
                <w:sz w:val="20"/>
                <w:szCs w:val="20"/>
              </w:rPr>
              <w:t>Connaître la différence entre les marchés « cachés » et « ouverts » des offres d’emploi</w:t>
            </w:r>
          </w:p>
          <w:p w14:paraId="4CA98ABB" w14:textId="77777777" w:rsidR="007C7C90" w:rsidRPr="002E6CB4" w:rsidRDefault="007C7C90" w:rsidP="00FE34C2">
            <w:pPr>
              <w:pStyle w:val="Paragraphedeliste"/>
              <w:numPr>
                <w:ilvl w:val="0"/>
                <w:numId w:val="4"/>
              </w:numPr>
              <w:spacing w:after="160" w:line="240" w:lineRule="auto"/>
              <w:ind w:left="317"/>
              <w:jc w:val="both"/>
              <w:rPr>
                <w:rFonts w:ascii="Calibri" w:hAnsi="Calibri"/>
                <w:sz w:val="20"/>
                <w:szCs w:val="20"/>
              </w:rPr>
            </w:pPr>
            <w:r w:rsidRPr="002E6CB4">
              <w:rPr>
                <w:rFonts w:ascii="Calibri" w:hAnsi="Calibri"/>
                <w:sz w:val="20"/>
                <w:szCs w:val="20"/>
              </w:rPr>
              <w:t>Expérimenter plusieurs méthodes de recherche sur Internet</w:t>
            </w:r>
          </w:p>
          <w:p w14:paraId="1F3C1089" w14:textId="77777777" w:rsidR="007C7C90" w:rsidRPr="002E6CB4" w:rsidRDefault="007C7C90" w:rsidP="00FE34C2">
            <w:pPr>
              <w:pStyle w:val="Paragraphedeliste"/>
              <w:numPr>
                <w:ilvl w:val="0"/>
                <w:numId w:val="4"/>
              </w:numPr>
              <w:spacing w:after="160" w:line="240" w:lineRule="auto"/>
              <w:ind w:left="317"/>
              <w:jc w:val="both"/>
              <w:rPr>
                <w:rFonts w:ascii="Calibri" w:hAnsi="Calibri"/>
                <w:sz w:val="20"/>
                <w:szCs w:val="20"/>
              </w:rPr>
            </w:pPr>
            <w:r w:rsidRPr="002E6CB4">
              <w:rPr>
                <w:rFonts w:ascii="Calibri" w:hAnsi="Calibri"/>
                <w:sz w:val="20"/>
                <w:szCs w:val="20"/>
              </w:rPr>
              <w:t>Être capable de bien structurer sa recherche d’emploi</w:t>
            </w:r>
          </w:p>
        </w:tc>
        <w:tc>
          <w:tcPr>
            <w:tcW w:w="9450" w:type="dxa"/>
            <w:vAlign w:val="center"/>
          </w:tcPr>
          <w:p w14:paraId="5E53211F" w14:textId="77777777" w:rsidR="007C7C90" w:rsidRPr="002E6CB4" w:rsidRDefault="007C7C90" w:rsidP="008A299F">
            <w:pPr>
              <w:jc w:val="both"/>
              <w:rPr>
                <w:rFonts w:ascii="Calibri" w:hAnsi="Calibri"/>
                <w:sz w:val="20"/>
                <w:szCs w:val="20"/>
              </w:rPr>
            </w:pPr>
          </w:p>
          <w:p w14:paraId="362A9BCC" w14:textId="77777777" w:rsidR="007C7C90" w:rsidRPr="002E6CB4" w:rsidRDefault="007C7C90" w:rsidP="008A299F">
            <w:pPr>
              <w:jc w:val="both"/>
              <w:rPr>
                <w:rFonts w:ascii="Calibri" w:hAnsi="Calibri"/>
                <w:sz w:val="20"/>
                <w:szCs w:val="20"/>
              </w:rPr>
            </w:pPr>
            <w:r w:rsidRPr="002E6CB4">
              <w:rPr>
                <w:rFonts w:ascii="Calibri" w:hAnsi="Calibri"/>
                <w:sz w:val="20"/>
                <w:szCs w:val="20"/>
              </w:rPr>
              <w:t>Concernant le marché « ouvert », le participant aura l’occasion de se questionner sur son réseau social et les influences positives qui pourraient l’aider dans sa recherche. En utilisant l’ordinateur, il mettra en pratique des habiletés de base sur la recherche d’emploi sur Internet.</w:t>
            </w:r>
          </w:p>
          <w:p w14:paraId="1BA7AC6A" w14:textId="1630CF27" w:rsidR="001D71C1" w:rsidRDefault="007C7C90" w:rsidP="008A299F">
            <w:pPr>
              <w:spacing w:after="160"/>
              <w:jc w:val="both"/>
              <w:rPr>
                <w:rFonts w:ascii="Calibri" w:hAnsi="Calibri"/>
                <w:sz w:val="20"/>
                <w:szCs w:val="20"/>
              </w:rPr>
            </w:pPr>
            <w:r w:rsidRPr="002E6CB4">
              <w:rPr>
                <w:rFonts w:ascii="Calibri" w:hAnsi="Calibri"/>
                <w:sz w:val="20"/>
                <w:szCs w:val="20"/>
              </w:rPr>
              <w:t>Il apprendra comment investir le marché « caché » des emplois disponibles, entre autres à se présenter au gérant en effectuant des liens entre les tâches du poste convoité et ses expériences du passé. Les habiletés sociales en lien avec la communication seront utilisées lors des simulations durant l’atelier, qui visent une meilleure gestion du stress lors des démarches concrètes auprès d’un employeur potentiel.</w:t>
            </w:r>
          </w:p>
          <w:p w14:paraId="6987C7EF" w14:textId="190E0194" w:rsidR="001D71C1" w:rsidRDefault="001D71C1" w:rsidP="001D71C1">
            <w:pPr>
              <w:rPr>
                <w:rFonts w:ascii="Calibri" w:hAnsi="Calibri"/>
                <w:sz w:val="20"/>
                <w:szCs w:val="20"/>
              </w:rPr>
            </w:pPr>
          </w:p>
          <w:p w14:paraId="495F57DE" w14:textId="77777777" w:rsidR="007C7C90" w:rsidRPr="001D71C1" w:rsidRDefault="007C7C90" w:rsidP="001D71C1">
            <w:pPr>
              <w:rPr>
                <w:rFonts w:ascii="Calibri" w:hAnsi="Calibri"/>
                <w:sz w:val="20"/>
                <w:szCs w:val="20"/>
              </w:rPr>
            </w:pPr>
          </w:p>
        </w:tc>
      </w:tr>
      <w:tr w:rsidR="007C7C90" w:rsidRPr="002E6CB4" w14:paraId="64F5F302" w14:textId="77777777" w:rsidTr="007970B8">
        <w:trPr>
          <w:trHeight w:val="356"/>
          <w:jc w:val="center"/>
        </w:trPr>
        <w:tc>
          <w:tcPr>
            <w:tcW w:w="13589" w:type="dxa"/>
            <w:gridSpan w:val="3"/>
          </w:tcPr>
          <w:p w14:paraId="0A7C7DE2" w14:textId="77777777" w:rsidR="007C7C90" w:rsidRPr="002E6CB4" w:rsidRDefault="007C7C90" w:rsidP="008A299F">
            <w:pPr>
              <w:pStyle w:val="Corps"/>
              <w:spacing w:line="360" w:lineRule="auto"/>
              <w:jc w:val="center"/>
              <w:rPr>
                <w:rFonts w:ascii="Calibri" w:hAnsi="Calibri"/>
                <w:sz w:val="20"/>
                <w:szCs w:val="20"/>
                <w:lang w:val="fr-CA"/>
              </w:rPr>
            </w:pPr>
            <w:r w:rsidRPr="002E6CB4">
              <w:rPr>
                <w:rFonts w:ascii="Calibri" w:hAnsi="Calibri"/>
                <w:b/>
                <w:szCs w:val="20"/>
                <w:lang w:val="fr-CA"/>
              </w:rPr>
              <w:lastRenderedPageBreak/>
              <w:t>Ateliers du Volet Emploi</w:t>
            </w:r>
          </w:p>
        </w:tc>
      </w:tr>
      <w:tr w:rsidR="007C7C90" w:rsidRPr="002E6CB4" w14:paraId="64027541" w14:textId="77777777" w:rsidTr="007970B8">
        <w:trPr>
          <w:trHeight w:val="356"/>
          <w:jc w:val="center"/>
        </w:trPr>
        <w:tc>
          <w:tcPr>
            <w:tcW w:w="312" w:type="dxa"/>
          </w:tcPr>
          <w:p w14:paraId="4A787E80" w14:textId="77777777" w:rsidR="007C7C90" w:rsidRPr="002E6CB4" w:rsidRDefault="007C7C90" w:rsidP="008A299F">
            <w:pPr>
              <w:pStyle w:val="Corps"/>
              <w:jc w:val="both"/>
              <w:rPr>
                <w:rFonts w:ascii="Calibri" w:hAnsi="Calibri"/>
                <w:sz w:val="20"/>
                <w:szCs w:val="20"/>
                <w:lang w:val="fr-CA"/>
              </w:rPr>
            </w:pPr>
            <w:r w:rsidRPr="002E6CB4">
              <w:rPr>
                <w:rFonts w:ascii="Calibri" w:hAnsi="Calibri"/>
                <w:sz w:val="20"/>
                <w:szCs w:val="20"/>
                <w:lang w:val="fr-CA"/>
              </w:rPr>
              <w:t>#</w:t>
            </w:r>
          </w:p>
        </w:tc>
        <w:tc>
          <w:tcPr>
            <w:tcW w:w="3827" w:type="dxa"/>
          </w:tcPr>
          <w:p w14:paraId="0B99C820" w14:textId="77777777" w:rsidR="007C7C90" w:rsidRPr="002E6CB4" w:rsidRDefault="007C7C90" w:rsidP="008A299F">
            <w:pPr>
              <w:pStyle w:val="Corps"/>
              <w:jc w:val="center"/>
              <w:rPr>
                <w:rFonts w:ascii="Calibri" w:hAnsi="Calibri"/>
                <w:szCs w:val="20"/>
                <w:lang w:val="fr-CA"/>
              </w:rPr>
            </w:pPr>
            <w:r w:rsidRPr="002E6CB4">
              <w:rPr>
                <w:rFonts w:ascii="Calibri" w:hAnsi="Calibri"/>
                <w:szCs w:val="20"/>
                <w:lang w:val="fr-CA"/>
              </w:rPr>
              <w:t>Thème et objectifs</w:t>
            </w:r>
          </w:p>
        </w:tc>
        <w:tc>
          <w:tcPr>
            <w:tcW w:w="9450" w:type="dxa"/>
          </w:tcPr>
          <w:p w14:paraId="259F1C03" w14:textId="77777777" w:rsidR="007C7C90" w:rsidRPr="002E6CB4" w:rsidRDefault="007C7C90" w:rsidP="008A299F">
            <w:pPr>
              <w:pStyle w:val="Corps"/>
              <w:jc w:val="center"/>
              <w:rPr>
                <w:rFonts w:ascii="Calibri" w:hAnsi="Calibri"/>
                <w:szCs w:val="20"/>
                <w:lang w:val="fr-CA"/>
              </w:rPr>
            </w:pPr>
            <w:r w:rsidRPr="002E6CB4">
              <w:rPr>
                <w:rFonts w:ascii="Calibri" w:hAnsi="Calibri"/>
                <w:szCs w:val="20"/>
                <w:lang w:val="fr-CA"/>
              </w:rPr>
              <w:t>Description</w:t>
            </w:r>
          </w:p>
        </w:tc>
      </w:tr>
      <w:tr w:rsidR="007C7C90" w:rsidRPr="002E6CB4" w14:paraId="6C67C836" w14:textId="77777777" w:rsidTr="007970B8">
        <w:trPr>
          <w:trHeight w:val="356"/>
          <w:jc w:val="center"/>
        </w:trPr>
        <w:tc>
          <w:tcPr>
            <w:tcW w:w="312" w:type="dxa"/>
            <w:vAlign w:val="center"/>
          </w:tcPr>
          <w:p w14:paraId="4D593A78" w14:textId="77777777" w:rsidR="007C7C90" w:rsidRPr="002E6CB4" w:rsidRDefault="007C7C90" w:rsidP="008A299F">
            <w:pPr>
              <w:pStyle w:val="Corps"/>
              <w:jc w:val="center"/>
              <w:rPr>
                <w:rFonts w:ascii="Calibri" w:hAnsi="Calibri"/>
                <w:b/>
                <w:sz w:val="20"/>
                <w:szCs w:val="20"/>
                <w:lang w:val="fr-CA"/>
              </w:rPr>
            </w:pPr>
            <w:r w:rsidRPr="002E6CB4">
              <w:rPr>
                <w:rFonts w:ascii="Calibri" w:hAnsi="Calibri"/>
                <w:b/>
                <w:sz w:val="20"/>
                <w:szCs w:val="20"/>
                <w:lang w:val="fr-CA"/>
              </w:rPr>
              <w:t>5</w:t>
            </w:r>
          </w:p>
        </w:tc>
        <w:tc>
          <w:tcPr>
            <w:tcW w:w="3827" w:type="dxa"/>
          </w:tcPr>
          <w:p w14:paraId="7324F119" w14:textId="77777777" w:rsidR="007C7C90" w:rsidRPr="002E6CB4" w:rsidRDefault="007C7C90" w:rsidP="008A299F">
            <w:pPr>
              <w:pStyle w:val="Corps"/>
              <w:jc w:val="both"/>
              <w:rPr>
                <w:rFonts w:ascii="Calibri" w:hAnsi="Calibri"/>
                <w:b/>
                <w:sz w:val="20"/>
                <w:szCs w:val="20"/>
                <w:lang w:val="fr-CA"/>
              </w:rPr>
            </w:pPr>
            <w:r w:rsidRPr="002E6CB4">
              <w:rPr>
                <w:rFonts w:ascii="Calibri" w:hAnsi="Calibri"/>
                <w:b/>
                <w:color w:val="auto"/>
                <w:sz w:val="20"/>
                <w:szCs w:val="20"/>
              </w:rPr>
              <w:t>Préparation</w:t>
            </w:r>
            <w:r w:rsidRPr="002E6CB4">
              <w:rPr>
                <w:rFonts w:ascii="Calibri" w:hAnsi="Calibri"/>
                <w:b/>
                <w:sz w:val="20"/>
                <w:szCs w:val="20"/>
                <w:lang w:val="fr-CA"/>
              </w:rPr>
              <w:t xml:space="preserve"> à l'entrevue d’embauche</w:t>
            </w:r>
          </w:p>
          <w:p w14:paraId="6B422E50" w14:textId="77777777" w:rsidR="007C7C90" w:rsidRPr="002E6CB4" w:rsidRDefault="007C7C90" w:rsidP="008A299F">
            <w:pPr>
              <w:pStyle w:val="Corps"/>
              <w:jc w:val="both"/>
              <w:rPr>
                <w:rFonts w:ascii="Calibri" w:hAnsi="Calibri"/>
                <w:b/>
                <w:sz w:val="20"/>
                <w:szCs w:val="20"/>
                <w:lang w:val="fr-CA"/>
              </w:rPr>
            </w:pPr>
          </w:p>
          <w:p w14:paraId="64F791FF" w14:textId="77777777" w:rsidR="007C7C90" w:rsidRPr="002E6CB4" w:rsidRDefault="007C7C90" w:rsidP="00FE34C2">
            <w:pPr>
              <w:pStyle w:val="Paragraphedeliste"/>
              <w:numPr>
                <w:ilvl w:val="0"/>
                <w:numId w:val="8"/>
              </w:numPr>
              <w:spacing w:after="160" w:line="240" w:lineRule="auto"/>
              <w:ind w:left="317"/>
              <w:jc w:val="both"/>
              <w:rPr>
                <w:rFonts w:ascii="Calibri" w:hAnsi="Calibri"/>
                <w:sz w:val="20"/>
                <w:szCs w:val="20"/>
              </w:rPr>
            </w:pPr>
            <w:r w:rsidRPr="002E6CB4">
              <w:rPr>
                <w:rFonts w:ascii="Calibri" w:hAnsi="Calibri"/>
                <w:sz w:val="20"/>
                <w:szCs w:val="20"/>
              </w:rPr>
              <w:t>Se familiariser avec les types de questions posées lors d’un entretien d’embauche</w:t>
            </w:r>
          </w:p>
          <w:p w14:paraId="08A8C2E0" w14:textId="77777777" w:rsidR="007C7C90" w:rsidRDefault="007C7C90" w:rsidP="00FE34C2">
            <w:pPr>
              <w:pStyle w:val="Paragraphedeliste"/>
              <w:numPr>
                <w:ilvl w:val="0"/>
                <w:numId w:val="8"/>
              </w:numPr>
              <w:spacing w:after="160" w:line="240" w:lineRule="auto"/>
              <w:ind w:left="317"/>
              <w:jc w:val="both"/>
              <w:rPr>
                <w:rFonts w:ascii="Calibri" w:hAnsi="Calibri"/>
                <w:sz w:val="20"/>
                <w:szCs w:val="20"/>
              </w:rPr>
            </w:pPr>
            <w:r w:rsidRPr="002E6CB4">
              <w:rPr>
                <w:rFonts w:ascii="Calibri" w:hAnsi="Calibri"/>
                <w:sz w:val="20"/>
                <w:szCs w:val="20"/>
              </w:rPr>
              <w:t>Connaître les étapes d’une bonne préparation à l’entrevue</w:t>
            </w:r>
          </w:p>
          <w:p w14:paraId="4D48B9AE" w14:textId="77777777" w:rsidR="007C7C90" w:rsidRPr="002E6CB4" w:rsidRDefault="007C7C90" w:rsidP="008A299F">
            <w:pPr>
              <w:pStyle w:val="Paragraphedeliste"/>
              <w:spacing w:after="160" w:line="240" w:lineRule="auto"/>
              <w:ind w:left="317"/>
              <w:jc w:val="both"/>
              <w:rPr>
                <w:rFonts w:ascii="Calibri" w:hAnsi="Calibri"/>
                <w:sz w:val="20"/>
                <w:szCs w:val="20"/>
              </w:rPr>
            </w:pPr>
          </w:p>
        </w:tc>
        <w:tc>
          <w:tcPr>
            <w:tcW w:w="9450" w:type="dxa"/>
            <w:vAlign w:val="center"/>
          </w:tcPr>
          <w:p w14:paraId="7A082BCA" w14:textId="77777777" w:rsidR="007C7C90" w:rsidRPr="002E6CB4" w:rsidRDefault="007C7C90" w:rsidP="008A299F">
            <w:pPr>
              <w:pStyle w:val="Corps"/>
              <w:jc w:val="center"/>
              <w:rPr>
                <w:rFonts w:ascii="Calibri" w:hAnsi="Calibri"/>
                <w:sz w:val="20"/>
                <w:szCs w:val="20"/>
              </w:rPr>
            </w:pPr>
          </w:p>
          <w:p w14:paraId="2684CD96" w14:textId="20A82EC7" w:rsidR="007C7C90" w:rsidRPr="002E6CB4" w:rsidRDefault="007C7C90" w:rsidP="008A299F">
            <w:pPr>
              <w:spacing w:after="160"/>
              <w:jc w:val="both"/>
              <w:rPr>
                <w:rFonts w:ascii="Calibri" w:hAnsi="Calibri"/>
                <w:sz w:val="20"/>
                <w:szCs w:val="20"/>
              </w:rPr>
            </w:pPr>
            <w:r w:rsidRPr="002E6CB4">
              <w:rPr>
                <w:rFonts w:ascii="Calibri" w:hAnsi="Calibri"/>
                <w:sz w:val="20"/>
                <w:szCs w:val="20"/>
              </w:rPr>
              <w:t>Le participant apprendra à prioriser les expériences passées qui pourraient constituer un atout  pour le poste souhaité afin de mieux structurer et planifier ses réponses.  Il verra comment préparer les réponses plus délicates</w:t>
            </w:r>
            <w:r w:rsidR="00131659">
              <w:rPr>
                <w:rFonts w:ascii="Calibri" w:hAnsi="Calibri"/>
                <w:sz w:val="20"/>
                <w:szCs w:val="20"/>
              </w:rPr>
              <w:t xml:space="preserve">. </w:t>
            </w:r>
            <w:r w:rsidRPr="002E6CB4">
              <w:rPr>
                <w:rFonts w:ascii="Calibri" w:hAnsi="Calibri"/>
                <w:sz w:val="20"/>
                <w:szCs w:val="20"/>
              </w:rPr>
              <w:t>par exemple, une expérience en cuisine faite au CIUSSS ou des travaux bénévoles. Nous aborderons également comment parler de soi dans un contexte professionnel et à synthétiser nos réponses aux questions de l’employeur.</w:t>
            </w:r>
          </w:p>
          <w:p w14:paraId="4FCFA7DE" w14:textId="77777777" w:rsidR="007C7C90" w:rsidRPr="002E6CB4" w:rsidRDefault="007C7C90" w:rsidP="008A299F">
            <w:pPr>
              <w:pStyle w:val="Corps"/>
              <w:jc w:val="center"/>
              <w:rPr>
                <w:rFonts w:ascii="Calibri" w:hAnsi="Calibri"/>
                <w:sz w:val="20"/>
                <w:szCs w:val="20"/>
                <w:lang w:val="fr-CA"/>
              </w:rPr>
            </w:pPr>
          </w:p>
        </w:tc>
      </w:tr>
      <w:tr w:rsidR="007C7C90" w:rsidRPr="002E6CB4" w14:paraId="52A292CC" w14:textId="77777777" w:rsidTr="007970B8">
        <w:trPr>
          <w:jc w:val="center"/>
        </w:trPr>
        <w:tc>
          <w:tcPr>
            <w:tcW w:w="312" w:type="dxa"/>
            <w:vAlign w:val="center"/>
          </w:tcPr>
          <w:p w14:paraId="6478B447" w14:textId="77777777" w:rsidR="007C7C90" w:rsidRPr="002E6CB4" w:rsidRDefault="007C7C90" w:rsidP="008A299F">
            <w:pPr>
              <w:pStyle w:val="Corps"/>
              <w:jc w:val="center"/>
              <w:rPr>
                <w:rFonts w:ascii="Calibri" w:hAnsi="Calibri"/>
                <w:b/>
                <w:sz w:val="20"/>
                <w:szCs w:val="20"/>
                <w:lang w:val="fr-CA"/>
              </w:rPr>
            </w:pPr>
            <w:r w:rsidRPr="002E6CB4">
              <w:rPr>
                <w:rFonts w:ascii="Calibri" w:hAnsi="Calibri"/>
                <w:b/>
                <w:sz w:val="20"/>
                <w:szCs w:val="20"/>
                <w:lang w:val="fr-CA"/>
              </w:rPr>
              <w:t>6</w:t>
            </w:r>
          </w:p>
        </w:tc>
        <w:tc>
          <w:tcPr>
            <w:tcW w:w="3827" w:type="dxa"/>
          </w:tcPr>
          <w:p w14:paraId="05A900F5" w14:textId="77777777" w:rsidR="007C7C90" w:rsidRPr="002E6CB4" w:rsidRDefault="007C7C90" w:rsidP="008A299F">
            <w:pPr>
              <w:pStyle w:val="Corps"/>
              <w:jc w:val="both"/>
              <w:rPr>
                <w:rFonts w:ascii="Calibri" w:hAnsi="Calibri"/>
                <w:b/>
                <w:sz w:val="20"/>
                <w:szCs w:val="20"/>
                <w:lang w:val="fr-CA"/>
              </w:rPr>
            </w:pPr>
            <w:r w:rsidRPr="002E6CB4">
              <w:rPr>
                <w:rFonts w:ascii="Calibri" w:hAnsi="Calibri"/>
                <w:b/>
                <w:sz w:val="20"/>
                <w:szCs w:val="20"/>
                <w:lang w:val="fr-CA"/>
              </w:rPr>
              <w:t>Simulation d'entrevue</w:t>
            </w:r>
          </w:p>
          <w:p w14:paraId="3F965F77" w14:textId="77777777" w:rsidR="007C7C90" w:rsidRPr="002E6CB4" w:rsidRDefault="007C7C90" w:rsidP="008A299F">
            <w:pPr>
              <w:pStyle w:val="Corps"/>
              <w:jc w:val="both"/>
              <w:rPr>
                <w:rFonts w:ascii="Calibri" w:hAnsi="Calibri"/>
                <w:b/>
                <w:sz w:val="20"/>
                <w:szCs w:val="20"/>
                <w:lang w:val="fr-CA"/>
              </w:rPr>
            </w:pPr>
          </w:p>
          <w:p w14:paraId="06D9355F" w14:textId="77777777" w:rsidR="007C7C90" w:rsidRPr="002E6CB4" w:rsidRDefault="007C7C90" w:rsidP="00FE34C2">
            <w:pPr>
              <w:pStyle w:val="Paragraphedeliste"/>
              <w:numPr>
                <w:ilvl w:val="0"/>
                <w:numId w:val="5"/>
              </w:numPr>
              <w:spacing w:after="160" w:line="240" w:lineRule="auto"/>
              <w:ind w:left="317"/>
              <w:jc w:val="both"/>
              <w:rPr>
                <w:rFonts w:ascii="Calibri" w:hAnsi="Calibri"/>
                <w:sz w:val="20"/>
                <w:szCs w:val="20"/>
              </w:rPr>
            </w:pPr>
            <w:r w:rsidRPr="002E6CB4">
              <w:rPr>
                <w:rFonts w:ascii="Calibri" w:hAnsi="Calibri"/>
                <w:sz w:val="20"/>
                <w:szCs w:val="20"/>
              </w:rPr>
              <w:t>Mettre en application la théorie</w:t>
            </w:r>
          </w:p>
          <w:p w14:paraId="55E12885" w14:textId="77777777" w:rsidR="007C7C90" w:rsidRPr="002E6CB4" w:rsidRDefault="007C7C90" w:rsidP="00FE34C2">
            <w:pPr>
              <w:pStyle w:val="Paragraphedeliste"/>
              <w:numPr>
                <w:ilvl w:val="0"/>
                <w:numId w:val="5"/>
              </w:numPr>
              <w:spacing w:after="160" w:line="240" w:lineRule="auto"/>
              <w:ind w:left="317"/>
              <w:jc w:val="both"/>
              <w:rPr>
                <w:rFonts w:ascii="Calibri" w:hAnsi="Calibri"/>
                <w:sz w:val="20"/>
                <w:szCs w:val="20"/>
              </w:rPr>
            </w:pPr>
            <w:r w:rsidRPr="002E6CB4">
              <w:rPr>
                <w:rFonts w:ascii="Calibri" w:hAnsi="Calibri"/>
                <w:sz w:val="20"/>
                <w:szCs w:val="20"/>
              </w:rPr>
              <w:t>Mettre en pratique des méthodes de gestion du stress</w:t>
            </w:r>
          </w:p>
          <w:p w14:paraId="39DC5A32" w14:textId="77777777" w:rsidR="007C7C90" w:rsidRDefault="007C7C90" w:rsidP="00FE34C2">
            <w:pPr>
              <w:pStyle w:val="Paragraphedeliste"/>
              <w:numPr>
                <w:ilvl w:val="0"/>
                <w:numId w:val="5"/>
              </w:numPr>
              <w:spacing w:after="160" w:line="240" w:lineRule="auto"/>
              <w:ind w:left="317"/>
              <w:jc w:val="both"/>
              <w:rPr>
                <w:rFonts w:ascii="Calibri" w:hAnsi="Calibri"/>
                <w:sz w:val="20"/>
                <w:szCs w:val="20"/>
              </w:rPr>
            </w:pPr>
            <w:r w:rsidRPr="002E6CB4">
              <w:rPr>
                <w:rFonts w:ascii="Calibri" w:hAnsi="Calibri"/>
                <w:sz w:val="20"/>
                <w:szCs w:val="20"/>
              </w:rPr>
              <w:t>Apprendre à être attentif à son attitude non-verbale</w:t>
            </w:r>
          </w:p>
          <w:p w14:paraId="557D0EDF" w14:textId="77777777" w:rsidR="007C7C90" w:rsidRPr="002E6CB4" w:rsidRDefault="007C7C90" w:rsidP="008A299F">
            <w:pPr>
              <w:pStyle w:val="Paragraphedeliste"/>
              <w:spacing w:after="160" w:line="240" w:lineRule="auto"/>
              <w:ind w:left="317"/>
              <w:jc w:val="both"/>
              <w:rPr>
                <w:rFonts w:ascii="Calibri" w:hAnsi="Calibri"/>
                <w:sz w:val="20"/>
                <w:szCs w:val="20"/>
              </w:rPr>
            </w:pPr>
          </w:p>
        </w:tc>
        <w:tc>
          <w:tcPr>
            <w:tcW w:w="9450" w:type="dxa"/>
            <w:vAlign w:val="center"/>
          </w:tcPr>
          <w:p w14:paraId="39B071A1" w14:textId="77777777" w:rsidR="007C7C90" w:rsidRPr="002E6CB4" w:rsidRDefault="007C7C90" w:rsidP="008A299F">
            <w:pPr>
              <w:spacing w:after="160"/>
              <w:jc w:val="both"/>
              <w:rPr>
                <w:rFonts w:ascii="Calibri" w:hAnsi="Calibri"/>
                <w:sz w:val="20"/>
                <w:szCs w:val="20"/>
              </w:rPr>
            </w:pPr>
            <w:r w:rsidRPr="002E6CB4">
              <w:rPr>
                <w:rFonts w:ascii="Calibri" w:hAnsi="Calibri"/>
                <w:sz w:val="20"/>
                <w:szCs w:val="20"/>
              </w:rPr>
              <w:t>Les jeunes auront l’occasion d’expérimenter les notions acquises lors de l’atelier précédent et de cibler les aspects qu’ils doivent améliorer en vue d’une réelle entrevue d’embauche.</w:t>
            </w:r>
          </w:p>
          <w:p w14:paraId="4104078D" w14:textId="77777777" w:rsidR="007C7C90" w:rsidRPr="002E6CB4" w:rsidRDefault="007C7C90" w:rsidP="008A299F">
            <w:pPr>
              <w:spacing w:after="160"/>
              <w:jc w:val="both"/>
              <w:rPr>
                <w:rFonts w:ascii="Calibri" w:hAnsi="Calibri"/>
                <w:sz w:val="20"/>
                <w:szCs w:val="20"/>
              </w:rPr>
            </w:pPr>
            <w:r w:rsidRPr="002E6CB4">
              <w:rPr>
                <w:rFonts w:ascii="Calibri" w:hAnsi="Calibri"/>
                <w:sz w:val="20"/>
                <w:szCs w:val="20"/>
              </w:rPr>
              <w:t>Ils seront évalués, entre autres, sur leur capacité à s’exprimer adéquatement (langage, articulation, débit, tonalité, etc.), la démonstration des habiletés sociales requises (telles que l’écoute ou le contact visuel), la gestion des comportements non-verbaux et du stress et le maintien d’une attitude positive tout au long de la simulation.</w:t>
            </w:r>
          </w:p>
        </w:tc>
      </w:tr>
      <w:tr w:rsidR="007C7C90" w:rsidRPr="002E6CB4" w14:paraId="24025D12" w14:textId="77777777" w:rsidTr="007970B8">
        <w:trPr>
          <w:jc w:val="center"/>
        </w:trPr>
        <w:tc>
          <w:tcPr>
            <w:tcW w:w="312" w:type="dxa"/>
            <w:vAlign w:val="center"/>
          </w:tcPr>
          <w:p w14:paraId="41E68F80" w14:textId="77777777" w:rsidR="007C7C90" w:rsidRPr="002E6CB4" w:rsidRDefault="007C7C90" w:rsidP="008A299F">
            <w:pPr>
              <w:pStyle w:val="Corps"/>
              <w:jc w:val="center"/>
              <w:rPr>
                <w:rFonts w:ascii="Calibri" w:hAnsi="Calibri"/>
                <w:b/>
                <w:sz w:val="20"/>
                <w:szCs w:val="20"/>
                <w:lang w:val="fr-CA"/>
              </w:rPr>
            </w:pPr>
            <w:r w:rsidRPr="002E6CB4">
              <w:rPr>
                <w:rFonts w:ascii="Calibri" w:hAnsi="Calibri"/>
                <w:b/>
                <w:sz w:val="20"/>
                <w:szCs w:val="20"/>
                <w:lang w:val="fr-CA"/>
              </w:rPr>
              <w:t>7</w:t>
            </w:r>
          </w:p>
        </w:tc>
        <w:tc>
          <w:tcPr>
            <w:tcW w:w="3827" w:type="dxa"/>
          </w:tcPr>
          <w:p w14:paraId="451BF0D9" w14:textId="77777777" w:rsidR="007C7C90" w:rsidRPr="002E6CB4" w:rsidRDefault="007C7C90" w:rsidP="008A299F">
            <w:pPr>
              <w:pStyle w:val="Corps"/>
              <w:jc w:val="both"/>
              <w:rPr>
                <w:rFonts w:ascii="Calibri" w:hAnsi="Calibri"/>
                <w:b/>
                <w:sz w:val="20"/>
                <w:szCs w:val="20"/>
                <w:lang w:val="fr-CA"/>
              </w:rPr>
            </w:pPr>
            <w:r w:rsidRPr="002E6CB4">
              <w:rPr>
                <w:rFonts w:ascii="Calibri" w:hAnsi="Calibri"/>
                <w:b/>
                <w:sz w:val="20"/>
                <w:szCs w:val="20"/>
                <w:lang w:val="fr-CA"/>
              </w:rPr>
              <w:t>Commission des normes, de l’équité, de la santé et de la sécurité du travail (CNÉSST)</w:t>
            </w:r>
          </w:p>
          <w:p w14:paraId="5BF39C62" w14:textId="77777777" w:rsidR="007C7C90" w:rsidRPr="002E6CB4" w:rsidRDefault="007C7C90" w:rsidP="008A299F">
            <w:pPr>
              <w:pStyle w:val="Corps"/>
              <w:jc w:val="both"/>
              <w:rPr>
                <w:rFonts w:ascii="Calibri" w:hAnsi="Calibri"/>
                <w:b/>
                <w:sz w:val="20"/>
                <w:szCs w:val="20"/>
                <w:lang w:val="fr-CA"/>
              </w:rPr>
            </w:pPr>
          </w:p>
          <w:p w14:paraId="2BC3367E" w14:textId="77777777" w:rsidR="007C7C90" w:rsidRPr="002E6CB4" w:rsidRDefault="007C7C90" w:rsidP="00FE34C2">
            <w:pPr>
              <w:pStyle w:val="Corps"/>
              <w:numPr>
                <w:ilvl w:val="1"/>
                <w:numId w:val="7"/>
              </w:numPr>
              <w:ind w:left="317"/>
              <w:jc w:val="both"/>
              <w:rPr>
                <w:rFonts w:ascii="Calibri" w:hAnsi="Calibri"/>
                <w:sz w:val="20"/>
                <w:szCs w:val="20"/>
                <w:lang w:val="fr-CA"/>
              </w:rPr>
            </w:pPr>
            <w:r w:rsidRPr="002E6CB4">
              <w:rPr>
                <w:rFonts w:ascii="Calibri" w:hAnsi="Calibri"/>
                <w:sz w:val="20"/>
                <w:szCs w:val="20"/>
                <w:lang w:val="fr-CA"/>
              </w:rPr>
              <w:t>Connaître ses droits et ses obligations comme travailleur</w:t>
            </w:r>
          </w:p>
          <w:p w14:paraId="7B0E3FE9" w14:textId="77777777" w:rsidR="007C7C90" w:rsidRPr="00C66F33" w:rsidRDefault="007C7C90" w:rsidP="00FE34C2">
            <w:pPr>
              <w:pStyle w:val="Corps"/>
              <w:numPr>
                <w:ilvl w:val="1"/>
                <w:numId w:val="7"/>
              </w:numPr>
              <w:ind w:left="317"/>
              <w:jc w:val="both"/>
              <w:rPr>
                <w:rFonts w:ascii="Calibri" w:hAnsi="Calibri"/>
                <w:sz w:val="20"/>
                <w:szCs w:val="20"/>
              </w:rPr>
            </w:pPr>
            <w:r w:rsidRPr="002E6CB4">
              <w:rPr>
                <w:rFonts w:ascii="Calibri" w:hAnsi="Calibri"/>
                <w:sz w:val="20"/>
                <w:szCs w:val="20"/>
                <w:lang w:val="fr-CA"/>
              </w:rPr>
              <w:t>Connaitre les mesures à prendre en cas de blessure sur le lieu de travail</w:t>
            </w:r>
          </w:p>
          <w:p w14:paraId="6CB6BA10" w14:textId="77777777" w:rsidR="007C7C90" w:rsidRPr="002E6CB4" w:rsidRDefault="007C7C90" w:rsidP="008A299F">
            <w:pPr>
              <w:pStyle w:val="Corps"/>
              <w:ind w:left="317"/>
              <w:jc w:val="both"/>
              <w:rPr>
                <w:rFonts w:ascii="Calibri" w:hAnsi="Calibri"/>
                <w:sz w:val="20"/>
                <w:szCs w:val="20"/>
              </w:rPr>
            </w:pPr>
          </w:p>
          <w:p w14:paraId="390CF1B9" w14:textId="77777777" w:rsidR="007C7C90" w:rsidRPr="002E6CB4" w:rsidRDefault="007C7C90" w:rsidP="008A299F">
            <w:pPr>
              <w:pStyle w:val="Corps"/>
              <w:jc w:val="both"/>
              <w:rPr>
                <w:rFonts w:ascii="Calibri" w:hAnsi="Calibri"/>
                <w:sz w:val="20"/>
                <w:szCs w:val="20"/>
              </w:rPr>
            </w:pPr>
          </w:p>
        </w:tc>
        <w:tc>
          <w:tcPr>
            <w:tcW w:w="9450" w:type="dxa"/>
            <w:vAlign w:val="center"/>
          </w:tcPr>
          <w:p w14:paraId="40A20E10" w14:textId="77777777" w:rsidR="007C7C90" w:rsidRPr="002E6CB4" w:rsidRDefault="007C7C90" w:rsidP="008A299F">
            <w:pPr>
              <w:spacing w:after="160"/>
              <w:jc w:val="both"/>
              <w:rPr>
                <w:rFonts w:ascii="Calibri" w:hAnsi="Calibri"/>
                <w:sz w:val="20"/>
                <w:szCs w:val="20"/>
              </w:rPr>
            </w:pPr>
            <w:r w:rsidRPr="002E6CB4">
              <w:rPr>
                <w:rFonts w:ascii="Calibri" w:hAnsi="Calibri"/>
                <w:sz w:val="20"/>
                <w:szCs w:val="20"/>
              </w:rPr>
              <w:t>Au cours de cet atelier, nous verrons les facteurs expliquant pourquoi les jeunes travailleurs se blessent davantage par rapport aux autres groupes d’âge ainsi que des façons d’éviter les accidents ou les blessures (par exemple, la position à adopter pour ramasser une lourde charge). Les participants seront sensibilisés à l’importance de signaler une blessure au travail, même si elle semble mineure, de même que l’importance d’occuper un emploi à revenu déclaré, leur assurant automatiquement d’être protégé par la CNÉSST.</w:t>
            </w:r>
          </w:p>
        </w:tc>
      </w:tr>
      <w:tr w:rsidR="007C7C90" w:rsidRPr="002E6CB4" w14:paraId="1E8A6249" w14:textId="77777777" w:rsidTr="007970B8">
        <w:trPr>
          <w:jc w:val="center"/>
        </w:trPr>
        <w:tc>
          <w:tcPr>
            <w:tcW w:w="312" w:type="dxa"/>
            <w:vAlign w:val="center"/>
          </w:tcPr>
          <w:p w14:paraId="09B94C8A" w14:textId="77777777" w:rsidR="007C7C90" w:rsidRPr="002E6CB4" w:rsidRDefault="007C7C90" w:rsidP="008A299F">
            <w:pPr>
              <w:pStyle w:val="Corps"/>
              <w:jc w:val="center"/>
              <w:rPr>
                <w:rFonts w:ascii="Calibri" w:hAnsi="Calibri"/>
                <w:b/>
                <w:sz w:val="20"/>
                <w:szCs w:val="20"/>
                <w:lang w:val="fr-CA"/>
              </w:rPr>
            </w:pPr>
            <w:r w:rsidRPr="002E6CB4">
              <w:rPr>
                <w:rFonts w:ascii="Calibri" w:hAnsi="Calibri"/>
                <w:b/>
                <w:sz w:val="20"/>
                <w:szCs w:val="20"/>
                <w:lang w:val="fr-CA"/>
              </w:rPr>
              <w:t>8</w:t>
            </w:r>
          </w:p>
        </w:tc>
        <w:tc>
          <w:tcPr>
            <w:tcW w:w="3827" w:type="dxa"/>
          </w:tcPr>
          <w:p w14:paraId="24BA0B2C" w14:textId="77777777" w:rsidR="007C7C90" w:rsidRPr="002E6CB4" w:rsidRDefault="007C7C90" w:rsidP="008A299F">
            <w:pPr>
              <w:pStyle w:val="Corps"/>
              <w:jc w:val="both"/>
              <w:rPr>
                <w:rFonts w:ascii="Calibri" w:hAnsi="Calibri"/>
                <w:b/>
                <w:sz w:val="20"/>
                <w:szCs w:val="20"/>
                <w:lang w:val="fr-CA"/>
              </w:rPr>
            </w:pPr>
            <w:r w:rsidRPr="002E6CB4">
              <w:rPr>
                <w:rFonts w:ascii="Calibri" w:hAnsi="Calibri"/>
                <w:b/>
                <w:sz w:val="20"/>
                <w:szCs w:val="20"/>
                <w:lang w:val="fr-CA"/>
              </w:rPr>
              <w:t>Se maintenir en emploi</w:t>
            </w:r>
          </w:p>
          <w:p w14:paraId="104B63F0" w14:textId="77777777" w:rsidR="007C7C90" w:rsidRPr="002E6CB4" w:rsidRDefault="007C7C90" w:rsidP="008A299F">
            <w:pPr>
              <w:pStyle w:val="Corps"/>
              <w:jc w:val="both"/>
              <w:rPr>
                <w:rFonts w:ascii="Calibri" w:hAnsi="Calibri"/>
                <w:b/>
                <w:sz w:val="20"/>
                <w:szCs w:val="20"/>
                <w:lang w:val="fr-CA"/>
              </w:rPr>
            </w:pPr>
          </w:p>
          <w:p w14:paraId="3745B692" w14:textId="77777777" w:rsidR="007C7C90" w:rsidRPr="002E6CB4" w:rsidRDefault="007C7C90" w:rsidP="00FE34C2">
            <w:pPr>
              <w:pStyle w:val="Paragraphedeliste"/>
              <w:numPr>
                <w:ilvl w:val="0"/>
                <w:numId w:val="9"/>
              </w:numPr>
              <w:spacing w:after="160" w:line="240" w:lineRule="auto"/>
              <w:ind w:left="317"/>
              <w:jc w:val="both"/>
              <w:rPr>
                <w:rFonts w:ascii="Calibri" w:hAnsi="Calibri"/>
                <w:sz w:val="20"/>
                <w:szCs w:val="20"/>
              </w:rPr>
            </w:pPr>
            <w:r w:rsidRPr="002E6CB4">
              <w:rPr>
                <w:rFonts w:ascii="Calibri" w:hAnsi="Calibri"/>
                <w:sz w:val="20"/>
                <w:szCs w:val="20"/>
              </w:rPr>
              <w:t>Connaître les attitudes à privilégier</w:t>
            </w:r>
          </w:p>
          <w:p w14:paraId="0879C45A" w14:textId="77777777" w:rsidR="007C7C90" w:rsidRPr="002E6CB4" w:rsidRDefault="007C7C90" w:rsidP="00FE34C2">
            <w:pPr>
              <w:pStyle w:val="Paragraphedeliste"/>
              <w:numPr>
                <w:ilvl w:val="0"/>
                <w:numId w:val="9"/>
              </w:numPr>
              <w:spacing w:after="160" w:line="240" w:lineRule="auto"/>
              <w:ind w:left="317"/>
              <w:jc w:val="both"/>
              <w:rPr>
                <w:rFonts w:ascii="Calibri" w:hAnsi="Calibri"/>
                <w:sz w:val="20"/>
                <w:szCs w:val="20"/>
              </w:rPr>
            </w:pPr>
            <w:r w:rsidRPr="002E6CB4">
              <w:rPr>
                <w:rFonts w:ascii="Calibri" w:hAnsi="Calibri"/>
                <w:sz w:val="20"/>
                <w:szCs w:val="20"/>
              </w:rPr>
              <w:t>Connaître en quoi consiste la période de probation</w:t>
            </w:r>
          </w:p>
          <w:p w14:paraId="426E64D8" w14:textId="77777777" w:rsidR="007C7C90" w:rsidRDefault="007C7C90" w:rsidP="00FE34C2">
            <w:pPr>
              <w:pStyle w:val="Paragraphedeliste"/>
              <w:numPr>
                <w:ilvl w:val="0"/>
                <w:numId w:val="9"/>
              </w:numPr>
              <w:spacing w:after="160" w:line="240" w:lineRule="auto"/>
              <w:ind w:left="317"/>
              <w:jc w:val="both"/>
              <w:rPr>
                <w:rFonts w:ascii="Calibri" w:hAnsi="Calibri"/>
                <w:sz w:val="20"/>
                <w:szCs w:val="20"/>
              </w:rPr>
            </w:pPr>
            <w:r w:rsidRPr="002E6CB4">
              <w:rPr>
                <w:rFonts w:ascii="Calibri" w:hAnsi="Calibri"/>
                <w:sz w:val="20"/>
                <w:szCs w:val="20"/>
              </w:rPr>
              <w:t>Connaître les principaux motifs de congédiement</w:t>
            </w:r>
          </w:p>
          <w:p w14:paraId="201F9C7F" w14:textId="77777777" w:rsidR="007C7C90" w:rsidRPr="002E6CB4" w:rsidRDefault="007C7C90" w:rsidP="008A299F">
            <w:pPr>
              <w:pStyle w:val="Paragraphedeliste"/>
              <w:spacing w:after="160" w:line="240" w:lineRule="auto"/>
              <w:ind w:left="317"/>
              <w:jc w:val="both"/>
              <w:rPr>
                <w:rFonts w:ascii="Calibri" w:hAnsi="Calibri"/>
                <w:sz w:val="20"/>
                <w:szCs w:val="20"/>
              </w:rPr>
            </w:pPr>
          </w:p>
        </w:tc>
        <w:tc>
          <w:tcPr>
            <w:tcW w:w="9450" w:type="dxa"/>
            <w:vAlign w:val="center"/>
          </w:tcPr>
          <w:p w14:paraId="77C3686F" w14:textId="77777777" w:rsidR="007C7C90" w:rsidRPr="002E6CB4" w:rsidRDefault="007C7C90" w:rsidP="008A299F">
            <w:pPr>
              <w:spacing w:after="160"/>
              <w:jc w:val="both"/>
              <w:rPr>
                <w:rFonts w:ascii="Calibri" w:hAnsi="Calibri"/>
                <w:sz w:val="20"/>
                <w:szCs w:val="20"/>
              </w:rPr>
            </w:pPr>
            <w:r w:rsidRPr="002E6CB4">
              <w:rPr>
                <w:rFonts w:ascii="Calibri" w:hAnsi="Calibri"/>
                <w:sz w:val="20"/>
                <w:szCs w:val="20"/>
              </w:rPr>
              <w:t>Pour cette dernière séance, les participants auront à se questionner sur leurs comportements et leurs  attitudes potentiellement problématiques dans le cadre d’un emploi. Ils auront à identifier les attributs  personnels ou physiques pouvant nuire au maintien de leur emploi  (tenue vestimentaire, coupe de cheveux, tatouage, etc.), de même que les mesures à prendre concernant l’utilisation des réseaux sociaux.</w:t>
            </w:r>
          </w:p>
        </w:tc>
      </w:tr>
    </w:tbl>
    <w:p w14:paraId="3DE95D04" w14:textId="77777777" w:rsidR="007C7C90" w:rsidRDefault="007C7C90" w:rsidP="007C7C90"/>
    <w:p w14:paraId="2368C217" w14:textId="77777777" w:rsidR="007C7C90" w:rsidRDefault="007C7C90" w:rsidP="00636422">
      <w:pPr>
        <w:pStyle w:val="Corps"/>
        <w:spacing w:line="360" w:lineRule="auto"/>
        <w:jc w:val="both"/>
        <w:rPr>
          <w:rFonts w:ascii="Calibri" w:hAnsi="Calibri"/>
          <w:sz w:val="20"/>
        </w:rPr>
        <w:sectPr w:rsidR="007C7C90" w:rsidSect="001D71C1">
          <w:footerReference w:type="default" r:id="rId13"/>
          <w:pgSz w:w="15840" w:h="12240" w:orient="landscape"/>
          <w:pgMar w:top="851" w:right="1440" w:bottom="284" w:left="1440" w:header="720" w:footer="864" w:gutter="0"/>
          <w:pgNumType w:start="12"/>
          <w:cols w:space="720"/>
          <w:docGrid w:linePitch="326"/>
        </w:sectPr>
      </w:pPr>
    </w:p>
    <w:p w14:paraId="428445AB" w14:textId="2338020A" w:rsidR="00B40FF8" w:rsidRPr="0014424E" w:rsidRDefault="00B40FF8" w:rsidP="00B40FF8">
      <w:pPr>
        <w:pStyle w:val="Corps"/>
        <w:spacing w:line="360" w:lineRule="auto"/>
        <w:jc w:val="both"/>
        <w:rPr>
          <w:rFonts w:ascii="Calibri" w:hAnsi="Calibri"/>
          <w:szCs w:val="24"/>
        </w:rPr>
      </w:pPr>
      <w:r w:rsidRPr="0014424E">
        <w:rPr>
          <w:rFonts w:ascii="Calibri" w:hAnsi="Calibri"/>
          <w:szCs w:val="24"/>
        </w:rPr>
        <w:lastRenderedPageBreak/>
        <w:t xml:space="preserve">Dans nos travaux de développement, nous souhaitons intégrer certaines des habiletés sociales apprises dans le cadre des activités cliniques du programme ART au contenu des différents ateliers décrit dans le tableau </w:t>
      </w:r>
      <w:r w:rsidRPr="00195AFF">
        <w:rPr>
          <w:rFonts w:ascii="Calibri" w:hAnsi="Calibri"/>
          <w:szCs w:val="24"/>
        </w:rPr>
        <w:t>ci-dessus.</w:t>
      </w:r>
      <w:r w:rsidRPr="0014424E">
        <w:rPr>
          <w:rFonts w:ascii="Calibri" w:hAnsi="Calibri"/>
          <w:szCs w:val="24"/>
        </w:rPr>
        <w:t xml:space="preserve"> Nous ne pouvons qu’insister sur l’importance de favoriser la généralisation des acquis. En ce sens, nous proposerons aux jeunes la possibilité de faire des liens concrets entre ce qui est appris dans le milieu de vie et des expériences d’</w:t>
      </w:r>
      <w:r>
        <w:rPr>
          <w:rFonts w:ascii="Calibri" w:hAnsi="Calibri"/>
          <w:szCs w:val="24"/>
        </w:rPr>
        <w:t>interaction sociales normalisé</w:t>
      </w:r>
      <w:r w:rsidRPr="0014424E">
        <w:rPr>
          <w:rFonts w:ascii="Calibri" w:hAnsi="Calibri"/>
          <w:szCs w:val="24"/>
        </w:rPr>
        <w:t xml:space="preserve">es. </w:t>
      </w:r>
      <w:r>
        <w:rPr>
          <w:rFonts w:ascii="Calibri" w:hAnsi="Calibri"/>
          <w:szCs w:val="24"/>
        </w:rPr>
        <w:t>En annexe, vous trouverez la liste des habiletés sociales faisant partie des ateliers d’apprentissage auxquels sont exposés les jeunes contrevenants de nos services.</w:t>
      </w:r>
    </w:p>
    <w:p w14:paraId="47139A44" w14:textId="1E64FDC9" w:rsidR="00E71D6D" w:rsidRPr="0014424E" w:rsidRDefault="00E71D6D" w:rsidP="00636422">
      <w:pPr>
        <w:pStyle w:val="Corps"/>
        <w:spacing w:line="360" w:lineRule="auto"/>
        <w:jc w:val="both"/>
        <w:rPr>
          <w:rFonts w:ascii="Calibri" w:hAnsi="Calibri"/>
          <w:sz w:val="20"/>
        </w:rPr>
      </w:pPr>
    </w:p>
    <w:p w14:paraId="7C9A37D9" w14:textId="7EAFDD96" w:rsidR="00695D22" w:rsidRPr="0014424E" w:rsidRDefault="002253FE">
      <w:pPr>
        <w:pStyle w:val="Corps"/>
        <w:spacing w:line="360" w:lineRule="auto"/>
        <w:jc w:val="both"/>
        <w:rPr>
          <w:rFonts w:ascii="Calibri" w:hAnsi="Calibri"/>
          <w:szCs w:val="24"/>
        </w:rPr>
      </w:pPr>
      <w:r w:rsidRPr="0014424E">
        <w:rPr>
          <w:rFonts w:ascii="Calibri" w:hAnsi="Calibri"/>
          <w:szCs w:val="24"/>
        </w:rPr>
        <w:t xml:space="preserve">Les ateliers </w:t>
      </w:r>
      <w:r w:rsidR="00B40FF8">
        <w:rPr>
          <w:rFonts w:ascii="Calibri" w:hAnsi="Calibri"/>
          <w:szCs w:val="24"/>
        </w:rPr>
        <w:t xml:space="preserve">qui sont </w:t>
      </w:r>
      <w:r w:rsidRPr="0014424E">
        <w:rPr>
          <w:rFonts w:ascii="Calibri" w:hAnsi="Calibri"/>
          <w:szCs w:val="24"/>
        </w:rPr>
        <w:t xml:space="preserve">offerts conjointement par le CJE Rivière-des-Prairies et le CMS visent, au-delà de la recherche d’emploi, à s’inscrire comme une étape dans le cheminement vers la réinsertion dans la communauté. </w:t>
      </w:r>
    </w:p>
    <w:p w14:paraId="560FDA68" w14:textId="77777777" w:rsidR="00636422" w:rsidRPr="0014424E" w:rsidRDefault="00636422">
      <w:pPr>
        <w:pStyle w:val="Corps"/>
        <w:spacing w:line="360" w:lineRule="auto"/>
        <w:jc w:val="both"/>
        <w:rPr>
          <w:rFonts w:ascii="Calibri" w:hAnsi="Calibri"/>
          <w:szCs w:val="24"/>
        </w:rPr>
      </w:pPr>
    </w:p>
    <w:p w14:paraId="5CBF32A1" w14:textId="77777777" w:rsidR="00B40FF8" w:rsidRDefault="00014733" w:rsidP="002B4855">
      <w:pPr>
        <w:pStyle w:val="Default"/>
        <w:spacing w:line="360" w:lineRule="auto"/>
        <w:jc w:val="both"/>
        <w:rPr>
          <w:rFonts w:ascii="Calibri" w:hAnsi="Calibri"/>
          <w:sz w:val="22"/>
          <w:szCs w:val="23"/>
        </w:rPr>
      </w:pPr>
      <w:r w:rsidRPr="0014424E">
        <w:rPr>
          <w:rFonts w:ascii="Calibri" w:hAnsi="Calibri"/>
          <w:sz w:val="22"/>
          <w:szCs w:val="23"/>
        </w:rPr>
        <w:t>Bien que le taux de chômage</w:t>
      </w:r>
      <w:r w:rsidR="002253FE" w:rsidRPr="0014424E">
        <w:rPr>
          <w:rFonts w:ascii="Calibri" w:hAnsi="Calibri"/>
          <w:sz w:val="22"/>
          <w:szCs w:val="23"/>
        </w:rPr>
        <w:t xml:space="preserve"> chez les jeunes soit en baisse,</w:t>
      </w:r>
      <w:r w:rsidRPr="0014424E">
        <w:rPr>
          <w:rFonts w:ascii="Calibri" w:hAnsi="Calibri"/>
          <w:sz w:val="22"/>
          <w:szCs w:val="23"/>
        </w:rPr>
        <w:t xml:space="preserve"> nous savons pertinemment que l’accessibilité à l’emploi pour une bonne partie de nos jeunes représente un grand défi et qu’ils ont besoin de beaucoup de soutien et d’accompagnement pour y parvenir.</w:t>
      </w:r>
      <w:r w:rsidR="002B4855" w:rsidRPr="0014424E">
        <w:rPr>
          <w:rFonts w:ascii="Calibri" w:hAnsi="Calibri"/>
          <w:sz w:val="22"/>
          <w:szCs w:val="23"/>
        </w:rPr>
        <w:t xml:space="preserve"> Un enjeu important s’est ajouté avec la réforme de la loi sur la sécurité du revenu. Depuis le mois d’avril 2018, tous les jeunes adultes aptes à l’emploi et faisant une demande d’aide sociale devront être inscrits dans un programme d’accessibilité à l’emploi s’ils veulent bénéficier de la prestation totale. Dans le cas contraire, le tiers du revenu pourrait être retranché.</w:t>
      </w:r>
    </w:p>
    <w:p w14:paraId="26A4466C" w14:textId="2E0632B7" w:rsidR="002B4855" w:rsidRPr="0014424E" w:rsidRDefault="002B4855" w:rsidP="002B4855">
      <w:pPr>
        <w:pStyle w:val="Default"/>
        <w:spacing w:line="360" w:lineRule="auto"/>
        <w:jc w:val="both"/>
        <w:rPr>
          <w:rFonts w:ascii="Calibri" w:hAnsi="Calibri"/>
          <w:sz w:val="22"/>
          <w:szCs w:val="23"/>
        </w:rPr>
      </w:pPr>
      <w:r w:rsidRPr="0014424E">
        <w:rPr>
          <w:rFonts w:ascii="Calibri" w:hAnsi="Calibri"/>
          <w:sz w:val="22"/>
          <w:szCs w:val="23"/>
        </w:rPr>
        <w:t xml:space="preserve"> </w:t>
      </w:r>
    </w:p>
    <w:p w14:paraId="6FDBC270" w14:textId="7DB3B1F8" w:rsidR="00B40FF8" w:rsidRPr="0014424E" w:rsidRDefault="00B40FF8" w:rsidP="00B40FF8">
      <w:pPr>
        <w:pStyle w:val="Default"/>
        <w:spacing w:line="360" w:lineRule="auto"/>
        <w:jc w:val="both"/>
        <w:rPr>
          <w:rFonts w:ascii="Calibri" w:hAnsi="Calibri"/>
          <w:sz w:val="22"/>
          <w:szCs w:val="23"/>
        </w:rPr>
      </w:pPr>
      <w:r w:rsidRPr="0014424E">
        <w:rPr>
          <w:rFonts w:ascii="Calibri" w:hAnsi="Calibri"/>
          <w:sz w:val="22"/>
          <w:szCs w:val="23"/>
        </w:rPr>
        <w:t>En plus de faire des apprentissages de groupe, nous voulons aussi répondre à la nécessité d’offrir un accompagnement individualisé, centré sur les besoins spécifiques des participants.</w:t>
      </w:r>
      <w:r>
        <w:rPr>
          <w:rFonts w:ascii="Calibri" w:hAnsi="Calibri"/>
          <w:sz w:val="22"/>
          <w:szCs w:val="23"/>
        </w:rPr>
        <w:t xml:space="preserve"> L’intervenant du CJE RDP pourra fournir un soutien individuel en complément pour un jeune qui en manifestera le besoin allant jusqu’à effectuer un transfert personnalisé vers le CJE du quartier de vie du jeune lors de sa sortie du centre.</w:t>
      </w:r>
    </w:p>
    <w:p w14:paraId="3DA37360" w14:textId="77777777" w:rsidR="002253FE" w:rsidRPr="0014424E" w:rsidRDefault="002253FE" w:rsidP="002D4CD9">
      <w:pPr>
        <w:pStyle w:val="Corps"/>
        <w:spacing w:line="360" w:lineRule="auto"/>
        <w:jc w:val="both"/>
        <w:rPr>
          <w:rFonts w:ascii="Calibri" w:hAnsi="Calibri"/>
          <w:szCs w:val="24"/>
        </w:rPr>
      </w:pPr>
    </w:p>
    <w:p w14:paraId="685676E6" w14:textId="6F1742A9" w:rsidR="00E361C2" w:rsidRPr="00D71688" w:rsidRDefault="002D4CD9" w:rsidP="00D71688">
      <w:pPr>
        <w:pStyle w:val="Corps"/>
        <w:spacing w:line="360" w:lineRule="auto"/>
        <w:jc w:val="both"/>
        <w:rPr>
          <w:rFonts w:ascii="Calibri" w:hAnsi="Calibri"/>
          <w:szCs w:val="24"/>
        </w:rPr>
      </w:pPr>
      <w:r w:rsidRPr="00C53B90">
        <w:rPr>
          <w:rFonts w:ascii="Calibri" w:hAnsi="Calibri"/>
          <w:szCs w:val="24"/>
        </w:rPr>
        <w:t xml:space="preserve">Pour les jeunes en situation de décrochage social, des démarches en vue de s’intégrer positivement à la communauté, par exemple prendre un rendez-vous au Carrefour Jeunesse Emploi peuvent s’avérer anxiogènes. Afin de faciliter la transition entre le milieu de garde et </w:t>
      </w:r>
      <w:r w:rsidR="00FB546B" w:rsidRPr="00C53B90">
        <w:rPr>
          <w:rFonts w:ascii="Calibri" w:hAnsi="Calibri"/>
          <w:szCs w:val="24"/>
        </w:rPr>
        <w:t xml:space="preserve">le retour </w:t>
      </w:r>
      <w:r w:rsidR="0057740C" w:rsidRPr="00C53B90">
        <w:rPr>
          <w:rFonts w:ascii="Calibri" w:hAnsi="Calibri"/>
          <w:szCs w:val="24"/>
        </w:rPr>
        <w:t>à la</w:t>
      </w:r>
      <w:r w:rsidR="00FB546B" w:rsidRPr="00C53B90">
        <w:rPr>
          <w:rFonts w:ascii="Calibri" w:hAnsi="Calibri"/>
          <w:szCs w:val="24"/>
        </w:rPr>
        <w:t xml:space="preserve"> collectivité</w:t>
      </w:r>
      <w:r w:rsidRPr="00C53B90">
        <w:rPr>
          <w:rFonts w:ascii="Calibri" w:hAnsi="Calibri"/>
          <w:szCs w:val="24"/>
        </w:rPr>
        <w:t xml:space="preserve">, un accompagnement individualisé par un intervenant du CMS </w:t>
      </w:r>
      <w:r w:rsidR="00FB546B" w:rsidRPr="00C53B90">
        <w:rPr>
          <w:rFonts w:ascii="Calibri" w:hAnsi="Calibri"/>
          <w:szCs w:val="24"/>
        </w:rPr>
        <w:t xml:space="preserve">est une composante </w:t>
      </w:r>
      <w:r w:rsidR="00014733" w:rsidRPr="00C53B90">
        <w:rPr>
          <w:rFonts w:ascii="Calibri" w:hAnsi="Calibri"/>
          <w:szCs w:val="24"/>
        </w:rPr>
        <w:t>indispensable de ce projet.</w:t>
      </w:r>
      <w:r w:rsidR="004B7579" w:rsidRPr="00C53B90">
        <w:rPr>
          <w:rFonts w:ascii="Calibri" w:hAnsi="Calibri"/>
          <w:szCs w:val="24"/>
        </w:rPr>
        <w:t xml:space="preserve"> Ce soutien ne se limite pas à l’employabilité, il comprend d’autres sphères de vie et peut se traduire par différents types d’interventions. Par </w:t>
      </w:r>
      <w:r w:rsidR="00A85BFB" w:rsidRPr="00C53B90">
        <w:rPr>
          <w:rFonts w:ascii="Calibri" w:hAnsi="Calibri"/>
          <w:szCs w:val="24"/>
        </w:rPr>
        <w:t>exemple</w:t>
      </w:r>
      <w:r w:rsidR="004B7579" w:rsidRPr="00C53B90">
        <w:rPr>
          <w:rFonts w:ascii="Calibri" w:hAnsi="Calibri"/>
          <w:szCs w:val="24"/>
        </w:rPr>
        <w:t xml:space="preserve">, toujours selon les besoins du jeune, un intervenant </w:t>
      </w:r>
      <w:r w:rsidR="004B7579" w:rsidRPr="00C53B90">
        <w:rPr>
          <w:rFonts w:ascii="Calibri" w:hAnsi="Calibri"/>
          <w:szCs w:val="24"/>
        </w:rPr>
        <w:lastRenderedPageBreak/>
        <w:t>pourrait le supporter dans ses démarches en vue d’obtenir de l’</w:t>
      </w:r>
      <w:r w:rsidR="00A85BFB" w:rsidRPr="00C53B90">
        <w:rPr>
          <w:rFonts w:ascii="Calibri" w:hAnsi="Calibri"/>
          <w:szCs w:val="24"/>
        </w:rPr>
        <w:t>a</w:t>
      </w:r>
      <w:r w:rsidR="004B7579" w:rsidRPr="00C53B90">
        <w:rPr>
          <w:rFonts w:ascii="Calibri" w:hAnsi="Calibri"/>
          <w:szCs w:val="24"/>
        </w:rPr>
        <w:t>ide sociale, dans la recherche d’une activité de loisir structurée ou encore, à visiter d</w:t>
      </w:r>
      <w:r w:rsidR="00A85BFB" w:rsidRPr="00C53B90">
        <w:rPr>
          <w:rFonts w:ascii="Calibri" w:hAnsi="Calibri"/>
          <w:szCs w:val="24"/>
        </w:rPr>
        <w:t>es ressources d’hébergement</w:t>
      </w:r>
      <w:r w:rsidR="004B7579" w:rsidRPr="00C53B90">
        <w:rPr>
          <w:rFonts w:ascii="Calibri" w:hAnsi="Calibri"/>
          <w:szCs w:val="24"/>
        </w:rPr>
        <w:t>.</w:t>
      </w:r>
    </w:p>
    <w:p w14:paraId="7298EC0C" w14:textId="77777777" w:rsidR="0013530B" w:rsidRPr="0014424E" w:rsidRDefault="0013530B" w:rsidP="00E361C2">
      <w:pPr>
        <w:pStyle w:val="Default"/>
        <w:spacing w:line="360" w:lineRule="auto"/>
        <w:jc w:val="both"/>
        <w:rPr>
          <w:rFonts w:ascii="Calibri" w:hAnsi="Calibri"/>
          <w:sz w:val="22"/>
          <w:szCs w:val="23"/>
        </w:rPr>
      </w:pPr>
    </w:p>
    <w:p w14:paraId="145053D2" w14:textId="12A3A9C2" w:rsidR="00C337A6" w:rsidRDefault="0013530B" w:rsidP="00083E79">
      <w:pPr>
        <w:pStyle w:val="Default"/>
        <w:spacing w:line="360" w:lineRule="auto"/>
        <w:jc w:val="both"/>
        <w:rPr>
          <w:rFonts w:ascii="Calibri" w:hAnsi="Calibri"/>
          <w:sz w:val="22"/>
          <w:szCs w:val="23"/>
        </w:rPr>
      </w:pPr>
      <w:r w:rsidRPr="0014424E">
        <w:rPr>
          <w:rFonts w:ascii="Calibri" w:hAnsi="Calibri"/>
          <w:sz w:val="22"/>
          <w:szCs w:val="23"/>
        </w:rPr>
        <w:t>D’autre part, pour la clientèle de jeunes suivis dans la communauté, nous désirons</w:t>
      </w:r>
      <w:r w:rsidR="00F140FA">
        <w:rPr>
          <w:rFonts w:ascii="Calibri" w:hAnsi="Calibri"/>
          <w:sz w:val="22"/>
          <w:szCs w:val="23"/>
        </w:rPr>
        <w:t xml:space="preserve"> concevoir, toujours</w:t>
      </w:r>
      <w:r w:rsidRPr="0014424E">
        <w:rPr>
          <w:rFonts w:ascii="Calibri" w:hAnsi="Calibri"/>
          <w:sz w:val="22"/>
          <w:szCs w:val="23"/>
        </w:rPr>
        <w:t xml:space="preserve"> en collaboration avec les Carrefour</w:t>
      </w:r>
      <w:r w:rsidR="00F140FA">
        <w:rPr>
          <w:rFonts w:ascii="Calibri" w:hAnsi="Calibri"/>
          <w:sz w:val="22"/>
          <w:szCs w:val="23"/>
        </w:rPr>
        <w:t>s</w:t>
      </w:r>
      <w:r w:rsidRPr="0014424E">
        <w:rPr>
          <w:rFonts w:ascii="Calibri" w:hAnsi="Calibri"/>
          <w:sz w:val="22"/>
          <w:szCs w:val="23"/>
        </w:rPr>
        <w:t xml:space="preserve"> Jeunesse Emploi, un atelier de mobilisation sous le thème de l’emploi destiné au jeune, accompagné de son délégué à la jeunesse. L’objectif de cet atelier </w:t>
      </w:r>
      <w:r w:rsidR="00BE4EEA">
        <w:rPr>
          <w:rFonts w:ascii="Calibri" w:hAnsi="Calibri"/>
          <w:sz w:val="22"/>
          <w:szCs w:val="23"/>
        </w:rPr>
        <w:t>étant</w:t>
      </w:r>
      <w:r w:rsidRPr="0014424E">
        <w:rPr>
          <w:rFonts w:ascii="Calibri" w:hAnsi="Calibri"/>
          <w:sz w:val="22"/>
          <w:szCs w:val="23"/>
        </w:rPr>
        <w:t xml:space="preserve"> de susciter la motivation du jeune à </w:t>
      </w:r>
      <w:r w:rsidR="00BE4EEA">
        <w:rPr>
          <w:rFonts w:ascii="Calibri" w:hAnsi="Calibri"/>
          <w:sz w:val="22"/>
          <w:szCs w:val="23"/>
        </w:rPr>
        <w:t xml:space="preserve">entamer ou à </w:t>
      </w:r>
      <w:r w:rsidRPr="0014424E">
        <w:rPr>
          <w:rFonts w:ascii="Calibri" w:hAnsi="Calibri"/>
          <w:sz w:val="22"/>
          <w:szCs w:val="23"/>
        </w:rPr>
        <w:t>poursuivre des démarches d’emploi auprès du CJE de son quartier.</w:t>
      </w:r>
    </w:p>
    <w:p w14:paraId="121C9631" w14:textId="77777777" w:rsidR="00D71688" w:rsidRPr="000C339A" w:rsidRDefault="00D71688" w:rsidP="00083E79">
      <w:pPr>
        <w:pStyle w:val="Default"/>
        <w:spacing w:line="360" w:lineRule="auto"/>
        <w:jc w:val="both"/>
        <w:rPr>
          <w:rFonts w:ascii="Calibri" w:hAnsi="Calibri"/>
          <w:sz w:val="22"/>
          <w:szCs w:val="23"/>
        </w:rPr>
      </w:pPr>
    </w:p>
    <w:p w14:paraId="3D78A31A" w14:textId="4E97EB03" w:rsidR="009D6CAE" w:rsidRPr="0014424E" w:rsidRDefault="00C53B90">
      <w:pPr>
        <w:pStyle w:val="Corps"/>
        <w:spacing w:line="360" w:lineRule="auto"/>
        <w:jc w:val="both"/>
        <w:rPr>
          <w:rFonts w:ascii="Calibri" w:hAnsi="Calibri"/>
          <w:szCs w:val="24"/>
          <w:highlight w:val="green"/>
        </w:rPr>
      </w:pPr>
      <w:r w:rsidRPr="0014424E">
        <w:rPr>
          <w:rFonts w:ascii="Calibri" w:hAnsi="Calibri"/>
          <w:szCs w:val="24"/>
          <w:u w:val="single"/>
        </w:rPr>
        <w:t>VOLET PERSÉVÉRANCE SCOLAIRE</w:t>
      </w:r>
      <w:r w:rsidRPr="0014424E">
        <w:rPr>
          <w:rFonts w:ascii="Calibri" w:hAnsi="Calibri"/>
          <w:szCs w:val="24"/>
        </w:rPr>
        <w:t> </w:t>
      </w:r>
      <w:r w:rsidR="00A2726B" w:rsidRPr="0014424E">
        <w:rPr>
          <w:rFonts w:ascii="Calibri" w:hAnsi="Calibri"/>
          <w:szCs w:val="24"/>
        </w:rPr>
        <w:t xml:space="preserve">: </w:t>
      </w:r>
      <w:r w:rsidR="00C94E85" w:rsidRPr="0014424E">
        <w:rPr>
          <w:rFonts w:ascii="Calibri" w:hAnsi="Calibri"/>
          <w:szCs w:val="24"/>
          <w:highlight w:val="green"/>
        </w:rPr>
        <w:t xml:space="preserve"> </w:t>
      </w:r>
      <w:r w:rsidR="004E4B0A" w:rsidRPr="0014424E">
        <w:rPr>
          <w:rFonts w:ascii="Calibri" w:hAnsi="Calibri"/>
          <w:szCs w:val="24"/>
          <w:highlight w:val="green"/>
        </w:rPr>
        <w:t xml:space="preserve"> </w:t>
      </w:r>
    </w:p>
    <w:p w14:paraId="5815DEFB" w14:textId="77777777" w:rsidR="002118AC" w:rsidRPr="0014424E" w:rsidRDefault="002118AC">
      <w:pPr>
        <w:pStyle w:val="Corps"/>
        <w:spacing w:line="360" w:lineRule="auto"/>
        <w:jc w:val="both"/>
        <w:rPr>
          <w:rFonts w:ascii="Calibri" w:hAnsi="Calibri"/>
          <w:szCs w:val="24"/>
        </w:rPr>
      </w:pPr>
    </w:p>
    <w:p w14:paraId="5A182869" w14:textId="77777777" w:rsidR="00EF7390" w:rsidRPr="0014424E" w:rsidRDefault="00902194">
      <w:pPr>
        <w:pStyle w:val="Corps"/>
        <w:spacing w:line="360" w:lineRule="auto"/>
        <w:jc w:val="both"/>
        <w:rPr>
          <w:rFonts w:ascii="Calibri" w:hAnsi="Calibri"/>
          <w:color w:val="auto"/>
          <w:szCs w:val="24"/>
        </w:rPr>
      </w:pPr>
      <w:r w:rsidRPr="0014424E">
        <w:rPr>
          <w:rFonts w:ascii="Calibri" w:hAnsi="Calibri"/>
          <w:szCs w:val="24"/>
        </w:rPr>
        <w:t>Le t</w:t>
      </w:r>
      <w:r w:rsidR="00F6303C" w:rsidRPr="0014424E">
        <w:rPr>
          <w:rFonts w:ascii="Calibri" w:hAnsi="Calibri"/>
          <w:szCs w:val="24"/>
        </w:rPr>
        <w:t>est d’équivalence de niveau secondaire (TENS)</w:t>
      </w:r>
      <w:r w:rsidRPr="0014424E">
        <w:rPr>
          <w:rFonts w:ascii="Calibri" w:hAnsi="Calibri"/>
          <w:szCs w:val="24"/>
        </w:rPr>
        <w:t xml:space="preserve"> </w:t>
      </w:r>
      <w:r w:rsidR="009D273D" w:rsidRPr="0014424E">
        <w:rPr>
          <w:rFonts w:ascii="Calibri" w:hAnsi="Calibri"/>
          <w:szCs w:val="24"/>
        </w:rPr>
        <w:t xml:space="preserve">s’adresse aux jeunes de 16 ans et plus qui n’ont pas complété leurs études secondaires. Il </w:t>
      </w:r>
      <w:r w:rsidRPr="0014424E">
        <w:rPr>
          <w:rFonts w:ascii="Calibri" w:hAnsi="Calibri"/>
          <w:szCs w:val="24"/>
        </w:rPr>
        <w:t>consiste en sept tests visant à évaluer les connaissances générales en plusieurs matières de niveau du 5</w:t>
      </w:r>
      <w:r w:rsidRPr="0014424E">
        <w:rPr>
          <w:rFonts w:ascii="Calibri" w:hAnsi="Calibri"/>
          <w:szCs w:val="24"/>
          <w:vertAlign w:val="superscript"/>
        </w:rPr>
        <w:t>e</w:t>
      </w:r>
      <w:r w:rsidRPr="0014424E">
        <w:rPr>
          <w:rFonts w:ascii="Calibri" w:hAnsi="Calibri"/>
          <w:szCs w:val="24"/>
        </w:rPr>
        <w:t xml:space="preserve"> secondaire, soit le français (grammaire et compréhension de texte), mathématiques</w:t>
      </w:r>
      <w:r w:rsidRPr="0014424E">
        <w:rPr>
          <w:rFonts w:ascii="Calibri" w:hAnsi="Calibri"/>
          <w:color w:val="515251"/>
          <w:szCs w:val="21"/>
        </w:rPr>
        <w:t xml:space="preserve">, </w:t>
      </w:r>
      <w:r w:rsidRPr="0014424E">
        <w:rPr>
          <w:rFonts w:ascii="Calibri" w:hAnsi="Calibri"/>
          <w:color w:val="auto"/>
          <w:szCs w:val="21"/>
        </w:rPr>
        <w:t>anglais, sciences de la nature, sciences humaines</w:t>
      </w:r>
      <w:r w:rsidR="00844E40" w:rsidRPr="0014424E">
        <w:rPr>
          <w:rFonts w:ascii="Calibri" w:hAnsi="Calibri"/>
          <w:color w:val="auto"/>
          <w:szCs w:val="21"/>
        </w:rPr>
        <w:t xml:space="preserve"> et</w:t>
      </w:r>
      <w:r w:rsidRPr="0014424E">
        <w:rPr>
          <w:rFonts w:ascii="Calibri" w:hAnsi="Calibri"/>
          <w:color w:val="auto"/>
          <w:szCs w:val="21"/>
        </w:rPr>
        <w:t xml:space="preserve"> sciences économiques</w:t>
      </w:r>
      <w:r w:rsidRPr="0014424E">
        <w:rPr>
          <w:rFonts w:ascii="Calibri" w:hAnsi="Calibri"/>
          <w:color w:val="auto"/>
          <w:szCs w:val="24"/>
        </w:rPr>
        <w:t>. La réussite des deux tests de français, de même que la réussite à trois des cinq autres matières est nécessaire pour la délivrance d’une attestation d’équivalence de niveau de scolarité</w:t>
      </w:r>
      <w:r w:rsidR="009D273D" w:rsidRPr="0014424E">
        <w:rPr>
          <w:rFonts w:ascii="Calibri" w:hAnsi="Calibri"/>
          <w:color w:val="auto"/>
          <w:szCs w:val="24"/>
        </w:rPr>
        <w:t xml:space="preserve"> de secondaire 5</w:t>
      </w:r>
      <w:r w:rsidRPr="0014424E">
        <w:rPr>
          <w:rFonts w:ascii="Calibri" w:hAnsi="Calibri"/>
          <w:color w:val="auto"/>
          <w:szCs w:val="24"/>
        </w:rPr>
        <w:t xml:space="preserve"> (AENS</w:t>
      </w:r>
      <w:r w:rsidR="009D273D" w:rsidRPr="0014424E">
        <w:rPr>
          <w:rFonts w:ascii="Calibri" w:hAnsi="Calibri"/>
          <w:color w:val="auto"/>
          <w:szCs w:val="24"/>
        </w:rPr>
        <w:t>).</w:t>
      </w:r>
    </w:p>
    <w:p w14:paraId="6BD32D31" w14:textId="77777777" w:rsidR="004E4B0A" w:rsidRPr="0014424E" w:rsidRDefault="004E4B0A">
      <w:pPr>
        <w:pStyle w:val="Corps"/>
        <w:spacing w:line="360" w:lineRule="auto"/>
        <w:jc w:val="both"/>
        <w:rPr>
          <w:rFonts w:ascii="Calibri" w:hAnsi="Calibri"/>
          <w:color w:val="auto"/>
          <w:szCs w:val="24"/>
        </w:rPr>
      </w:pPr>
    </w:p>
    <w:p w14:paraId="1F79A3F8" w14:textId="0E7C6F56" w:rsidR="004E4B0A" w:rsidRPr="0014424E" w:rsidRDefault="0057740C" w:rsidP="0057740C">
      <w:pPr>
        <w:pStyle w:val="Corps"/>
        <w:spacing w:line="360" w:lineRule="auto"/>
        <w:jc w:val="both"/>
        <w:rPr>
          <w:rFonts w:ascii="Calibri" w:hAnsi="Calibri"/>
          <w:color w:val="auto"/>
          <w:szCs w:val="24"/>
        </w:rPr>
      </w:pPr>
      <w:r w:rsidRPr="0014424E">
        <w:rPr>
          <w:rFonts w:ascii="Calibri" w:hAnsi="Calibri"/>
          <w:color w:val="auto"/>
          <w:szCs w:val="24"/>
        </w:rPr>
        <w:t>Bien que l‘AENS ne puisse se substituer au diplôme d’études secondaires (DES)</w:t>
      </w:r>
      <w:r w:rsidR="00455EBB" w:rsidRPr="0014424E">
        <w:rPr>
          <w:rFonts w:ascii="Calibri" w:hAnsi="Calibri"/>
          <w:color w:val="auto"/>
          <w:szCs w:val="24"/>
        </w:rPr>
        <w:t>, c’est une attestation reconnue par certains milieux de travail et qui offre l’opportunité d’accéder à davantage de types d’emploi</w:t>
      </w:r>
      <w:r w:rsidR="00FA5E2B" w:rsidRPr="0014424E">
        <w:rPr>
          <w:rFonts w:ascii="Calibri" w:hAnsi="Calibri"/>
          <w:color w:val="auto"/>
          <w:szCs w:val="24"/>
        </w:rPr>
        <w:t>s</w:t>
      </w:r>
      <w:r w:rsidR="00455EBB" w:rsidRPr="0014424E">
        <w:rPr>
          <w:rFonts w:ascii="Calibri" w:hAnsi="Calibri"/>
          <w:color w:val="auto"/>
          <w:szCs w:val="24"/>
        </w:rPr>
        <w:t xml:space="preserve">.  </w:t>
      </w:r>
      <w:r w:rsidR="00206239">
        <w:rPr>
          <w:rFonts w:ascii="Calibri" w:hAnsi="Calibri"/>
          <w:color w:val="auto"/>
          <w:szCs w:val="24"/>
        </w:rPr>
        <w:t>C</w:t>
      </w:r>
      <w:r w:rsidR="00455EBB" w:rsidRPr="0014424E">
        <w:rPr>
          <w:rFonts w:ascii="Calibri" w:hAnsi="Calibri"/>
          <w:color w:val="auto"/>
          <w:szCs w:val="24"/>
        </w:rPr>
        <w:t>ette attestation rend l’étudiant admissible à la formation professionnelle de niveau secondaire (DEP) et à certains programmes menant à l’obtention d’une attestation d’études collégiales (AEC).</w:t>
      </w:r>
      <w:r w:rsidR="00206239">
        <w:rPr>
          <w:rFonts w:ascii="Calibri" w:hAnsi="Calibri"/>
          <w:color w:val="auto"/>
          <w:szCs w:val="24"/>
        </w:rPr>
        <w:t xml:space="preserve"> C’est un é</w:t>
      </w:r>
      <w:r w:rsidR="00206239" w:rsidRPr="0014424E">
        <w:rPr>
          <w:rFonts w:ascii="Calibri" w:hAnsi="Calibri"/>
          <w:color w:val="auto"/>
          <w:szCs w:val="24"/>
        </w:rPr>
        <w:t>lément non négligeable pour notre clientèle</w:t>
      </w:r>
      <w:r w:rsidR="00206239">
        <w:rPr>
          <w:rFonts w:ascii="Calibri" w:hAnsi="Calibri"/>
          <w:color w:val="auto"/>
          <w:szCs w:val="24"/>
        </w:rPr>
        <w:t xml:space="preserve"> puisque</w:t>
      </w:r>
      <w:r w:rsidR="00195AFF">
        <w:rPr>
          <w:rFonts w:ascii="Calibri" w:hAnsi="Calibri"/>
          <w:color w:val="auto"/>
          <w:szCs w:val="24"/>
        </w:rPr>
        <w:t xml:space="preserve">, comme le souligne </w:t>
      </w:r>
      <w:r w:rsidR="00206239">
        <w:rPr>
          <w:rFonts w:ascii="Calibri" w:hAnsi="Calibri"/>
          <w:color w:val="auto"/>
          <w:szCs w:val="24"/>
        </w:rPr>
        <w:t xml:space="preserve"> </w:t>
      </w:r>
      <w:r w:rsidR="00131659">
        <w:rPr>
          <w:rFonts w:ascii="Calibri" w:hAnsi="Calibri"/>
          <w:color w:val="auto"/>
          <w:szCs w:val="24"/>
        </w:rPr>
        <w:t>a</w:t>
      </w:r>
      <w:r w:rsidR="00195AFF">
        <w:rPr>
          <w:rFonts w:ascii="Calibri" w:hAnsi="Calibri"/>
          <w:color w:val="auto"/>
          <w:szCs w:val="24"/>
        </w:rPr>
        <w:t xml:space="preserve">vril (2015), </w:t>
      </w:r>
      <w:r w:rsidR="00206239">
        <w:rPr>
          <w:rFonts w:ascii="Calibri" w:hAnsi="Calibri"/>
          <w:color w:val="auto"/>
          <w:szCs w:val="24"/>
        </w:rPr>
        <w:t>« les jeunes qui travaillent dans le secteur secondaire sont plus susceptibles de commettre des crimes comparativement à ceux qui occupent un emploi stable et de meilleur</w:t>
      </w:r>
      <w:r w:rsidR="00131659">
        <w:rPr>
          <w:rFonts w:ascii="Calibri" w:hAnsi="Calibri"/>
          <w:color w:val="auto"/>
          <w:szCs w:val="24"/>
        </w:rPr>
        <w:t xml:space="preserve"> </w:t>
      </w:r>
      <w:r w:rsidR="00206239">
        <w:rPr>
          <w:rFonts w:ascii="Calibri" w:hAnsi="Calibri"/>
          <w:color w:val="auto"/>
          <w:szCs w:val="24"/>
        </w:rPr>
        <w:t>qualité</w:t>
      </w:r>
      <w:r w:rsidR="00131659">
        <w:rPr>
          <w:rFonts w:ascii="Calibri" w:hAnsi="Calibri"/>
          <w:color w:val="auto"/>
          <w:szCs w:val="24"/>
        </w:rPr>
        <w:t> </w:t>
      </w:r>
      <w:r w:rsidR="00206239">
        <w:rPr>
          <w:rFonts w:ascii="Calibri" w:hAnsi="Calibri"/>
          <w:color w:val="auto"/>
          <w:szCs w:val="24"/>
        </w:rPr>
        <w:t>»</w:t>
      </w:r>
      <w:r w:rsidR="00195AFF">
        <w:rPr>
          <w:rFonts w:ascii="Calibri" w:hAnsi="Calibri"/>
          <w:color w:val="auto"/>
          <w:szCs w:val="24"/>
        </w:rPr>
        <w:t>. De plus, au-delà de l’obtention d’un emploi, la qualité de celui-ci</w:t>
      </w:r>
      <w:r w:rsidR="00206239">
        <w:rPr>
          <w:rFonts w:ascii="Calibri" w:hAnsi="Calibri"/>
          <w:color w:val="auto"/>
          <w:szCs w:val="24"/>
        </w:rPr>
        <w:t xml:space="preserve"> </w:t>
      </w:r>
      <w:r w:rsidR="00195AFF">
        <w:rPr>
          <w:rFonts w:ascii="Calibri" w:hAnsi="Calibri"/>
          <w:color w:val="auto"/>
          <w:szCs w:val="24"/>
        </w:rPr>
        <w:t>a des répercussions importantes sur le comportement criminel.</w:t>
      </w:r>
      <w:r w:rsidR="00206239">
        <w:rPr>
          <w:rFonts w:ascii="Calibri" w:hAnsi="Calibri"/>
          <w:color w:val="auto"/>
          <w:szCs w:val="24"/>
        </w:rPr>
        <w:t xml:space="preserve"> </w:t>
      </w:r>
    </w:p>
    <w:p w14:paraId="18941B9E" w14:textId="77777777" w:rsidR="00844E40" w:rsidRPr="0014424E" w:rsidRDefault="00844E40">
      <w:pPr>
        <w:pStyle w:val="Corps"/>
        <w:spacing w:line="360" w:lineRule="auto"/>
        <w:jc w:val="both"/>
        <w:rPr>
          <w:rFonts w:ascii="Calibri" w:hAnsi="Calibri"/>
          <w:color w:val="auto"/>
          <w:szCs w:val="24"/>
        </w:rPr>
      </w:pPr>
    </w:p>
    <w:p w14:paraId="04F42A8F" w14:textId="77777777" w:rsidR="004E4B0A" w:rsidRPr="0014424E" w:rsidRDefault="002A01FF">
      <w:pPr>
        <w:pStyle w:val="Corps"/>
        <w:spacing w:line="360" w:lineRule="auto"/>
        <w:jc w:val="both"/>
        <w:rPr>
          <w:rFonts w:ascii="Calibri" w:hAnsi="Calibri"/>
          <w:color w:val="auto"/>
          <w:szCs w:val="24"/>
        </w:rPr>
      </w:pPr>
      <w:r w:rsidRPr="0014424E">
        <w:rPr>
          <w:rFonts w:ascii="Calibri" w:hAnsi="Calibri"/>
          <w:color w:val="auto"/>
          <w:szCs w:val="24"/>
        </w:rPr>
        <w:t>Une bonne préparation en vue des tests est toutefois essentielle avant de se soumettre aux évaluations. Grâce à nos partenaires des Carrefour</w:t>
      </w:r>
      <w:r w:rsidR="00652614" w:rsidRPr="0014424E">
        <w:rPr>
          <w:rFonts w:ascii="Calibri" w:hAnsi="Calibri"/>
          <w:color w:val="auto"/>
          <w:szCs w:val="24"/>
        </w:rPr>
        <w:t>s</w:t>
      </w:r>
      <w:r w:rsidRPr="0014424E">
        <w:rPr>
          <w:rFonts w:ascii="Calibri" w:hAnsi="Calibri"/>
          <w:color w:val="auto"/>
          <w:szCs w:val="24"/>
        </w:rPr>
        <w:t xml:space="preserve"> </w:t>
      </w:r>
      <w:r w:rsidR="00F10036" w:rsidRPr="0014424E">
        <w:rPr>
          <w:rFonts w:ascii="Calibri" w:hAnsi="Calibri"/>
          <w:color w:val="auto"/>
          <w:szCs w:val="24"/>
        </w:rPr>
        <w:t>Jeunesse Emploi, les jeunes que nous desservons pourront bénéficier d’ateliers préparatoires aux différents tests</w:t>
      </w:r>
      <w:r w:rsidR="00C94E85" w:rsidRPr="0014424E">
        <w:rPr>
          <w:rFonts w:ascii="Calibri" w:hAnsi="Calibri"/>
          <w:color w:val="auto"/>
          <w:szCs w:val="24"/>
        </w:rPr>
        <w:t xml:space="preserve"> en vue de l’obtention de l’AENS</w:t>
      </w:r>
      <w:r w:rsidR="00F10036" w:rsidRPr="0014424E">
        <w:rPr>
          <w:rFonts w:ascii="Calibri" w:hAnsi="Calibri"/>
          <w:color w:val="auto"/>
          <w:szCs w:val="24"/>
        </w:rPr>
        <w:t xml:space="preserve">. </w:t>
      </w:r>
    </w:p>
    <w:p w14:paraId="51BA4940" w14:textId="77777777" w:rsidR="0013530B" w:rsidRPr="0014424E" w:rsidRDefault="0013530B">
      <w:pPr>
        <w:pStyle w:val="Corps"/>
        <w:spacing w:line="360" w:lineRule="auto"/>
        <w:jc w:val="both"/>
        <w:rPr>
          <w:rFonts w:ascii="Calibri" w:hAnsi="Calibri"/>
          <w:color w:val="auto"/>
          <w:szCs w:val="24"/>
        </w:rPr>
      </w:pPr>
    </w:p>
    <w:p w14:paraId="26115F3B" w14:textId="77777777" w:rsidR="00D7733E" w:rsidRPr="0014424E" w:rsidRDefault="00C94E85">
      <w:pPr>
        <w:pStyle w:val="Corps"/>
        <w:spacing w:line="360" w:lineRule="auto"/>
        <w:jc w:val="both"/>
        <w:rPr>
          <w:rFonts w:ascii="Calibri" w:hAnsi="Calibri"/>
          <w:szCs w:val="24"/>
        </w:rPr>
      </w:pPr>
      <w:r w:rsidRPr="0014424E">
        <w:rPr>
          <w:rFonts w:ascii="Calibri" w:hAnsi="Calibri"/>
          <w:szCs w:val="24"/>
        </w:rPr>
        <w:lastRenderedPageBreak/>
        <w:t>Lors de la passation des tests, l’adolescent qui en fait la demande pourra être accompagné par l’éducateur du Centre Multi-Services associé à son dossier.</w:t>
      </w:r>
    </w:p>
    <w:p w14:paraId="191A9AE7" w14:textId="77777777" w:rsidR="0013530B" w:rsidRPr="0014424E" w:rsidRDefault="0013530B">
      <w:pPr>
        <w:pStyle w:val="Corps"/>
        <w:spacing w:line="360" w:lineRule="auto"/>
        <w:jc w:val="both"/>
        <w:rPr>
          <w:rFonts w:ascii="Calibri" w:hAnsi="Calibri"/>
          <w:szCs w:val="24"/>
        </w:rPr>
      </w:pPr>
    </w:p>
    <w:p w14:paraId="062530A0" w14:textId="43BF8F13" w:rsidR="00E03A53" w:rsidRDefault="00776C90">
      <w:pPr>
        <w:pStyle w:val="Corps"/>
        <w:spacing w:line="360" w:lineRule="auto"/>
        <w:jc w:val="both"/>
        <w:rPr>
          <w:rFonts w:ascii="Calibri" w:hAnsi="Calibri"/>
          <w:szCs w:val="24"/>
        </w:rPr>
      </w:pPr>
      <w:r w:rsidRPr="00776C90">
        <w:rPr>
          <w:rFonts w:ascii="Calibri" w:hAnsi="Calibri"/>
          <w:szCs w:val="24"/>
        </w:rPr>
        <w:t>Pour le moment</w:t>
      </w:r>
      <w:r>
        <w:rPr>
          <w:rFonts w:ascii="Calibri" w:hAnsi="Calibri"/>
          <w:szCs w:val="24"/>
        </w:rPr>
        <w:t>,</w:t>
      </w:r>
      <w:r w:rsidRPr="00776C90">
        <w:rPr>
          <w:rFonts w:ascii="Calibri" w:hAnsi="Calibri"/>
          <w:szCs w:val="24"/>
        </w:rPr>
        <w:t xml:space="preserve"> </w:t>
      </w:r>
      <w:r>
        <w:rPr>
          <w:rFonts w:ascii="Calibri" w:hAnsi="Calibri"/>
          <w:szCs w:val="24"/>
        </w:rPr>
        <w:t>i</w:t>
      </w:r>
      <w:r w:rsidR="0013530B" w:rsidRPr="00776C90">
        <w:rPr>
          <w:rFonts w:ascii="Calibri" w:hAnsi="Calibri"/>
          <w:szCs w:val="24"/>
        </w:rPr>
        <w:t xml:space="preserve">l est </w:t>
      </w:r>
      <w:r>
        <w:rPr>
          <w:rFonts w:ascii="Calibri" w:hAnsi="Calibri"/>
          <w:szCs w:val="24"/>
        </w:rPr>
        <w:t>à noter</w:t>
      </w:r>
      <w:r w:rsidR="0013530B" w:rsidRPr="00776C90">
        <w:rPr>
          <w:rFonts w:ascii="Calibri" w:hAnsi="Calibri"/>
          <w:szCs w:val="24"/>
        </w:rPr>
        <w:t xml:space="preserve"> </w:t>
      </w:r>
      <w:r>
        <w:rPr>
          <w:rFonts w:ascii="Calibri" w:hAnsi="Calibri"/>
          <w:szCs w:val="24"/>
        </w:rPr>
        <w:t xml:space="preserve">qu’il nous est difficile d’évaluer avec justesse le </w:t>
      </w:r>
      <w:r w:rsidR="00644DE8">
        <w:rPr>
          <w:rFonts w:ascii="Calibri" w:hAnsi="Calibri"/>
          <w:szCs w:val="24"/>
        </w:rPr>
        <w:t>nombre</w:t>
      </w:r>
      <w:r>
        <w:rPr>
          <w:rFonts w:ascii="Calibri" w:hAnsi="Calibri"/>
          <w:szCs w:val="24"/>
        </w:rPr>
        <w:t xml:space="preserve"> réel d’adolescents </w:t>
      </w:r>
      <w:r w:rsidRPr="002C3075">
        <w:rPr>
          <w:rFonts w:ascii="Calibri" w:hAnsi="Calibri"/>
          <w:szCs w:val="24"/>
        </w:rPr>
        <w:t>pouvant</w:t>
      </w:r>
      <w:r>
        <w:rPr>
          <w:rFonts w:ascii="Calibri" w:hAnsi="Calibri"/>
          <w:szCs w:val="24"/>
        </w:rPr>
        <w:t xml:space="preserve"> </w:t>
      </w:r>
      <w:r w:rsidR="0013530B" w:rsidRPr="00776C90">
        <w:rPr>
          <w:rFonts w:ascii="Calibri" w:hAnsi="Calibri"/>
          <w:szCs w:val="24"/>
        </w:rPr>
        <w:t>bénéficier</w:t>
      </w:r>
      <w:r>
        <w:rPr>
          <w:rFonts w:ascii="Calibri" w:hAnsi="Calibri"/>
          <w:szCs w:val="24"/>
        </w:rPr>
        <w:t xml:space="preserve"> des ateliers du volet Persévérance scolaire. Une e</w:t>
      </w:r>
      <w:r w:rsidR="0013530B" w:rsidRPr="00776C90">
        <w:rPr>
          <w:rFonts w:ascii="Calibri" w:hAnsi="Calibri"/>
          <w:szCs w:val="24"/>
        </w:rPr>
        <w:t xml:space="preserve">xploration </w:t>
      </w:r>
      <w:r>
        <w:rPr>
          <w:rFonts w:ascii="Calibri" w:hAnsi="Calibri"/>
          <w:szCs w:val="24"/>
        </w:rPr>
        <w:t xml:space="preserve">est </w:t>
      </w:r>
      <w:r w:rsidR="0013530B" w:rsidRPr="00776C90">
        <w:rPr>
          <w:rFonts w:ascii="Calibri" w:hAnsi="Calibri"/>
          <w:szCs w:val="24"/>
        </w:rPr>
        <w:t>à faire</w:t>
      </w:r>
      <w:r w:rsidR="00131659">
        <w:rPr>
          <w:rFonts w:ascii="Calibri" w:hAnsi="Calibri"/>
          <w:szCs w:val="24"/>
        </w:rPr>
        <w:t xml:space="preserve">, </w:t>
      </w:r>
      <w:r>
        <w:rPr>
          <w:rFonts w:ascii="Calibri" w:hAnsi="Calibri"/>
          <w:szCs w:val="24"/>
        </w:rPr>
        <w:t>car il s’agit d’une</w:t>
      </w:r>
      <w:r w:rsidR="0013530B" w:rsidRPr="00776C90">
        <w:rPr>
          <w:rFonts w:ascii="Calibri" w:hAnsi="Calibri"/>
          <w:szCs w:val="24"/>
        </w:rPr>
        <w:t xml:space="preserve"> alternative très </w:t>
      </w:r>
      <w:r w:rsidR="00850357">
        <w:rPr>
          <w:rFonts w:ascii="Calibri" w:hAnsi="Calibri"/>
          <w:szCs w:val="24"/>
        </w:rPr>
        <w:t>avantageuse</w:t>
      </w:r>
      <w:r w:rsidR="0013530B" w:rsidRPr="00776C90">
        <w:rPr>
          <w:rFonts w:ascii="Calibri" w:hAnsi="Calibri"/>
          <w:szCs w:val="24"/>
        </w:rPr>
        <w:t xml:space="preserve"> p</w:t>
      </w:r>
      <w:r>
        <w:rPr>
          <w:rFonts w:ascii="Calibri" w:hAnsi="Calibri"/>
          <w:szCs w:val="24"/>
        </w:rPr>
        <w:t>ou</w:t>
      </w:r>
      <w:r w:rsidR="0013530B" w:rsidRPr="00776C90">
        <w:rPr>
          <w:rFonts w:ascii="Calibri" w:hAnsi="Calibri"/>
          <w:szCs w:val="24"/>
        </w:rPr>
        <w:t>r notre clientèle</w:t>
      </w:r>
      <w:r>
        <w:rPr>
          <w:rFonts w:ascii="Calibri" w:hAnsi="Calibri"/>
          <w:szCs w:val="24"/>
        </w:rPr>
        <w:t xml:space="preserve">, </w:t>
      </w:r>
      <w:r w:rsidR="00850357">
        <w:rPr>
          <w:rFonts w:ascii="Calibri" w:hAnsi="Calibri"/>
          <w:szCs w:val="24"/>
        </w:rPr>
        <w:t>leur permettant</w:t>
      </w:r>
      <w:r>
        <w:rPr>
          <w:rFonts w:ascii="Calibri" w:hAnsi="Calibri"/>
          <w:szCs w:val="24"/>
        </w:rPr>
        <w:t xml:space="preserve"> d’accéder éventuellement à des emplois de meilleure qualité</w:t>
      </w:r>
      <w:r w:rsidR="0013530B" w:rsidRPr="00776C90">
        <w:rPr>
          <w:rFonts w:ascii="Calibri" w:hAnsi="Calibri"/>
          <w:szCs w:val="24"/>
        </w:rPr>
        <w:t xml:space="preserve">. </w:t>
      </w:r>
      <w:r>
        <w:rPr>
          <w:rFonts w:ascii="Calibri" w:hAnsi="Calibri"/>
          <w:szCs w:val="24"/>
        </w:rPr>
        <w:t>Nous sommes conscients de l’importance de</w:t>
      </w:r>
      <w:r w:rsidR="0013530B" w:rsidRPr="00776C90">
        <w:rPr>
          <w:rFonts w:ascii="Calibri" w:hAnsi="Calibri"/>
          <w:szCs w:val="24"/>
        </w:rPr>
        <w:t xml:space="preserve"> sensibiliser </w:t>
      </w:r>
      <w:r>
        <w:rPr>
          <w:rFonts w:ascii="Calibri" w:hAnsi="Calibri"/>
          <w:szCs w:val="24"/>
        </w:rPr>
        <w:t xml:space="preserve">les intervenants </w:t>
      </w:r>
      <w:r w:rsidR="0013530B" w:rsidRPr="00776C90">
        <w:rPr>
          <w:rFonts w:ascii="Calibri" w:hAnsi="Calibri"/>
          <w:szCs w:val="24"/>
        </w:rPr>
        <w:t>à l’existence de ce programme et de l’assistance que nous pouvons offrir</w:t>
      </w:r>
      <w:r>
        <w:rPr>
          <w:rFonts w:ascii="Calibri" w:hAnsi="Calibri"/>
          <w:szCs w:val="24"/>
        </w:rPr>
        <w:t xml:space="preserve"> à cet égard</w:t>
      </w:r>
      <w:r w:rsidR="0013530B" w:rsidRPr="00776C90">
        <w:rPr>
          <w:rFonts w:ascii="Calibri" w:hAnsi="Calibri"/>
          <w:szCs w:val="24"/>
        </w:rPr>
        <w:t xml:space="preserve">. </w:t>
      </w:r>
      <w:r w:rsidR="002C3075">
        <w:rPr>
          <w:rFonts w:ascii="Calibri" w:hAnsi="Calibri"/>
          <w:szCs w:val="24"/>
        </w:rPr>
        <w:t>Advenant que le nombre de participants le justifie</w:t>
      </w:r>
      <w:r w:rsidR="0013530B" w:rsidRPr="00776C90">
        <w:rPr>
          <w:rFonts w:ascii="Calibri" w:hAnsi="Calibri"/>
          <w:szCs w:val="24"/>
        </w:rPr>
        <w:t xml:space="preserve">, </w:t>
      </w:r>
      <w:r w:rsidR="002C3075">
        <w:rPr>
          <w:rFonts w:ascii="Calibri" w:hAnsi="Calibri"/>
          <w:szCs w:val="24"/>
        </w:rPr>
        <w:t>nous pourrions également</w:t>
      </w:r>
      <w:r w:rsidR="0013530B" w:rsidRPr="00776C90">
        <w:rPr>
          <w:rFonts w:ascii="Calibri" w:hAnsi="Calibri"/>
          <w:szCs w:val="24"/>
        </w:rPr>
        <w:t xml:space="preserve"> développer </w:t>
      </w:r>
      <w:r w:rsidR="002C3075">
        <w:rPr>
          <w:rFonts w:ascii="Calibri" w:hAnsi="Calibri"/>
          <w:szCs w:val="24"/>
        </w:rPr>
        <w:t>un service d’</w:t>
      </w:r>
      <w:r w:rsidR="0013530B" w:rsidRPr="00776C90">
        <w:rPr>
          <w:rFonts w:ascii="Calibri" w:hAnsi="Calibri"/>
          <w:szCs w:val="24"/>
        </w:rPr>
        <w:t>aide aux devoirs</w:t>
      </w:r>
      <w:r w:rsidR="002C3075">
        <w:rPr>
          <w:rFonts w:ascii="Calibri" w:hAnsi="Calibri"/>
          <w:szCs w:val="24"/>
        </w:rPr>
        <w:t xml:space="preserve"> soutenant la réussite académique de nos jeunes faisant partie du parcours scolaire régulier.</w:t>
      </w:r>
    </w:p>
    <w:p w14:paraId="7C761ADF" w14:textId="77777777" w:rsidR="00195AFF" w:rsidRPr="0014424E" w:rsidRDefault="00195AFF">
      <w:pPr>
        <w:pStyle w:val="Corps"/>
        <w:spacing w:line="360" w:lineRule="auto"/>
        <w:jc w:val="both"/>
        <w:rPr>
          <w:rFonts w:ascii="Calibri" w:hAnsi="Calibri"/>
          <w:szCs w:val="24"/>
        </w:rPr>
      </w:pPr>
    </w:p>
    <w:p w14:paraId="3FCEEC94" w14:textId="4616510C" w:rsidR="009D6CAE" w:rsidRPr="0014424E" w:rsidRDefault="00C53B90">
      <w:pPr>
        <w:pStyle w:val="Corps"/>
        <w:spacing w:line="360" w:lineRule="auto"/>
        <w:jc w:val="both"/>
        <w:rPr>
          <w:rFonts w:ascii="Calibri" w:hAnsi="Calibri"/>
          <w:szCs w:val="24"/>
        </w:rPr>
      </w:pPr>
      <w:r w:rsidRPr="0014424E">
        <w:rPr>
          <w:rFonts w:ascii="Calibri" w:hAnsi="Calibri"/>
          <w:szCs w:val="24"/>
          <w:u w:val="single"/>
        </w:rPr>
        <w:t>VOLET AUTONOMIE</w:t>
      </w:r>
      <w:r w:rsidRPr="0014424E">
        <w:rPr>
          <w:rFonts w:ascii="Calibri" w:hAnsi="Calibri"/>
          <w:szCs w:val="24"/>
        </w:rPr>
        <w:t xml:space="preserve"> : </w:t>
      </w:r>
    </w:p>
    <w:p w14:paraId="0056C961" w14:textId="77777777" w:rsidR="00BB100D" w:rsidRPr="0014424E" w:rsidRDefault="00BB100D">
      <w:pPr>
        <w:pStyle w:val="Corps"/>
        <w:spacing w:line="360" w:lineRule="auto"/>
        <w:jc w:val="both"/>
        <w:rPr>
          <w:rFonts w:ascii="Calibri" w:hAnsi="Calibri"/>
          <w:szCs w:val="24"/>
        </w:rPr>
      </w:pPr>
    </w:p>
    <w:p w14:paraId="03C8D8A9" w14:textId="77777777" w:rsidR="0013530B" w:rsidRPr="0014424E" w:rsidRDefault="00EE3502" w:rsidP="00EE3502">
      <w:pPr>
        <w:pStyle w:val="Corps"/>
        <w:spacing w:line="360" w:lineRule="auto"/>
        <w:jc w:val="both"/>
        <w:rPr>
          <w:rFonts w:ascii="Calibri" w:eastAsia="Times New Roman" w:hAnsi="Calibri"/>
          <w:szCs w:val="24"/>
          <w:bdr w:val="none" w:sz="0" w:space="0" w:color="auto"/>
          <w:lang w:eastAsia="fr-CA"/>
        </w:rPr>
      </w:pPr>
      <w:r w:rsidRPr="0014424E">
        <w:rPr>
          <w:rFonts w:ascii="Calibri" w:eastAsia="Times New Roman" w:hAnsi="Calibri"/>
          <w:szCs w:val="24"/>
          <w:bdr w:val="none" w:sz="0" w:space="0" w:color="auto"/>
          <w:lang w:eastAsia="fr-CA"/>
        </w:rPr>
        <w:t xml:space="preserve">Le volet Autonomie </w:t>
      </w:r>
      <w:r w:rsidR="0003154A" w:rsidRPr="0014424E">
        <w:rPr>
          <w:rFonts w:ascii="Calibri" w:eastAsia="Times New Roman" w:hAnsi="Calibri"/>
          <w:szCs w:val="24"/>
          <w:bdr w:val="none" w:sz="0" w:space="0" w:color="auto"/>
          <w:lang w:eastAsia="fr-CA"/>
        </w:rPr>
        <w:t xml:space="preserve">complète ce projet et </w:t>
      </w:r>
      <w:r w:rsidRPr="0014424E">
        <w:rPr>
          <w:rFonts w:ascii="Calibri" w:eastAsia="Times New Roman" w:hAnsi="Calibri"/>
          <w:szCs w:val="24"/>
          <w:bdr w:val="none" w:sz="0" w:space="0" w:color="auto"/>
          <w:lang w:eastAsia="fr-CA"/>
        </w:rPr>
        <w:t xml:space="preserve">vise à outiller </w:t>
      </w:r>
      <w:r w:rsidR="001718B1" w:rsidRPr="0014424E">
        <w:rPr>
          <w:rFonts w:ascii="Calibri" w:eastAsia="Times New Roman" w:hAnsi="Calibri"/>
          <w:szCs w:val="24"/>
          <w:bdr w:val="none" w:sz="0" w:space="0" w:color="auto"/>
          <w:lang w:eastAsia="fr-CA"/>
        </w:rPr>
        <w:t xml:space="preserve">sur différents aspects du quotidien, </w:t>
      </w:r>
      <w:r w:rsidRPr="0014424E">
        <w:rPr>
          <w:rFonts w:ascii="Calibri" w:eastAsia="Times New Roman" w:hAnsi="Calibri"/>
          <w:szCs w:val="24"/>
          <w:bdr w:val="none" w:sz="0" w:space="0" w:color="auto"/>
          <w:lang w:eastAsia="fr-CA"/>
        </w:rPr>
        <w:t xml:space="preserve">les adolescents </w:t>
      </w:r>
      <w:r w:rsidR="001718B1" w:rsidRPr="0014424E">
        <w:rPr>
          <w:rFonts w:ascii="Calibri" w:eastAsia="Times New Roman" w:hAnsi="Calibri"/>
          <w:szCs w:val="24"/>
          <w:bdr w:val="none" w:sz="0" w:space="0" w:color="auto"/>
          <w:lang w:eastAsia="fr-CA"/>
        </w:rPr>
        <w:t>pour lesquels un proje</w:t>
      </w:r>
      <w:r w:rsidR="0013530B" w:rsidRPr="0014424E">
        <w:rPr>
          <w:rFonts w:ascii="Calibri" w:eastAsia="Times New Roman" w:hAnsi="Calibri"/>
          <w:szCs w:val="24"/>
          <w:bdr w:val="none" w:sz="0" w:space="0" w:color="auto"/>
          <w:lang w:eastAsia="fr-CA"/>
        </w:rPr>
        <w:t xml:space="preserve">t de vie autonome est envisagé, ce qui est souvent le cas pour notre clientèle à l’hébergement. </w:t>
      </w:r>
    </w:p>
    <w:p w14:paraId="05ACFB72" w14:textId="77777777" w:rsidR="0013530B" w:rsidRPr="0014424E" w:rsidRDefault="0013530B" w:rsidP="00EE3502">
      <w:pPr>
        <w:pStyle w:val="Corps"/>
        <w:spacing w:line="360" w:lineRule="auto"/>
        <w:jc w:val="both"/>
        <w:rPr>
          <w:rFonts w:ascii="Calibri" w:eastAsia="Times New Roman" w:hAnsi="Calibri"/>
          <w:szCs w:val="24"/>
          <w:bdr w:val="none" w:sz="0" w:space="0" w:color="auto"/>
          <w:lang w:eastAsia="fr-CA"/>
        </w:rPr>
      </w:pPr>
    </w:p>
    <w:p w14:paraId="2513E461" w14:textId="5ED22353" w:rsidR="0013530B" w:rsidRPr="0014424E" w:rsidRDefault="0013530B" w:rsidP="0013530B">
      <w:pPr>
        <w:pStyle w:val="Corps"/>
        <w:spacing w:line="360" w:lineRule="auto"/>
        <w:jc w:val="both"/>
        <w:rPr>
          <w:rFonts w:ascii="Calibri" w:eastAsia="Times New Roman" w:hAnsi="Calibri"/>
          <w:szCs w:val="24"/>
          <w:bdr w:val="none" w:sz="0" w:space="0" w:color="auto"/>
          <w:lang w:eastAsia="fr-CA"/>
        </w:rPr>
      </w:pPr>
      <w:r w:rsidRPr="0014424E">
        <w:rPr>
          <w:rFonts w:ascii="Calibri" w:eastAsia="Times New Roman" w:hAnsi="Calibri"/>
          <w:szCs w:val="24"/>
          <w:bdr w:val="none" w:sz="0" w:space="0" w:color="auto"/>
          <w:lang w:eastAsia="fr-CA"/>
        </w:rPr>
        <w:t>Nous souhaitons élaborer un programme de développement de l’autonomie afin de répondre de façon adaptée aux besoins spécifiques de la clientèle des jeunes contrevenants et ainsi mettre en œuvre une composante importante de la réu</w:t>
      </w:r>
      <w:r w:rsidR="00195AFF">
        <w:rPr>
          <w:rFonts w:ascii="Calibri" w:eastAsia="Times New Roman" w:hAnsi="Calibri"/>
          <w:szCs w:val="24"/>
          <w:bdr w:val="none" w:sz="0" w:space="0" w:color="auto"/>
          <w:lang w:eastAsia="fr-CA"/>
        </w:rPr>
        <w:t xml:space="preserve">ssite de la réinsertion sociale. </w:t>
      </w:r>
      <w:r w:rsidRPr="0014424E">
        <w:rPr>
          <w:rFonts w:ascii="Calibri" w:eastAsia="Times New Roman" w:hAnsi="Calibri"/>
          <w:szCs w:val="24"/>
          <w:bdr w:val="none" w:sz="0" w:space="0" w:color="auto"/>
          <w:lang w:eastAsia="fr-CA"/>
        </w:rPr>
        <w:t>Pour ce faire, nous allons répertorier et consulter les différents programmes existants, dont entre autres, le programme  « La vie, la vie » qui propose aux adolescents une méthode d’apprentissage alliant la théorie et la pratique. S’articulant autour des thèmes du Plan de Cheminement vers l’Autonomie (PCA)</w:t>
      </w:r>
      <w:r w:rsidR="00D13C8E">
        <w:rPr>
          <w:rStyle w:val="Appelnotedebasdep"/>
          <w:rFonts w:ascii="Calibri" w:eastAsia="Times New Roman" w:hAnsi="Calibri"/>
          <w:szCs w:val="24"/>
          <w:bdr w:val="none" w:sz="0" w:space="0" w:color="auto"/>
          <w:lang w:eastAsia="fr-CA"/>
        </w:rPr>
        <w:footnoteReference w:id="5"/>
      </w:r>
      <w:r w:rsidRPr="0014424E">
        <w:rPr>
          <w:rFonts w:ascii="Calibri" w:eastAsia="Times New Roman" w:hAnsi="Calibri"/>
          <w:szCs w:val="24"/>
          <w:bdr w:val="none" w:sz="0" w:space="0" w:color="auto"/>
          <w:lang w:eastAsia="fr-CA"/>
        </w:rPr>
        <w:t xml:space="preserve">, les sujets abordés couvrent, entre autres, l’alimentation, le logement, les finances, les droits, les responsabilités et les ressources disponibles dans la communauté. Nos partenaires du programme d’insertion socioprofessionnelle de notre organisation seront mis à contribution pour la prestation de ce service. </w:t>
      </w:r>
    </w:p>
    <w:p w14:paraId="1B6553A1" w14:textId="77777777" w:rsidR="00844E40" w:rsidRPr="0014424E" w:rsidRDefault="00844E40" w:rsidP="005A5E53">
      <w:pPr>
        <w:pStyle w:val="Corps"/>
        <w:spacing w:line="360" w:lineRule="auto"/>
        <w:jc w:val="both"/>
        <w:rPr>
          <w:rFonts w:ascii="Calibri" w:hAnsi="Calibri"/>
          <w:szCs w:val="24"/>
        </w:rPr>
      </w:pPr>
    </w:p>
    <w:p w14:paraId="23AB7C61" w14:textId="6DBA8CA5" w:rsidR="000C5946" w:rsidRDefault="00BB100D" w:rsidP="005A5E53">
      <w:pPr>
        <w:pStyle w:val="Corps"/>
        <w:spacing w:line="360" w:lineRule="auto"/>
        <w:jc w:val="both"/>
        <w:rPr>
          <w:rFonts w:ascii="Calibri" w:eastAsia="Times New Roman" w:hAnsi="Calibri"/>
          <w:szCs w:val="24"/>
          <w:bdr w:val="none" w:sz="0" w:space="0" w:color="auto"/>
          <w:lang w:eastAsia="fr-CA"/>
        </w:rPr>
      </w:pPr>
      <w:r w:rsidRPr="0014424E">
        <w:rPr>
          <w:rFonts w:ascii="Calibri" w:hAnsi="Calibri"/>
          <w:szCs w:val="24"/>
        </w:rPr>
        <w:t xml:space="preserve">À la fin de leur ordonnance de </w:t>
      </w:r>
      <w:r w:rsidR="000C5946" w:rsidRPr="0014424E">
        <w:rPr>
          <w:rFonts w:ascii="Calibri" w:hAnsi="Calibri"/>
          <w:szCs w:val="24"/>
        </w:rPr>
        <w:t>placement</w:t>
      </w:r>
      <w:r w:rsidRPr="0014424E">
        <w:rPr>
          <w:rFonts w:ascii="Calibri" w:hAnsi="Calibri"/>
          <w:szCs w:val="24"/>
        </w:rPr>
        <w:t>, la plupart des jeunes auront atteint leu</w:t>
      </w:r>
      <w:r w:rsidR="00F816B7">
        <w:rPr>
          <w:rFonts w:ascii="Calibri" w:hAnsi="Calibri"/>
          <w:szCs w:val="24"/>
        </w:rPr>
        <w:t>r majorité ou s’en approcheront, c</w:t>
      </w:r>
      <w:r w:rsidR="000C5946" w:rsidRPr="0014424E">
        <w:rPr>
          <w:rFonts w:ascii="Calibri" w:hAnsi="Calibri"/>
          <w:szCs w:val="24"/>
        </w:rPr>
        <w:t xml:space="preserve">e qui démontre </w:t>
      </w:r>
      <w:r w:rsidR="00E03A53">
        <w:rPr>
          <w:rFonts w:ascii="Calibri" w:hAnsi="Calibri"/>
          <w:szCs w:val="24"/>
        </w:rPr>
        <w:t>avec éloquence</w:t>
      </w:r>
      <w:r w:rsidR="000C5946" w:rsidRPr="0014424E">
        <w:rPr>
          <w:rFonts w:ascii="Calibri" w:hAnsi="Calibri"/>
          <w:szCs w:val="24"/>
        </w:rPr>
        <w:t xml:space="preserve"> l’importance de développer leur autonomie</w:t>
      </w:r>
      <w:r w:rsidR="008B7ABB">
        <w:rPr>
          <w:rFonts w:ascii="Calibri" w:hAnsi="Calibri"/>
          <w:szCs w:val="24"/>
        </w:rPr>
        <w:t xml:space="preserve"> fonctionnelle</w:t>
      </w:r>
      <w:r w:rsidR="000C5946" w:rsidRPr="0014424E">
        <w:rPr>
          <w:rFonts w:ascii="Calibri" w:hAnsi="Calibri"/>
          <w:szCs w:val="24"/>
        </w:rPr>
        <w:t>.</w:t>
      </w:r>
      <w:r w:rsidR="00652614" w:rsidRPr="0014424E">
        <w:rPr>
          <w:rFonts w:ascii="Calibri" w:hAnsi="Calibri"/>
          <w:szCs w:val="24"/>
        </w:rPr>
        <w:t xml:space="preserve"> </w:t>
      </w:r>
      <w:r w:rsidR="00D74D92" w:rsidRPr="0014424E">
        <w:rPr>
          <w:rFonts w:ascii="Calibri" w:eastAsia="Times New Roman" w:hAnsi="Calibri"/>
          <w:szCs w:val="24"/>
          <w:bdr w:val="none" w:sz="0" w:space="0" w:color="auto"/>
          <w:lang w:eastAsia="fr-CA"/>
        </w:rPr>
        <w:t>Puisque des sorties de groupe sont</w:t>
      </w:r>
      <w:r w:rsidR="000C5946" w:rsidRPr="0014424E">
        <w:rPr>
          <w:rFonts w:ascii="Calibri" w:eastAsia="Times New Roman" w:hAnsi="Calibri"/>
          <w:szCs w:val="24"/>
          <w:bdr w:val="none" w:sz="0" w:space="0" w:color="auto"/>
          <w:lang w:eastAsia="fr-CA"/>
        </w:rPr>
        <w:t xml:space="preserve"> difficilement </w:t>
      </w:r>
      <w:r w:rsidR="0003154A" w:rsidRPr="0014424E">
        <w:rPr>
          <w:rFonts w:ascii="Calibri" w:eastAsia="Times New Roman" w:hAnsi="Calibri"/>
          <w:szCs w:val="24"/>
          <w:bdr w:val="none" w:sz="0" w:space="0" w:color="auto"/>
          <w:lang w:eastAsia="fr-CA"/>
        </w:rPr>
        <w:t>envisageables</w:t>
      </w:r>
      <w:r w:rsidR="00D74D92" w:rsidRPr="0014424E">
        <w:rPr>
          <w:rFonts w:ascii="Calibri" w:eastAsia="Times New Roman" w:hAnsi="Calibri"/>
          <w:szCs w:val="24"/>
          <w:bdr w:val="none" w:sz="0" w:space="0" w:color="auto"/>
          <w:lang w:eastAsia="fr-CA"/>
        </w:rPr>
        <w:t xml:space="preserve"> </w:t>
      </w:r>
      <w:r w:rsidR="00652614" w:rsidRPr="0014424E">
        <w:rPr>
          <w:rFonts w:ascii="Calibri" w:eastAsia="Times New Roman" w:hAnsi="Calibri"/>
          <w:szCs w:val="24"/>
          <w:bdr w:val="none" w:sz="0" w:space="0" w:color="auto"/>
          <w:lang w:eastAsia="fr-CA"/>
        </w:rPr>
        <w:t>dans un contexte</w:t>
      </w:r>
      <w:r w:rsidR="00D71688">
        <w:rPr>
          <w:rFonts w:ascii="Calibri" w:eastAsia="Times New Roman" w:hAnsi="Calibri"/>
          <w:szCs w:val="24"/>
          <w:bdr w:val="none" w:sz="0" w:space="0" w:color="auto"/>
          <w:lang w:eastAsia="fr-CA"/>
        </w:rPr>
        <w:t xml:space="preserve"> de</w:t>
      </w:r>
      <w:r w:rsidR="00652614" w:rsidRPr="0014424E">
        <w:rPr>
          <w:rFonts w:ascii="Calibri" w:eastAsia="Times New Roman" w:hAnsi="Calibri"/>
          <w:szCs w:val="24"/>
          <w:bdr w:val="none" w:sz="0" w:space="0" w:color="auto"/>
          <w:lang w:eastAsia="fr-CA"/>
        </w:rPr>
        <w:t xml:space="preserve"> </w:t>
      </w:r>
      <w:r w:rsidR="000C5946" w:rsidRPr="0014424E">
        <w:rPr>
          <w:rFonts w:ascii="Calibri" w:eastAsia="Times New Roman" w:hAnsi="Calibri"/>
          <w:szCs w:val="24"/>
          <w:bdr w:val="none" w:sz="0" w:space="0" w:color="auto"/>
          <w:lang w:eastAsia="fr-CA"/>
        </w:rPr>
        <w:lastRenderedPageBreak/>
        <w:t>placement en vertu de la</w:t>
      </w:r>
      <w:r w:rsidR="00652614" w:rsidRPr="0014424E">
        <w:rPr>
          <w:rFonts w:ascii="Calibri" w:eastAsia="Times New Roman" w:hAnsi="Calibri"/>
          <w:szCs w:val="24"/>
          <w:bdr w:val="none" w:sz="0" w:space="0" w:color="auto"/>
          <w:lang w:eastAsia="fr-CA"/>
        </w:rPr>
        <w:t xml:space="preserve"> LSJPA</w:t>
      </w:r>
      <w:r w:rsidR="000C5946" w:rsidRPr="0014424E">
        <w:rPr>
          <w:rFonts w:ascii="Calibri" w:eastAsia="Times New Roman" w:hAnsi="Calibri"/>
          <w:szCs w:val="24"/>
          <w:bdr w:val="none" w:sz="0" w:space="0" w:color="auto"/>
          <w:lang w:eastAsia="fr-CA"/>
        </w:rPr>
        <w:t>, nous souhaitons développer une trousse</w:t>
      </w:r>
      <w:r w:rsidR="007B7B07">
        <w:rPr>
          <w:rFonts w:ascii="Calibri" w:eastAsia="Times New Roman" w:hAnsi="Calibri"/>
          <w:szCs w:val="24"/>
          <w:bdr w:val="none" w:sz="0" w:space="0" w:color="auto"/>
          <w:lang w:eastAsia="fr-CA"/>
        </w:rPr>
        <w:t xml:space="preserve"> d’animation</w:t>
      </w:r>
      <w:r w:rsidR="000C5946" w:rsidRPr="0014424E">
        <w:rPr>
          <w:rFonts w:ascii="Calibri" w:eastAsia="Times New Roman" w:hAnsi="Calibri"/>
          <w:szCs w:val="24"/>
          <w:bdr w:val="none" w:sz="0" w:space="0" w:color="auto"/>
          <w:lang w:eastAsia="fr-CA"/>
        </w:rPr>
        <w:t xml:space="preserve"> permettant </w:t>
      </w:r>
      <w:r w:rsidR="007B7B07" w:rsidRPr="007B7B07">
        <w:rPr>
          <w:rFonts w:ascii="Calibri" w:eastAsia="Times New Roman" w:hAnsi="Calibri"/>
          <w:szCs w:val="24"/>
          <w:bdr w:val="none" w:sz="0" w:space="0" w:color="auto"/>
          <w:lang w:eastAsia="fr-CA"/>
        </w:rPr>
        <w:t>la tenue</w:t>
      </w:r>
      <w:r w:rsidR="000C5946" w:rsidRPr="007B7B07">
        <w:rPr>
          <w:rFonts w:ascii="Calibri" w:eastAsia="Times New Roman" w:hAnsi="Calibri"/>
          <w:szCs w:val="24"/>
          <w:bdr w:val="none" w:sz="0" w:space="0" w:color="auto"/>
          <w:lang w:eastAsia="fr-CA"/>
        </w:rPr>
        <w:t xml:space="preserve"> </w:t>
      </w:r>
      <w:r w:rsidR="007B7B07" w:rsidRPr="007B7B07">
        <w:rPr>
          <w:rFonts w:ascii="Calibri" w:eastAsia="Times New Roman" w:hAnsi="Calibri"/>
          <w:szCs w:val="24"/>
          <w:bdr w:val="none" w:sz="0" w:space="0" w:color="auto"/>
          <w:lang w:eastAsia="fr-CA"/>
        </w:rPr>
        <w:t>d’</w:t>
      </w:r>
      <w:r w:rsidR="000C5946" w:rsidRPr="007B7B07">
        <w:rPr>
          <w:rFonts w:ascii="Calibri" w:eastAsia="Times New Roman" w:hAnsi="Calibri"/>
          <w:szCs w:val="24"/>
          <w:bdr w:val="none" w:sz="0" w:space="0" w:color="auto"/>
          <w:lang w:eastAsia="fr-CA"/>
        </w:rPr>
        <w:t>activités</w:t>
      </w:r>
      <w:r w:rsidR="000C5946" w:rsidRPr="0014424E">
        <w:rPr>
          <w:rFonts w:ascii="Calibri" w:eastAsia="Times New Roman" w:hAnsi="Calibri"/>
          <w:szCs w:val="24"/>
          <w:bdr w:val="none" w:sz="0" w:space="0" w:color="auto"/>
          <w:lang w:eastAsia="fr-CA"/>
        </w:rPr>
        <w:t xml:space="preserve"> </w:t>
      </w:r>
      <w:r w:rsidR="007B7B07">
        <w:rPr>
          <w:rFonts w:ascii="Calibri" w:eastAsia="Times New Roman" w:hAnsi="Calibri"/>
          <w:szCs w:val="24"/>
          <w:bdr w:val="none" w:sz="0" w:space="0" w:color="auto"/>
          <w:lang w:eastAsia="fr-CA"/>
        </w:rPr>
        <w:t xml:space="preserve">similaires </w:t>
      </w:r>
      <w:r w:rsidR="000C5946" w:rsidRPr="0014424E">
        <w:rPr>
          <w:rFonts w:ascii="Calibri" w:eastAsia="Times New Roman" w:hAnsi="Calibri"/>
          <w:szCs w:val="24"/>
          <w:bdr w:val="none" w:sz="0" w:space="0" w:color="auto"/>
          <w:lang w:eastAsia="fr-CA"/>
        </w:rPr>
        <w:t xml:space="preserve">et de viser les mêmes apprentissages malgré le milieu de vie cloisonné </w:t>
      </w:r>
      <w:r w:rsidR="00C40B4D">
        <w:rPr>
          <w:rFonts w:ascii="Calibri" w:eastAsia="Times New Roman" w:hAnsi="Calibri"/>
          <w:szCs w:val="24"/>
          <w:bdr w:val="none" w:sz="0" w:space="0" w:color="auto"/>
          <w:lang w:eastAsia="fr-CA"/>
        </w:rPr>
        <w:t>limitant</w:t>
      </w:r>
      <w:r w:rsidR="000C5946" w:rsidRPr="0014424E">
        <w:rPr>
          <w:rFonts w:ascii="Calibri" w:eastAsia="Times New Roman" w:hAnsi="Calibri"/>
          <w:szCs w:val="24"/>
          <w:bdr w:val="none" w:sz="0" w:space="0" w:color="auto"/>
          <w:lang w:eastAsia="fr-CA"/>
        </w:rPr>
        <w:t xml:space="preserve"> la mise en place d’ateliers pratiques dans la communauté.</w:t>
      </w:r>
    </w:p>
    <w:p w14:paraId="32E2DD2B" w14:textId="77777777" w:rsidR="003B30ED" w:rsidRPr="0014424E" w:rsidRDefault="003B30ED" w:rsidP="005A5E53">
      <w:pPr>
        <w:pStyle w:val="Corps"/>
        <w:spacing w:line="360" w:lineRule="auto"/>
        <w:jc w:val="both"/>
        <w:rPr>
          <w:rFonts w:ascii="Calibri" w:eastAsia="Times New Roman" w:hAnsi="Calibri"/>
          <w:szCs w:val="24"/>
          <w:bdr w:val="none" w:sz="0" w:space="0" w:color="auto"/>
          <w:lang w:eastAsia="fr-CA"/>
        </w:rPr>
      </w:pPr>
    </w:p>
    <w:p w14:paraId="65FD5DC6" w14:textId="77777777" w:rsidR="00D71688" w:rsidRDefault="001718B1" w:rsidP="00D71688">
      <w:pPr>
        <w:pStyle w:val="Corps"/>
        <w:spacing w:line="360" w:lineRule="auto"/>
        <w:jc w:val="both"/>
        <w:rPr>
          <w:rFonts w:ascii="Calibri" w:hAnsi="Calibri"/>
        </w:rPr>
      </w:pPr>
      <w:r w:rsidRPr="0014424E">
        <w:rPr>
          <w:rFonts w:ascii="Calibri" w:hAnsi="Calibri"/>
        </w:rPr>
        <w:t>Suivant l’implantation des ateliers en centre de réadaptation, nous étendrons l’offre de service à notre clientèle externe</w:t>
      </w:r>
      <w:r w:rsidR="000C5946" w:rsidRPr="0014424E">
        <w:rPr>
          <w:rFonts w:ascii="Calibri" w:hAnsi="Calibri"/>
        </w:rPr>
        <w:t xml:space="preserve"> et rejoindrons ainsi l’ensemble des jeunes suivis dans la communauté et présentant les plus hauts niveaux de risque</w:t>
      </w:r>
      <w:r w:rsidRPr="0014424E">
        <w:rPr>
          <w:rFonts w:ascii="Calibri" w:hAnsi="Calibri"/>
        </w:rPr>
        <w:t>.</w:t>
      </w:r>
    </w:p>
    <w:p w14:paraId="4FC63828" w14:textId="77777777" w:rsidR="00D71688" w:rsidRDefault="00D71688" w:rsidP="00D71688">
      <w:pPr>
        <w:pStyle w:val="Corps"/>
        <w:spacing w:line="360" w:lineRule="auto"/>
        <w:jc w:val="both"/>
        <w:rPr>
          <w:rFonts w:ascii="Calibri" w:hAnsi="Calibri"/>
        </w:rPr>
      </w:pPr>
    </w:p>
    <w:p w14:paraId="2379A2B9" w14:textId="44035AFB" w:rsidR="005647E9" w:rsidRPr="0014424E" w:rsidRDefault="005647E9" w:rsidP="00D71688">
      <w:pPr>
        <w:pStyle w:val="Corps"/>
        <w:spacing w:line="360" w:lineRule="auto"/>
        <w:jc w:val="both"/>
        <w:rPr>
          <w:rFonts w:ascii="Calibri" w:hAnsi="Calibri"/>
          <w:szCs w:val="24"/>
        </w:rPr>
      </w:pPr>
      <w:r w:rsidRPr="0014424E">
        <w:rPr>
          <w:rFonts w:ascii="Calibri" w:hAnsi="Calibri"/>
          <w:szCs w:val="24"/>
        </w:rPr>
        <w:t xml:space="preserve">Dans un souci d’amélioration continue, plusieurs modalités d’évaluation qualitative seront utilisées, tel qu’un sondage de satisfaction à la suite des ateliers. Ce sondage servira à mesurer  l’appréciation des jeunes et des intervenants collaborateurs, la réponse aux besoins exprimés, l’évolution du niveau de connaissances en lien avec l’emploi ainsi que les opportunités d’amélioration. Suite à la compilation,  les résultats seront partagés avec les unités de vie, les délégués à la jeunesse et l’équipe de réinsertion socio-professionnelle. </w:t>
      </w:r>
    </w:p>
    <w:p w14:paraId="26C07245" w14:textId="77777777" w:rsidR="00F816B7" w:rsidRDefault="00F816B7">
      <w:pPr>
        <w:pStyle w:val="Corps"/>
        <w:spacing w:line="360" w:lineRule="auto"/>
        <w:jc w:val="both"/>
        <w:rPr>
          <w:rFonts w:ascii="Calibri" w:hAnsi="Calibri"/>
          <w:szCs w:val="24"/>
        </w:rPr>
      </w:pPr>
    </w:p>
    <w:p w14:paraId="402CDD60" w14:textId="2344AD33" w:rsidR="009D6CAE" w:rsidRPr="00372212" w:rsidRDefault="00A2726B" w:rsidP="00213957">
      <w:pPr>
        <w:pStyle w:val="Titre"/>
        <w:rPr>
          <w:rFonts w:ascii="Calibri" w:hAnsi="Calibri"/>
          <w:sz w:val="32"/>
        </w:rPr>
      </w:pPr>
      <w:r w:rsidRPr="00372212">
        <w:rPr>
          <w:rFonts w:ascii="Calibri" w:hAnsi="Calibri"/>
          <w:sz w:val="32"/>
        </w:rPr>
        <w:t>PLAN DE TRAVAIL</w:t>
      </w:r>
      <w:r w:rsidR="00372212">
        <w:rPr>
          <w:rStyle w:val="Appelnotedebasdep"/>
          <w:rFonts w:ascii="Calibri" w:hAnsi="Calibri"/>
          <w:sz w:val="32"/>
        </w:rPr>
        <w:footnoteReference w:id="6"/>
      </w:r>
    </w:p>
    <w:p w14:paraId="24E99C50" w14:textId="77777777" w:rsidR="00372BDC" w:rsidRPr="0014424E" w:rsidRDefault="00372BDC" w:rsidP="00C05EB0">
      <w:pPr>
        <w:pStyle w:val="Corps"/>
        <w:spacing w:line="360" w:lineRule="auto"/>
        <w:jc w:val="both"/>
        <w:rPr>
          <w:rFonts w:ascii="Calibri" w:hAnsi="Calibri"/>
          <w:b/>
          <w:szCs w:val="24"/>
        </w:rPr>
      </w:pPr>
    </w:p>
    <w:p w14:paraId="63211D1E" w14:textId="44BFB0D1" w:rsidR="00FA5EA6" w:rsidRPr="0014424E" w:rsidRDefault="00372BDC" w:rsidP="000B0065">
      <w:pPr>
        <w:pStyle w:val="Corps"/>
        <w:spacing w:line="360" w:lineRule="auto"/>
        <w:jc w:val="both"/>
        <w:rPr>
          <w:rFonts w:ascii="Calibri" w:hAnsi="Calibri"/>
          <w:b/>
          <w:szCs w:val="24"/>
        </w:rPr>
      </w:pPr>
      <w:r w:rsidRPr="0014424E">
        <w:rPr>
          <w:rFonts w:ascii="Calibri" w:hAnsi="Calibri"/>
          <w:b/>
          <w:szCs w:val="24"/>
        </w:rPr>
        <w:t xml:space="preserve">ACTEURS IMPLIQUÉS ET LEURS RÔLES DANS LA RÉALISATION DU PROJET </w:t>
      </w:r>
    </w:p>
    <w:p w14:paraId="0866F85F" w14:textId="77777777" w:rsidR="00FA5EA6" w:rsidRPr="0014424E" w:rsidRDefault="00FA5EA6" w:rsidP="000B0065">
      <w:pPr>
        <w:pStyle w:val="Corps"/>
        <w:spacing w:line="360" w:lineRule="auto"/>
        <w:ind w:left="720"/>
        <w:jc w:val="both"/>
        <w:rPr>
          <w:rFonts w:ascii="Calibri" w:hAnsi="Calibri"/>
          <w:b/>
          <w:szCs w:val="24"/>
        </w:rPr>
      </w:pPr>
    </w:p>
    <w:p w14:paraId="2BB43BE3" w14:textId="3C6A4716" w:rsidR="000C339A" w:rsidRDefault="00FA5EA6" w:rsidP="000B0065">
      <w:pPr>
        <w:pStyle w:val="Corps"/>
        <w:spacing w:line="360" w:lineRule="auto"/>
        <w:jc w:val="both"/>
        <w:rPr>
          <w:rFonts w:ascii="Calibri" w:hAnsi="Calibri"/>
          <w:szCs w:val="24"/>
        </w:rPr>
      </w:pPr>
      <w:r w:rsidRPr="0014424E">
        <w:rPr>
          <w:rFonts w:ascii="Calibri" w:hAnsi="Calibri"/>
          <w:szCs w:val="24"/>
        </w:rPr>
        <w:t xml:space="preserve">Ce projet </w:t>
      </w:r>
      <w:r w:rsidR="00FC3882" w:rsidRPr="0014424E">
        <w:rPr>
          <w:rFonts w:ascii="Calibri" w:hAnsi="Calibri"/>
          <w:szCs w:val="24"/>
        </w:rPr>
        <w:t>innove également du fait</w:t>
      </w:r>
      <w:r w:rsidR="0003154A" w:rsidRPr="0014424E">
        <w:rPr>
          <w:rFonts w:ascii="Calibri" w:hAnsi="Calibri"/>
          <w:szCs w:val="24"/>
        </w:rPr>
        <w:t xml:space="preserve">  que les jeunes contrevenants</w:t>
      </w:r>
      <w:r w:rsidR="00FC3882" w:rsidRPr="0014424E">
        <w:rPr>
          <w:rFonts w:ascii="Calibri" w:hAnsi="Calibri"/>
          <w:szCs w:val="24"/>
        </w:rPr>
        <w:t xml:space="preserve"> se retrouvent pris en charge par l’ensemble</w:t>
      </w:r>
      <w:r w:rsidRPr="0014424E">
        <w:rPr>
          <w:rFonts w:ascii="Calibri" w:hAnsi="Calibri"/>
          <w:szCs w:val="24"/>
        </w:rPr>
        <w:t xml:space="preserve"> </w:t>
      </w:r>
      <w:r w:rsidR="00FC3882" w:rsidRPr="0014424E">
        <w:rPr>
          <w:rFonts w:ascii="Calibri" w:hAnsi="Calibri"/>
          <w:szCs w:val="24"/>
        </w:rPr>
        <w:t>des</w:t>
      </w:r>
      <w:r w:rsidRPr="0014424E">
        <w:rPr>
          <w:rFonts w:ascii="Calibri" w:hAnsi="Calibri"/>
          <w:szCs w:val="24"/>
        </w:rPr>
        <w:t xml:space="preserve"> intervenants impliq</w:t>
      </w:r>
      <w:r w:rsidR="00FC3882" w:rsidRPr="0014424E">
        <w:rPr>
          <w:rFonts w:ascii="Calibri" w:hAnsi="Calibri"/>
          <w:szCs w:val="24"/>
        </w:rPr>
        <w:t xml:space="preserve">ués dans le processus de réinsertion sociale, </w:t>
      </w:r>
      <w:r w:rsidRPr="0014424E">
        <w:rPr>
          <w:rFonts w:ascii="Calibri" w:hAnsi="Calibri"/>
          <w:szCs w:val="24"/>
        </w:rPr>
        <w:t>travaill</w:t>
      </w:r>
      <w:r w:rsidR="00FC3882" w:rsidRPr="0014424E">
        <w:rPr>
          <w:rFonts w:ascii="Calibri" w:hAnsi="Calibri"/>
          <w:szCs w:val="24"/>
        </w:rPr>
        <w:t>ant</w:t>
      </w:r>
      <w:r w:rsidRPr="0014424E">
        <w:rPr>
          <w:rFonts w:ascii="Calibri" w:hAnsi="Calibri"/>
          <w:szCs w:val="24"/>
        </w:rPr>
        <w:t xml:space="preserve"> en synergie avant, pendant et après </w:t>
      </w:r>
      <w:r w:rsidR="00FC3882" w:rsidRPr="0014424E">
        <w:rPr>
          <w:rFonts w:ascii="Calibri" w:hAnsi="Calibri"/>
          <w:szCs w:val="24"/>
        </w:rPr>
        <w:t>le retour dans la collectivité</w:t>
      </w:r>
      <w:r w:rsidRPr="0014424E">
        <w:rPr>
          <w:rFonts w:ascii="Calibri" w:hAnsi="Calibri"/>
          <w:szCs w:val="24"/>
        </w:rPr>
        <w:t>.</w:t>
      </w:r>
    </w:p>
    <w:p w14:paraId="026542BB" w14:textId="77777777" w:rsidR="00D71688" w:rsidRPr="0014424E" w:rsidRDefault="00D71688" w:rsidP="000B0065">
      <w:pPr>
        <w:pStyle w:val="Corps"/>
        <w:spacing w:line="360" w:lineRule="auto"/>
        <w:jc w:val="both"/>
        <w:rPr>
          <w:rFonts w:ascii="Calibri" w:hAnsi="Calibri"/>
          <w:szCs w:val="24"/>
        </w:rPr>
      </w:pPr>
    </w:p>
    <w:p w14:paraId="0106964F" w14:textId="01BDBE81" w:rsidR="002118AC" w:rsidRPr="00D71688" w:rsidRDefault="00FC3882" w:rsidP="00D71688">
      <w:pPr>
        <w:pStyle w:val="Corps"/>
        <w:spacing w:line="360" w:lineRule="auto"/>
        <w:jc w:val="both"/>
        <w:rPr>
          <w:rFonts w:ascii="Calibri" w:hAnsi="Calibri"/>
          <w:szCs w:val="24"/>
        </w:rPr>
      </w:pPr>
      <w:r w:rsidRPr="0014424E">
        <w:rPr>
          <w:rFonts w:ascii="Calibri" w:hAnsi="Calibri"/>
          <w:szCs w:val="24"/>
        </w:rPr>
        <w:t xml:space="preserve">Nous vous présentons ici un aperçu des rôles de chacun dans la mise en œuvre de ce projet. </w:t>
      </w:r>
    </w:p>
    <w:p w14:paraId="74C1149C" w14:textId="77777777" w:rsidR="00D7733E" w:rsidRPr="0014424E" w:rsidRDefault="00D7733E" w:rsidP="00C4262B">
      <w:pPr>
        <w:pStyle w:val="Default"/>
        <w:jc w:val="both"/>
        <w:rPr>
          <w:rFonts w:ascii="Calibri" w:hAnsi="Calibri"/>
          <w:sz w:val="22"/>
          <w:u w:val="single"/>
        </w:rPr>
      </w:pPr>
    </w:p>
    <w:p w14:paraId="2E40A28E" w14:textId="77777777" w:rsidR="0003154A" w:rsidRPr="0014424E" w:rsidRDefault="00FA5EA6" w:rsidP="00B4148C">
      <w:pPr>
        <w:pStyle w:val="Corps"/>
        <w:spacing w:line="360" w:lineRule="auto"/>
        <w:jc w:val="both"/>
        <w:rPr>
          <w:rFonts w:ascii="Calibri" w:hAnsi="Calibri"/>
          <w:szCs w:val="24"/>
        </w:rPr>
      </w:pPr>
      <w:r w:rsidRPr="0014424E">
        <w:rPr>
          <w:rFonts w:ascii="Calibri" w:hAnsi="Calibri"/>
          <w:szCs w:val="24"/>
          <w:u w:val="single"/>
        </w:rPr>
        <w:t>C</w:t>
      </w:r>
      <w:r w:rsidR="0004715F" w:rsidRPr="0014424E">
        <w:rPr>
          <w:rFonts w:ascii="Calibri" w:hAnsi="Calibri"/>
          <w:szCs w:val="24"/>
          <w:u w:val="single"/>
        </w:rPr>
        <w:t>entre Multiservices</w:t>
      </w:r>
      <w:r w:rsidRPr="0014424E">
        <w:rPr>
          <w:rFonts w:ascii="Calibri" w:hAnsi="Calibri"/>
          <w:szCs w:val="24"/>
        </w:rPr>
        <w:t>:</w:t>
      </w:r>
      <w:r w:rsidR="00B4148C" w:rsidRPr="0014424E">
        <w:rPr>
          <w:rFonts w:ascii="Calibri" w:hAnsi="Calibri"/>
          <w:szCs w:val="24"/>
        </w:rPr>
        <w:t xml:space="preserve"> </w:t>
      </w:r>
    </w:p>
    <w:p w14:paraId="00A8E699" w14:textId="77777777" w:rsidR="00381624" w:rsidRPr="0014424E" w:rsidRDefault="00B4148C" w:rsidP="00B4148C">
      <w:pPr>
        <w:pStyle w:val="Corps"/>
        <w:spacing w:line="360" w:lineRule="auto"/>
        <w:jc w:val="both"/>
        <w:rPr>
          <w:rFonts w:ascii="Calibri" w:hAnsi="Calibri"/>
          <w:szCs w:val="24"/>
        </w:rPr>
      </w:pPr>
      <w:r w:rsidRPr="0014424E">
        <w:rPr>
          <w:rFonts w:ascii="Calibri" w:hAnsi="Calibri"/>
          <w:szCs w:val="24"/>
        </w:rPr>
        <w:t>L’équipe d’intervenants du CMS est disponible pour de l’accompagnement individualisé</w:t>
      </w:r>
      <w:r w:rsidR="00381624" w:rsidRPr="0014424E">
        <w:rPr>
          <w:rFonts w:ascii="Calibri" w:hAnsi="Calibri"/>
          <w:szCs w:val="24"/>
        </w:rPr>
        <w:t xml:space="preserve"> à toutes les étapes du projet.</w:t>
      </w:r>
    </w:p>
    <w:p w14:paraId="6AA33A38" w14:textId="77777777" w:rsidR="00B4148C" w:rsidRPr="0014424E" w:rsidRDefault="00B4148C" w:rsidP="00B4148C">
      <w:pPr>
        <w:pStyle w:val="Corps"/>
        <w:spacing w:line="360" w:lineRule="auto"/>
        <w:jc w:val="both"/>
        <w:rPr>
          <w:rFonts w:ascii="Calibri" w:hAnsi="Calibri"/>
          <w:szCs w:val="24"/>
        </w:rPr>
      </w:pPr>
    </w:p>
    <w:p w14:paraId="12FD70DB" w14:textId="58B73452" w:rsidR="00FC3882" w:rsidRPr="0014424E" w:rsidRDefault="00B4148C" w:rsidP="00064BA7">
      <w:pPr>
        <w:pStyle w:val="Default"/>
        <w:spacing w:line="360" w:lineRule="auto"/>
        <w:jc w:val="both"/>
        <w:rPr>
          <w:rFonts w:ascii="Calibri" w:hAnsi="Calibri"/>
          <w:sz w:val="22"/>
          <w:lang w:val="fr-FR"/>
        </w:rPr>
      </w:pPr>
      <w:r w:rsidRPr="0014424E">
        <w:rPr>
          <w:rFonts w:ascii="Calibri" w:hAnsi="Calibri"/>
          <w:sz w:val="22"/>
          <w:lang w:val="fr-FR"/>
        </w:rPr>
        <w:t>Une intervenante du CMS a été mandatée pour agir en tant</w:t>
      </w:r>
      <w:r w:rsidR="001B4D4E" w:rsidRPr="0014424E">
        <w:rPr>
          <w:rFonts w:ascii="Calibri" w:hAnsi="Calibri"/>
          <w:sz w:val="22"/>
          <w:lang w:val="fr-FR"/>
        </w:rPr>
        <w:t xml:space="preserve"> que chargée de projet</w:t>
      </w:r>
      <w:r w:rsidRPr="0014424E">
        <w:rPr>
          <w:rFonts w:ascii="Calibri" w:hAnsi="Calibri"/>
          <w:sz w:val="22"/>
          <w:lang w:val="fr-FR"/>
        </w:rPr>
        <w:t xml:space="preserve"> Plus spécifiquement, certaines tâches seront assumées par la chargée de projet</w:t>
      </w:r>
      <w:r w:rsidR="001B4D4E" w:rsidRPr="0014424E">
        <w:rPr>
          <w:rFonts w:ascii="Calibri" w:hAnsi="Calibri"/>
          <w:sz w:val="22"/>
          <w:lang w:val="fr-FR"/>
        </w:rPr>
        <w:t xml:space="preserve"> et intervenante-pivot</w:t>
      </w:r>
      <w:r w:rsidRPr="0014424E">
        <w:rPr>
          <w:rFonts w:ascii="Calibri" w:hAnsi="Calibri"/>
          <w:sz w:val="22"/>
          <w:lang w:val="fr-FR"/>
        </w:rPr>
        <w:t>, telles que :</w:t>
      </w:r>
    </w:p>
    <w:p w14:paraId="1FDF3FD4" w14:textId="3F14C8A7" w:rsidR="003E22E2" w:rsidRPr="0014424E" w:rsidRDefault="003E22E2"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lastRenderedPageBreak/>
        <w:t>collaborer avec les unités d’hébergement et les différents partenaires au processus de sélection des usagers qui participeront aux ateliers</w:t>
      </w:r>
      <w:r w:rsidR="001B4D4E" w:rsidRPr="00064BA7">
        <w:rPr>
          <w:rFonts w:ascii="Calibri" w:hAnsi="Calibri"/>
          <w:sz w:val="22"/>
          <w:szCs w:val="23"/>
        </w:rPr>
        <w:t>.</w:t>
      </w:r>
      <w:r w:rsidRPr="00064BA7">
        <w:rPr>
          <w:rFonts w:ascii="Calibri" w:hAnsi="Calibri"/>
          <w:sz w:val="22"/>
          <w:szCs w:val="23"/>
        </w:rPr>
        <w:t xml:space="preserve"> (voir</w:t>
      </w:r>
      <w:r w:rsidR="00064BA7" w:rsidRPr="00064BA7">
        <w:rPr>
          <w:rFonts w:ascii="Calibri" w:hAnsi="Calibri"/>
          <w:sz w:val="22"/>
          <w:szCs w:val="23"/>
        </w:rPr>
        <w:t xml:space="preserve"> le</w:t>
      </w:r>
      <w:r w:rsidR="00064BA7" w:rsidRPr="00064BA7">
        <w:rPr>
          <w:rFonts w:ascii="Calibri" w:hAnsi="Calibri"/>
          <w:sz w:val="22"/>
        </w:rPr>
        <w:t xml:space="preserve"> schéma du processus de sélection touchant les ateliers en employabilité en milieu d’hébergement joint en annexe</w:t>
      </w:r>
      <w:r w:rsidRPr="00064BA7">
        <w:rPr>
          <w:rFonts w:ascii="Calibri" w:hAnsi="Calibri"/>
          <w:sz w:val="22"/>
          <w:szCs w:val="23"/>
        </w:rPr>
        <w:t>);</w:t>
      </w:r>
      <w:r w:rsidRPr="0014424E">
        <w:rPr>
          <w:rFonts w:ascii="Calibri" w:hAnsi="Calibri"/>
          <w:sz w:val="22"/>
          <w:szCs w:val="23"/>
        </w:rPr>
        <w:t xml:space="preserve"> </w:t>
      </w:r>
    </w:p>
    <w:p w14:paraId="52A05951" w14:textId="77777777" w:rsidR="00C4262B" w:rsidRPr="0014424E" w:rsidRDefault="00FA5E2B"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établir</w:t>
      </w:r>
      <w:r w:rsidR="00C4262B" w:rsidRPr="0014424E">
        <w:rPr>
          <w:rFonts w:ascii="Calibri" w:hAnsi="Calibri"/>
          <w:sz w:val="22"/>
          <w:szCs w:val="23"/>
        </w:rPr>
        <w:t xml:space="preserve"> l’ensemble des liens de collaboration avec l’équipe de réinsertion; </w:t>
      </w:r>
    </w:p>
    <w:p w14:paraId="6C8F6631" w14:textId="77777777" w:rsidR="00C4262B" w:rsidRPr="0014424E" w:rsidRDefault="00B4148C"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proc</w:t>
      </w:r>
      <w:r w:rsidR="00FA5E2B" w:rsidRPr="0014424E">
        <w:rPr>
          <w:rFonts w:ascii="Calibri" w:hAnsi="Calibri"/>
          <w:sz w:val="22"/>
          <w:szCs w:val="23"/>
        </w:rPr>
        <w:t>éder</w:t>
      </w:r>
      <w:r w:rsidR="00C4262B" w:rsidRPr="0014424E">
        <w:rPr>
          <w:rFonts w:ascii="Calibri" w:hAnsi="Calibri"/>
          <w:sz w:val="22"/>
          <w:szCs w:val="23"/>
        </w:rPr>
        <w:t xml:space="preserve"> aux inscriptions des jeunes et </w:t>
      </w:r>
      <w:r w:rsidR="00652614" w:rsidRPr="0014424E">
        <w:rPr>
          <w:rFonts w:ascii="Calibri" w:hAnsi="Calibri"/>
          <w:sz w:val="22"/>
          <w:szCs w:val="23"/>
        </w:rPr>
        <w:t>consigne</w:t>
      </w:r>
      <w:r w:rsidR="00FA5E2B" w:rsidRPr="0014424E">
        <w:rPr>
          <w:rFonts w:ascii="Calibri" w:hAnsi="Calibri"/>
          <w:sz w:val="22"/>
          <w:szCs w:val="23"/>
        </w:rPr>
        <w:t>r</w:t>
      </w:r>
      <w:r w:rsidR="00C4262B" w:rsidRPr="0014424E">
        <w:rPr>
          <w:rFonts w:ascii="Calibri" w:hAnsi="Calibri"/>
          <w:sz w:val="22"/>
          <w:szCs w:val="23"/>
        </w:rPr>
        <w:t xml:space="preserve"> les informations pertinentes; </w:t>
      </w:r>
    </w:p>
    <w:p w14:paraId="545069F9" w14:textId="77777777" w:rsidR="00C4262B" w:rsidRPr="0014424E" w:rsidRDefault="00B4148C"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assure</w:t>
      </w:r>
      <w:r w:rsidR="00FA5E2B" w:rsidRPr="0014424E">
        <w:rPr>
          <w:rFonts w:ascii="Calibri" w:hAnsi="Calibri"/>
          <w:sz w:val="22"/>
          <w:szCs w:val="23"/>
        </w:rPr>
        <w:t>r</w:t>
      </w:r>
      <w:r w:rsidR="00C4262B" w:rsidRPr="0014424E">
        <w:rPr>
          <w:rFonts w:ascii="Calibri" w:hAnsi="Calibri"/>
          <w:sz w:val="22"/>
          <w:szCs w:val="23"/>
        </w:rPr>
        <w:t xml:space="preserve"> une communication fluide entre le CJE-RDP et les unités; </w:t>
      </w:r>
    </w:p>
    <w:p w14:paraId="2BFE5F2F" w14:textId="77777777" w:rsidR="00C4262B" w:rsidRPr="0014424E" w:rsidRDefault="00B4148C"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agi</w:t>
      </w:r>
      <w:r w:rsidR="00FA5E2B" w:rsidRPr="0014424E">
        <w:rPr>
          <w:rFonts w:ascii="Calibri" w:hAnsi="Calibri"/>
          <w:sz w:val="22"/>
          <w:szCs w:val="23"/>
        </w:rPr>
        <w:t>r</w:t>
      </w:r>
      <w:r w:rsidRPr="0014424E">
        <w:rPr>
          <w:rFonts w:ascii="Calibri" w:hAnsi="Calibri"/>
          <w:sz w:val="22"/>
          <w:szCs w:val="23"/>
        </w:rPr>
        <w:t xml:space="preserve"> en tant que</w:t>
      </w:r>
      <w:r w:rsidR="00C4262B" w:rsidRPr="0014424E">
        <w:rPr>
          <w:rFonts w:ascii="Calibri" w:hAnsi="Calibri"/>
          <w:sz w:val="22"/>
          <w:szCs w:val="23"/>
        </w:rPr>
        <w:t xml:space="preserve"> facilitat</w:t>
      </w:r>
      <w:r w:rsidRPr="0014424E">
        <w:rPr>
          <w:rFonts w:ascii="Calibri" w:hAnsi="Calibri"/>
          <w:sz w:val="22"/>
          <w:szCs w:val="23"/>
        </w:rPr>
        <w:t>rice pour l’intégration du CJE-RDP dans les installations du CIUSSS</w:t>
      </w:r>
      <w:r w:rsidR="00381624" w:rsidRPr="0014424E">
        <w:rPr>
          <w:rFonts w:ascii="Calibri" w:hAnsi="Calibri"/>
          <w:sz w:val="22"/>
          <w:szCs w:val="23"/>
        </w:rPr>
        <w:t xml:space="preserve"> </w:t>
      </w:r>
    </w:p>
    <w:p w14:paraId="58964CDD" w14:textId="082D292A" w:rsidR="00C4262B" w:rsidRPr="0014424E" w:rsidRDefault="00381624"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supporte</w:t>
      </w:r>
      <w:r w:rsidR="00FA5E2B" w:rsidRPr="0014424E">
        <w:rPr>
          <w:rFonts w:ascii="Calibri" w:hAnsi="Calibri"/>
          <w:sz w:val="22"/>
          <w:szCs w:val="23"/>
        </w:rPr>
        <w:t>r</w:t>
      </w:r>
      <w:r w:rsidR="00C4262B" w:rsidRPr="0014424E">
        <w:rPr>
          <w:rFonts w:ascii="Calibri" w:hAnsi="Calibri"/>
          <w:sz w:val="22"/>
          <w:szCs w:val="23"/>
        </w:rPr>
        <w:t xml:space="preserve"> l’implant</w:t>
      </w:r>
      <w:r w:rsidR="002118AC" w:rsidRPr="0014424E">
        <w:rPr>
          <w:rFonts w:ascii="Calibri" w:hAnsi="Calibri"/>
          <w:sz w:val="22"/>
          <w:szCs w:val="23"/>
        </w:rPr>
        <w:t>ation des programmes du CJE-RDP</w:t>
      </w:r>
      <w:r w:rsidR="001B4D4E" w:rsidRPr="0014424E">
        <w:rPr>
          <w:rFonts w:ascii="Calibri" w:hAnsi="Calibri"/>
          <w:sz w:val="22"/>
          <w:szCs w:val="23"/>
        </w:rPr>
        <w:t xml:space="preserve"> et des autres CJE</w:t>
      </w:r>
      <w:r w:rsidR="00C4262B" w:rsidRPr="0014424E">
        <w:rPr>
          <w:rFonts w:ascii="Calibri" w:hAnsi="Calibri"/>
          <w:sz w:val="22"/>
          <w:szCs w:val="23"/>
        </w:rPr>
        <w:t xml:space="preserve">; </w:t>
      </w:r>
    </w:p>
    <w:p w14:paraId="190F9C5E" w14:textId="76F8CF3D" w:rsidR="00652614" w:rsidRPr="0014424E" w:rsidRDefault="00381624"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joue</w:t>
      </w:r>
      <w:r w:rsidR="00FA5E2B" w:rsidRPr="0014424E">
        <w:rPr>
          <w:rFonts w:ascii="Calibri" w:hAnsi="Calibri"/>
          <w:sz w:val="22"/>
          <w:szCs w:val="23"/>
        </w:rPr>
        <w:t>r</w:t>
      </w:r>
      <w:r w:rsidR="00C4262B" w:rsidRPr="0014424E">
        <w:rPr>
          <w:rFonts w:ascii="Calibri" w:hAnsi="Calibri"/>
          <w:sz w:val="22"/>
          <w:szCs w:val="23"/>
        </w:rPr>
        <w:t xml:space="preserve"> le rôle d’ambassad</w:t>
      </w:r>
      <w:r w:rsidRPr="0014424E">
        <w:rPr>
          <w:rFonts w:ascii="Calibri" w:hAnsi="Calibri"/>
          <w:sz w:val="22"/>
          <w:szCs w:val="23"/>
        </w:rPr>
        <w:t>rice</w:t>
      </w:r>
      <w:r w:rsidR="00C4262B" w:rsidRPr="0014424E">
        <w:rPr>
          <w:rFonts w:ascii="Calibri" w:hAnsi="Calibri"/>
          <w:sz w:val="22"/>
          <w:szCs w:val="23"/>
        </w:rPr>
        <w:t xml:space="preserve"> de cette offre de serv</w:t>
      </w:r>
      <w:r w:rsidRPr="0014424E">
        <w:rPr>
          <w:rFonts w:ascii="Calibri" w:hAnsi="Calibri"/>
          <w:sz w:val="22"/>
          <w:szCs w:val="23"/>
        </w:rPr>
        <w:t>ice</w:t>
      </w:r>
      <w:r w:rsidR="001B4D4E" w:rsidRPr="0014424E">
        <w:rPr>
          <w:rFonts w:ascii="Calibri" w:hAnsi="Calibri"/>
          <w:sz w:val="22"/>
          <w:szCs w:val="23"/>
        </w:rPr>
        <w:t>s</w:t>
      </w:r>
      <w:r w:rsidRPr="0014424E">
        <w:rPr>
          <w:rFonts w:ascii="Calibri" w:hAnsi="Calibri"/>
          <w:sz w:val="22"/>
          <w:szCs w:val="23"/>
        </w:rPr>
        <w:t xml:space="preserve"> auprès des équipes de garde;</w:t>
      </w:r>
    </w:p>
    <w:p w14:paraId="06EE9313" w14:textId="77777777" w:rsidR="00652614" w:rsidRPr="0014424E" w:rsidRDefault="00FA5E2B"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d</w:t>
      </w:r>
      <w:r w:rsidR="00652614" w:rsidRPr="0014424E">
        <w:rPr>
          <w:rFonts w:ascii="Calibri" w:hAnsi="Calibri"/>
          <w:sz w:val="22"/>
          <w:szCs w:val="23"/>
        </w:rPr>
        <w:t>ocumente</w:t>
      </w:r>
      <w:r w:rsidRPr="0014424E">
        <w:rPr>
          <w:rFonts w:ascii="Calibri" w:hAnsi="Calibri"/>
          <w:sz w:val="22"/>
          <w:szCs w:val="23"/>
        </w:rPr>
        <w:t>r</w:t>
      </w:r>
      <w:r w:rsidR="00652614" w:rsidRPr="0014424E">
        <w:rPr>
          <w:rFonts w:ascii="Calibri" w:hAnsi="Calibri"/>
          <w:sz w:val="22"/>
          <w:szCs w:val="23"/>
        </w:rPr>
        <w:t xml:space="preserve"> toutes les étapes du projet </w:t>
      </w:r>
      <w:r w:rsidR="00381624" w:rsidRPr="0014424E">
        <w:rPr>
          <w:rFonts w:ascii="Calibri" w:hAnsi="Calibri"/>
          <w:sz w:val="22"/>
          <w:szCs w:val="23"/>
        </w:rPr>
        <w:t>et rédige</w:t>
      </w:r>
      <w:r w:rsidRPr="0014424E">
        <w:rPr>
          <w:rFonts w:ascii="Calibri" w:hAnsi="Calibri"/>
          <w:sz w:val="22"/>
          <w:szCs w:val="23"/>
        </w:rPr>
        <w:t>r</w:t>
      </w:r>
      <w:r w:rsidR="00381624" w:rsidRPr="0014424E">
        <w:rPr>
          <w:rFonts w:ascii="Calibri" w:hAnsi="Calibri"/>
          <w:sz w:val="22"/>
          <w:szCs w:val="23"/>
        </w:rPr>
        <w:t xml:space="preserve"> </w:t>
      </w:r>
      <w:r w:rsidRPr="0014424E">
        <w:rPr>
          <w:rFonts w:ascii="Calibri" w:hAnsi="Calibri"/>
          <w:sz w:val="22"/>
          <w:szCs w:val="23"/>
        </w:rPr>
        <w:t>les bilans</w:t>
      </w:r>
      <w:r w:rsidR="003E22E2" w:rsidRPr="0014424E">
        <w:rPr>
          <w:rFonts w:ascii="Calibri" w:hAnsi="Calibri"/>
          <w:sz w:val="22"/>
          <w:szCs w:val="23"/>
        </w:rPr>
        <w:t xml:space="preserve"> semestriels</w:t>
      </w:r>
      <w:r w:rsidRPr="0014424E">
        <w:rPr>
          <w:rFonts w:ascii="Calibri" w:hAnsi="Calibri"/>
          <w:sz w:val="22"/>
          <w:szCs w:val="23"/>
        </w:rPr>
        <w:t>;</w:t>
      </w:r>
    </w:p>
    <w:p w14:paraId="098CF9FA" w14:textId="42334754" w:rsidR="000678BC" w:rsidRPr="0014424E" w:rsidRDefault="000678BC"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élaborer les outils nécessaires à la mise en œuvre du projet;</w:t>
      </w:r>
    </w:p>
    <w:p w14:paraId="47C1A76A" w14:textId="5E31CBEB" w:rsidR="00FA5EA6" w:rsidRDefault="00FA5E2B" w:rsidP="00FE34C2">
      <w:pPr>
        <w:pStyle w:val="Default"/>
        <w:numPr>
          <w:ilvl w:val="0"/>
          <w:numId w:val="3"/>
        </w:numPr>
        <w:spacing w:line="360" w:lineRule="auto"/>
        <w:jc w:val="both"/>
        <w:rPr>
          <w:rFonts w:ascii="Calibri" w:hAnsi="Calibri"/>
          <w:sz w:val="22"/>
          <w:szCs w:val="23"/>
        </w:rPr>
      </w:pPr>
      <w:r w:rsidRPr="0014424E">
        <w:rPr>
          <w:rFonts w:ascii="Calibri" w:hAnsi="Calibri"/>
          <w:sz w:val="22"/>
          <w:szCs w:val="23"/>
        </w:rPr>
        <w:t>e</w:t>
      </w:r>
      <w:r w:rsidR="00652614" w:rsidRPr="0014424E">
        <w:rPr>
          <w:rFonts w:ascii="Calibri" w:hAnsi="Calibri"/>
          <w:sz w:val="22"/>
          <w:szCs w:val="23"/>
        </w:rPr>
        <w:t xml:space="preserve">n collaboration avec les jeunes, le CJE </w:t>
      </w:r>
      <w:proofErr w:type="spellStart"/>
      <w:r w:rsidR="00652614" w:rsidRPr="0014424E">
        <w:rPr>
          <w:rFonts w:ascii="Calibri" w:hAnsi="Calibri"/>
          <w:sz w:val="22"/>
          <w:szCs w:val="23"/>
        </w:rPr>
        <w:t>RdP</w:t>
      </w:r>
      <w:proofErr w:type="spellEnd"/>
      <w:r w:rsidR="00652614" w:rsidRPr="0014424E">
        <w:rPr>
          <w:rFonts w:ascii="Calibri" w:hAnsi="Calibri"/>
          <w:sz w:val="22"/>
          <w:szCs w:val="23"/>
        </w:rPr>
        <w:t xml:space="preserve"> et les intervenants</w:t>
      </w:r>
      <w:r w:rsidRPr="0014424E">
        <w:rPr>
          <w:rFonts w:ascii="Calibri" w:hAnsi="Calibri"/>
          <w:sz w:val="22"/>
          <w:szCs w:val="23"/>
        </w:rPr>
        <w:t xml:space="preserve"> concernés</w:t>
      </w:r>
      <w:r w:rsidR="00652614" w:rsidRPr="0014424E">
        <w:rPr>
          <w:rFonts w:ascii="Calibri" w:hAnsi="Calibri"/>
          <w:sz w:val="22"/>
          <w:szCs w:val="23"/>
        </w:rPr>
        <w:t>, proc</w:t>
      </w:r>
      <w:r w:rsidRPr="0014424E">
        <w:rPr>
          <w:rFonts w:ascii="Calibri" w:hAnsi="Calibri"/>
          <w:sz w:val="22"/>
          <w:szCs w:val="23"/>
        </w:rPr>
        <w:t>éder</w:t>
      </w:r>
      <w:r w:rsidR="00652614" w:rsidRPr="0014424E">
        <w:rPr>
          <w:rFonts w:ascii="Calibri" w:hAnsi="Calibri"/>
          <w:sz w:val="22"/>
          <w:szCs w:val="23"/>
        </w:rPr>
        <w:t xml:space="preserve"> à une évaluation </w:t>
      </w:r>
      <w:r w:rsidRPr="0014424E">
        <w:rPr>
          <w:rFonts w:ascii="Calibri" w:hAnsi="Calibri"/>
          <w:sz w:val="22"/>
          <w:szCs w:val="23"/>
        </w:rPr>
        <w:t>méthodique</w:t>
      </w:r>
      <w:r w:rsidR="00652614" w:rsidRPr="0014424E">
        <w:rPr>
          <w:rFonts w:ascii="Calibri" w:hAnsi="Calibri"/>
          <w:sz w:val="22"/>
          <w:szCs w:val="23"/>
        </w:rPr>
        <w:t xml:space="preserve"> </w:t>
      </w:r>
      <w:r w:rsidRPr="0014424E">
        <w:rPr>
          <w:rFonts w:ascii="Calibri" w:hAnsi="Calibri"/>
          <w:sz w:val="22"/>
          <w:szCs w:val="23"/>
        </w:rPr>
        <w:t>des ateliers et des processus de communication</w:t>
      </w:r>
      <w:r w:rsidR="000678BC" w:rsidRPr="0014424E">
        <w:rPr>
          <w:rFonts w:ascii="Calibri" w:hAnsi="Calibri"/>
          <w:sz w:val="22"/>
          <w:szCs w:val="23"/>
        </w:rPr>
        <w:t>.</w:t>
      </w:r>
    </w:p>
    <w:p w14:paraId="6D540D5B" w14:textId="77777777" w:rsidR="00D13C8E" w:rsidRPr="00055A41" w:rsidRDefault="00D13C8E" w:rsidP="00D13C8E">
      <w:pPr>
        <w:pStyle w:val="Default"/>
        <w:spacing w:line="360" w:lineRule="auto"/>
        <w:ind w:left="720"/>
        <w:jc w:val="both"/>
        <w:rPr>
          <w:rFonts w:ascii="Calibri" w:hAnsi="Calibri"/>
          <w:sz w:val="22"/>
          <w:szCs w:val="23"/>
        </w:rPr>
      </w:pPr>
    </w:p>
    <w:p w14:paraId="6B405656" w14:textId="77777777" w:rsidR="00FC3882" w:rsidRPr="0014424E" w:rsidRDefault="00FA5EA6" w:rsidP="00532C8C">
      <w:pPr>
        <w:pStyle w:val="Corps"/>
        <w:spacing w:line="360" w:lineRule="auto"/>
        <w:jc w:val="both"/>
        <w:rPr>
          <w:rFonts w:ascii="Calibri" w:hAnsi="Calibri"/>
          <w:szCs w:val="24"/>
        </w:rPr>
      </w:pPr>
      <w:r w:rsidRPr="0014424E">
        <w:rPr>
          <w:rFonts w:ascii="Calibri" w:hAnsi="Calibri"/>
          <w:szCs w:val="24"/>
          <w:u w:val="single"/>
        </w:rPr>
        <w:t>C</w:t>
      </w:r>
      <w:r w:rsidR="0004715F" w:rsidRPr="0014424E">
        <w:rPr>
          <w:rFonts w:ascii="Calibri" w:hAnsi="Calibri"/>
          <w:szCs w:val="24"/>
          <w:u w:val="single"/>
        </w:rPr>
        <w:t>arrefour Jeunesse Emploi</w:t>
      </w:r>
      <w:r w:rsidRPr="0014424E">
        <w:rPr>
          <w:rFonts w:ascii="Calibri" w:hAnsi="Calibri"/>
          <w:szCs w:val="24"/>
        </w:rPr>
        <w:t xml:space="preserve"> : </w:t>
      </w:r>
    </w:p>
    <w:p w14:paraId="1E3D1EC0" w14:textId="1ACF975B" w:rsidR="002C0377" w:rsidRPr="0014424E" w:rsidRDefault="00FA5EA6" w:rsidP="00532C8C">
      <w:pPr>
        <w:pStyle w:val="Corps"/>
        <w:spacing w:line="360" w:lineRule="auto"/>
        <w:jc w:val="both"/>
        <w:rPr>
          <w:rFonts w:ascii="Calibri" w:hAnsi="Calibri"/>
          <w:szCs w:val="24"/>
        </w:rPr>
      </w:pPr>
      <w:r w:rsidRPr="0014424E">
        <w:rPr>
          <w:rFonts w:ascii="Calibri" w:hAnsi="Calibri"/>
          <w:szCs w:val="24"/>
        </w:rPr>
        <w:t xml:space="preserve">Ce projet ne pourrait avoir vu le jour sans la précieuse collaboration </w:t>
      </w:r>
      <w:r w:rsidR="00F56664" w:rsidRPr="0014424E">
        <w:rPr>
          <w:rFonts w:ascii="Calibri" w:hAnsi="Calibri"/>
          <w:szCs w:val="24"/>
        </w:rPr>
        <w:t>de</w:t>
      </w:r>
      <w:r w:rsidR="002C0377" w:rsidRPr="0014424E">
        <w:rPr>
          <w:rFonts w:ascii="Calibri" w:hAnsi="Calibri"/>
          <w:szCs w:val="24"/>
        </w:rPr>
        <w:t>s membres de</w:t>
      </w:r>
      <w:r w:rsidR="00F56664" w:rsidRPr="0014424E">
        <w:rPr>
          <w:rFonts w:ascii="Calibri" w:hAnsi="Calibri"/>
          <w:szCs w:val="24"/>
        </w:rPr>
        <w:t xml:space="preserve"> l’équipe </w:t>
      </w:r>
      <w:r w:rsidRPr="0014424E">
        <w:rPr>
          <w:rFonts w:ascii="Calibri" w:hAnsi="Calibri"/>
          <w:szCs w:val="24"/>
        </w:rPr>
        <w:t xml:space="preserve">du Carrefour Jeunesse Emploi Rivière-des-Prairies. </w:t>
      </w:r>
      <w:r w:rsidR="00F56664" w:rsidRPr="0014424E">
        <w:rPr>
          <w:rFonts w:ascii="Calibri" w:hAnsi="Calibri"/>
          <w:szCs w:val="24"/>
        </w:rPr>
        <w:t xml:space="preserve">En mettant leurs connaissances et leur expertise dans le domaine de l’employabilité au profit de notre clientèle, </w:t>
      </w:r>
      <w:r w:rsidR="002C0377" w:rsidRPr="0014424E">
        <w:rPr>
          <w:rFonts w:ascii="Calibri" w:hAnsi="Calibri"/>
          <w:szCs w:val="24"/>
        </w:rPr>
        <w:t xml:space="preserve">ils </w:t>
      </w:r>
      <w:r w:rsidR="00F56664" w:rsidRPr="0014424E">
        <w:rPr>
          <w:rFonts w:ascii="Calibri" w:hAnsi="Calibri"/>
          <w:szCs w:val="24"/>
        </w:rPr>
        <w:t xml:space="preserve">deviennent </w:t>
      </w:r>
      <w:proofErr w:type="gramStart"/>
      <w:r w:rsidR="00F56664" w:rsidRPr="0014424E">
        <w:rPr>
          <w:rFonts w:ascii="Calibri" w:hAnsi="Calibri"/>
          <w:szCs w:val="24"/>
        </w:rPr>
        <w:t>partie</w:t>
      </w:r>
      <w:r w:rsidR="00131659">
        <w:rPr>
          <w:rFonts w:ascii="Calibri" w:hAnsi="Calibri"/>
          <w:szCs w:val="24"/>
        </w:rPr>
        <w:t>s</w:t>
      </w:r>
      <w:proofErr w:type="gramEnd"/>
      <w:r w:rsidR="00131659">
        <w:rPr>
          <w:rFonts w:ascii="Calibri" w:hAnsi="Calibri"/>
          <w:szCs w:val="24"/>
        </w:rPr>
        <w:t xml:space="preserve"> </w:t>
      </w:r>
      <w:r w:rsidR="00F56664" w:rsidRPr="0014424E">
        <w:rPr>
          <w:rFonts w:ascii="Calibri" w:hAnsi="Calibri"/>
          <w:szCs w:val="24"/>
        </w:rPr>
        <w:t>prenante</w:t>
      </w:r>
      <w:r w:rsidR="00131659">
        <w:rPr>
          <w:rFonts w:ascii="Calibri" w:hAnsi="Calibri"/>
          <w:szCs w:val="24"/>
        </w:rPr>
        <w:t xml:space="preserve">s </w:t>
      </w:r>
      <w:r w:rsidR="00F56664" w:rsidRPr="0014424E">
        <w:rPr>
          <w:rFonts w:ascii="Calibri" w:hAnsi="Calibri"/>
          <w:szCs w:val="24"/>
        </w:rPr>
        <w:t>du processus de réinsertion sociale</w:t>
      </w:r>
      <w:r w:rsidR="002C0377" w:rsidRPr="0014424E">
        <w:rPr>
          <w:rFonts w:ascii="Calibri" w:hAnsi="Calibri"/>
          <w:szCs w:val="24"/>
        </w:rPr>
        <w:t xml:space="preserve">. </w:t>
      </w:r>
      <w:r w:rsidR="00F56664" w:rsidRPr="0014424E">
        <w:rPr>
          <w:rFonts w:ascii="Calibri" w:hAnsi="Calibri"/>
          <w:szCs w:val="24"/>
        </w:rPr>
        <w:t xml:space="preserve"> </w:t>
      </w:r>
      <w:r w:rsidR="00381624" w:rsidRPr="0014424E">
        <w:rPr>
          <w:rFonts w:ascii="Calibri" w:hAnsi="Calibri"/>
          <w:szCs w:val="24"/>
        </w:rPr>
        <w:t xml:space="preserve">En vous référant au schéma du processus de sélection des candidats en annexe, vous serez à même de constater que les intervenants du CJE </w:t>
      </w:r>
      <w:proofErr w:type="spellStart"/>
      <w:r w:rsidR="00381624" w:rsidRPr="0014424E">
        <w:rPr>
          <w:rFonts w:ascii="Calibri" w:hAnsi="Calibri"/>
          <w:szCs w:val="24"/>
        </w:rPr>
        <w:t>RdP</w:t>
      </w:r>
      <w:proofErr w:type="spellEnd"/>
      <w:r w:rsidR="00E1580F" w:rsidRPr="0014424E">
        <w:rPr>
          <w:rFonts w:ascii="Calibri" w:hAnsi="Calibri"/>
          <w:szCs w:val="24"/>
        </w:rPr>
        <w:t xml:space="preserve"> sont impliqués à plusieurs niveaux et participent à toutes les étapes importantes du Volet Emploi, entre autres</w:t>
      </w:r>
      <w:r w:rsidR="00381624" w:rsidRPr="0014424E">
        <w:rPr>
          <w:rFonts w:ascii="Calibri" w:hAnsi="Calibri"/>
          <w:szCs w:val="24"/>
        </w:rPr>
        <w:t>,</w:t>
      </w:r>
      <w:r w:rsidR="00E1580F" w:rsidRPr="0014424E">
        <w:rPr>
          <w:rFonts w:ascii="Calibri" w:hAnsi="Calibri"/>
          <w:szCs w:val="24"/>
        </w:rPr>
        <w:t xml:space="preserve"> la sélection des candidats, la présentation du projet aux équipes éducatives</w:t>
      </w:r>
      <w:r w:rsidR="00381624" w:rsidRPr="0014424E">
        <w:rPr>
          <w:rFonts w:ascii="Calibri" w:hAnsi="Calibri"/>
          <w:szCs w:val="24"/>
        </w:rPr>
        <w:t xml:space="preserve"> et</w:t>
      </w:r>
      <w:r w:rsidR="00E1580F" w:rsidRPr="0014424E">
        <w:rPr>
          <w:rFonts w:ascii="Calibri" w:hAnsi="Calibri"/>
          <w:szCs w:val="24"/>
        </w:rPr>
        <w:t xml:space="preserve"> la rencontre de mobilisation avec les jeunes sélectionnés.</w:t>
      </w:r>
    </w:p>
    <w:p w14:paraId="4790F6EA" w14:textId="77777777" w:rsidR="001B4D4E" w:rsidRPr="0014424E" w:rsidRDefault="001B4D4E" w:rsidP="00532C8C">
      <w:pPr>
        <w:pStyle w:val="Corps"/>
        <w:spacing w:line="360" w:lineRule="auto"/>
        <w:jc w:val="both"/>
        <w:rPr>
          <w:rFonts w:ascii="Calibri" w:hAnsi="Calibri"/>
          <w:szCs w:val="24"/>
        </w:rPr>
      </w:pPr>
    </w:p>
    <w:p w14:paraId="29D168D1" w14:textId="77777777" w:rsidR="002C0377" w:rsidRPr="0014424E" w:rsidRDefault="002C0377" w:rsidP="00532C8C">
      <w:pPr>
        <w:pStyle w:val="Corps"/>
        <w:spacing w:line="360" w:lineRule="auto"/>
        <w:jc w:val="both"/>
        <w:rPr>
          <w:rFonts w:ascii="Calibri" w:hAnsi="Calibri"/>
          <w:szCs w:val="24"/>
        </w:rPr>
      </w:pPr>
      <w:r w:rsidRPr="0014424E">
        <w:rPr>
          <w:rFonts w:ascii="Calibri" w:hAnsi="Calibri"/>
          <w:szCs w:val="24"/>
        </w:rPr>
        <w:t xml:space="preserve">L’animation des ateliers se fera en tandem par un intervenant du CJE et un intervenant du CMS, permettant d’une part </w:t>
      </w:r>
      <w:r w:rsidR="00FF25E7" w:rsidRPr="0014424E">
        <w:rPr>
          <w:rFonts w:ascii="Calibri" w:hAnsi="Calibri"/>
          <w:szCs w:val="24"/>
        </w:rPr>
        <w:t xml:space="preserve">de transmettre du </w:t>
      </w:r>
      <w:r w:rsidRPr="0014424E">
        <w:rPr>
          <w:rFonts w:ascii="Calibri" w:hAnsi="Calibri"/>
          <w:szCs w:val="24"/>
        </w:rPr>
        <w:t xml:space="preserve">contenu </w:t>
      </w:r>
      <w:r w:rsidR="00B4148C" w:rsidRPr="0014424E">
        <w:rPr>
          <w:rFonts w:ascii="Calibri" w:hAnsi="Calibri"/>
          <w:szCs w:val="24"/>
        </w:rPr>
        <w:t>sur l’</w:t>
      </w:r>
      <w:r w:rsidRPr="0014424E">
        <w:rPr>
          <w:rFonts w:ascii="Calibri" w:hAnsi="Calibri"/>
          <w:szCs w:val="24"/>
        </w:rPr>
        <w:t>employabilité</w:t>
      </w:r>
      <w:r w:rsidR="00FF25E7" w:rsidRPr="0014424E">
        <w:rPr>
          <w:rFonts w:ascii="Calibri" w:hAnsi="Calibri"/>
          <w:szCs w:val="24"/>
        </w:rPr>
        <w:t xml:space="preserve"> et </w:t>
      </w:r>
      <w:r w:rsidRPr="0014424E">
        <w:rPr>
          <w:rFonts w:ascii="Calibri" w:hAnsi="Calibri"/>
          <w:szCs w:val="24"/>
        </w:rPr>
        <w:t xml:space="preserve">d’autre part </w:t>
      </w:r>
      <w:r w:rsidR="00FF25E7" w:rsidRPr="0014424E">
        <w:rPr>
          <w:rFonts w:ascii="Calibri" w:hAnsi="Calibri"/>
          <w:szCs w:val="24"/>
        </w:rPr>
        <w:t xml:space="preserve">de faire le </w:t>
      </w:r>
      <w:r w:rsidRPr="0014424E">
        <w:rPr>
          <w:rFonts w:ascii="Calibri" w:hAnsi="Calibri"/>
          <w:szCs w:val="24"/>
        </w:rPr>
        <w:t xml:space="preserve">lien avec </w:t>
      </w:r>
      <w:r w:rsidR="00FF25E7" w:rsidRPr="0014424E">
        <w:rPr>
          <w:rFonts w:ascii="Calibri" w:hAnsi="Calibri"/>
          <w:szCs w:val="24"/>
        </w:rPr>
        <w:t xml:space="preserve">les </w:t>
      </w:r>
      <w:r w:rsidR="00E1580F" w:rsidRPr="0014424E">
        <w:rPr>
          <w:rFonts w:ascii="Calibri" w:hAnsi="Calibri"/>
          <w:szCs w:val="24"/>
        </w:rPr>
        <w:t>habiletés sociales vues durant le</w:t>
      </w:r>
      <w:r w:rsidR="00FF25E7" w:rsidRPr="0014424E">
        <w:rPr>
          <w:rFonts w:ascii="Calibri" w:hAnsi="Calibri"/>
          <w:szCs w:val="24"/>
        </w:rPr>
        <w:t xml:space="preserve"> programme ART</w:t>
      </w:r>
      <w:r w:rsidR="00E1580F" w:rsidRPr="0014424E">
        <w:rPr>
          <w:rFonts w:ascii="Calibri" w:hAnsi="Calibri"/>
          <w:szCs w:val="24"/>
        </w:rPr>
        <w:t>.</w:t>
      </w:r>
      <w:r w:rsidR="00FF25E7" w:rsidRPr="0014424E">
        <w:rPr>
          <w:rFonts w:ascii="Calibri" w:hAnsi="Calibri"/>
          <w:szCs w:val="24"/>
        </w:rPr>
        <w:t xml:space="preserve"> </w:t>
      </w:r>
    </w:p>
    <w:p w14:paraId="1F5D53DD" w14:textId="77777777" w:rsidR="001B4D4E" w:rsidRPr="0014424E" w:rsidRDefault="001B4D4E" w:rsidP="00532C8C">
      <w:pPr>
        <w:pStyle w:val="Corps"/>
        <w:spacing w:line="360" w:lineRule="auto"/>
        <w:jc w:val="both"/>
        <w:rPr>
          <w:rFonts w:ascii="Calibri" w:hAnsi="Calibri"/>
          <w:szCs w:val="24"/>
        </w:rPr>
      </w:pPr>
    </w:p>
    <w:p w14:paraId="61AEF530" w14:textId="3E30C22E" w:rsidR="00F56664" w:rsidRPr="0014424E" w:rsidRDefault="00B627E6" w:rsidP="00532C8C">
      <w:pPr>
        <w:pStyle w:val="Corps"/>
        <w:spacing w:line="360" w:lineRule="auto"/>
        <w:jc w:val="both"/>
        <w:rPr>
          <w:rFonts w:ascii="Calibri" w:hAnsi="Calibri"/>
          <w:szCs w:val="24"/>
        </w:rPr>
      </w:pPr>
      <w:r w:rsidRPr="0014424E">
        <w:rPr>
          <w:rFonts w:ascii="Calibri" w:hAnsi="Calibri"/>
          <w:szCs w:val="24"/>
        </w:rPr>
        <w:t xml:space="preserve">Lorsque le volet </w:t>
      </w:r>
      <w:r w:rsidR="002C0377" w:rsidRPr="0014424E">
        <w:rPr>
          <w:rFonts w:ascii="Calibri" w:hAnsi="Calibri"/>
          <w:szCs w:val="24"/>
        </w:rPr>
        <w:t xml:space="preserve">de la persévérance scolaire </w:t>
      </w:r>
      <w:r w:rsidRPr="0014424E">
        <w:rPr>
          <w:rFonts w:ascii="Calibri" w:hAnsi="Calibri"/>
          <w:szCs w:val="24"/>
        </w:rPr>
        <w:t>sera déployé</w:t>
      </w:r>
      <w:r w:rsidR="002C0377" w:rsidRPr="0014424E">
        <w:rPr>
          <w:rFonts w:ascii="Calibri" w:hAnsi="Calibri"/>
          <w:szCs w:val="24"/>
        </w:rPr>
        <w:t xml:space="preserve"> au Centr</w:t>
      </w:r>
      <w:r w:rsidR="00FF25E7" w:rsidRPr="0014424E">
        <w:rPr>
          <w:rFonts w:ascii="Calibri" w:hAnsi="Calibri"/>
          <w:szCs w:val="24"/>
        </w:rPr>
        <w:t>e Multiservices, nous bénéfici</w:t>
      </w:r>
      <w:r w:rsidR="002C0377" w:rsidRPr="0014424E">
        <w:rPr>
          <w:rFonts w:ascii="Calibri" w:hAnsi="Calibri"/>
          <w:szCs w:val="24"/>
        </w:rPr>
        <w:t xml:space="preserve">ons </w:t>
      </w:r>
      <w:r w:rsidR="00FF25E7" w:rsidRPr="0014424E">
        <w:rPr>
          <w:rFonts w:ascii="Calibri" w:hAnsi="Calibri"/>
          <w:szCs w:val="24"/>
        </w:rPr>
        <w:t xml:space="preserve">également </w:t>
      </w:r>
      <w:r w:rsidR="002C0377" w:rsidRPr="0014424E">
        <w:rPr>
          <w:rFonts w:ascii="Calibri" w:hAnsi="Calibri"/>
          <w:szCs w:val="24"/>
        </w:rPr>
        <w:t xml:space="preserve">de l’appui de quelques intervenants provenant d’autres CJE, </w:t>
      </w:r>
      <w:r w:rsidR="00FF25E7" w:rsidRPr="0014424E">
        <w:rPr>
          <w:rFonts w:ascii="Calibri" w:hAnsi="Calibri"/>
          <w:szCs w:val="24"/>
        </w:rPr>
        <w:t xml:space="preserve">disposés à </w:t>
      </w:r>
      <w:proofErr w:type="spellStart"/>
      <w:r w:rsidR="00FF25E7" w:rsidRPr="0014424E">
        <w:rPr>
          <w:rFonts w:ascii="Calibri" w:hAnsi="Calibri"/>
          <w:szCs w:val="24"/>
        </w:rPr>
        <w:t>co</w:t>
      </w:r>
      <w:proofErr w:type="spellEnd"/>
      <w:r w:rsidR="00FF25E7" w:rsidRPr="0014424E">
        <w:rPr>
          <w:rFonts w:ascii="Calibri" w:hAnsi="Calibri"/>
          <w:szCs w:val="24"/>
        </w:rPr>
        <w:t xml:space="preserve">-animer les ateliers et </w:t>
      </w:r>
      <w:r w:rsidR="002C0377" w:rsidRPr="0014424E">
        <w:rPr>
          <w:rFonts w:ascii="Calibri" w:hAnsi="Calibri"/>
          <w:szCs w:val="24"/>
        </w:rPr>
        <w:t xml:space="preserve">formés pour offrir </w:t>
      </w:r>
      <w:r w:rsidR="001B4D4E" w:rsidRPr="0014424E">
        <w:rPr>
          <w:rFonts w:ascii="Calibri" w:hAnsi="Calibri"/>
          <w:szCs w:val="24"/>
        </w:rPr>
        <w:t xml:space="preserve">le soutien en vue de la passation </w:t>
      </w:r>
      <w:r w:rsidR="002C0377" w:rsidRPr="0014424E">
        <w:rPr>
          <w:rFonts w:ascii="Calibri" w:hAnsi="Calibri"/>
          <w:szCs w:val="24"/>
        </w:rPr>
        <w:t>des tes</w:t>
      </w:r>
      <w:r w:rsidR="00F6303C" w:rsidRPr="0014424E">
        <w:rPr>
          <w:rFonts w:ascii="Calibri" w:hAnsi="Calibri"/>
          <w:szCs w:val="24"/>
        </w:rPr>
        <w:t>ts d’équivalence scolaire (TENS</w:t>
      </w:r>
      <w:r w:rsidR="002C0377" w:rsidRPr="0014424E">
        <w:rPr>
          <w:rFonts w:ascii="Calibri" w:hAnsi="Calibri"/>
          <w:szCs w:val="24"/>
        </w:rPr>
        <w:t xml:space="preserve">). </w:t>
      </w:r>
    </w:p>
    <w:p w14:paraId="5A670B7E" w14:textId="77777777" w:rsidR="001B4D4E" w:rsidRPr="0014424E" w:rsidRDefault="001B4D4E" w:rsidP="00532C8C">
      <w:pPr>
        <w:pStyle w:val="Corps"/>
        <w:spacing w:line="360" w:lineRule="auto"/>
        <w:jc w:val="both"/>
        <w:rPr>
          <w:rFonts w:ascii="Calibri" w:hAnsi="Calibri"/>
          <w:szCs w:val="24"/>
        </w:rPr>
      </w:pPr>
    </w:p>
    <w:p w14:paraId="1001156C" w14:textId="77777777" w:rsidR="000110F7" w:rsidRPr="0014424E" w:rsidRDefault="000110F7" w:rsidP="00532C8C">
      <w:pPr>
        <w:pStyle w:val="Corps"/>
        <w:spacing w:line="360" w:lineRule="auto"/>
        <w:jc w:val="both"/>
        <w:rPr>
          <w:rFonts w:ascii="Calibri" w:hAnsi="Calibri"/>
          <w:szCs w:val="24"/>
        </w:rPr>
      </w:pPr>
      <w:r w:rsidRPr="0014424E">
        <w:rPr>
          <w:rFonts w:ascii="Calibri" w:hAnsi="Calibri"/>
          <w:szCs w:val="24"/>
        </w:rPr>
        <w:lastRenderedPageBreak/>
        <w:t xml:space="preserve">Un aspect important du présent projet est le </w:t>
      </w:r>
      <w:r w:rsidR="001E1363" w:rsidRPr="0014424E">
        <w:rPr>
          <w:rFonts w:ascii="Calibri" w:hAnsi="Calibri"/>
          <w:szCs w:val="24"/>
        </w:rPr>
        <w:t xml:space="preserve">processus de référence </w:t>
      </w:r>
      <w:r w:rsidRPr="0014424E">
        <w:rPr>
          <w:rFonts w:ascii="Calibri" w:hAnsi="Calibri"/>
          <w:szCs w:val="24"/>
        </w:rPr>
        <w:t>individualisé</w:t>
      </w:r>
      <w:r w:rsidR="001E1363" w:rsidRPr="0014424E">
        <w:rPr>
          <w:rFonts w:ascii="Calibri" w:hAnsi="Calibri"/>
          <w:szCs w:val="24"/>
        </w:rPr>
        <w:t>e</w:t>
      </w:r>
      <w:r w:rsidRPr="0014424E">
        <w:rPr>
          <w:rFonts w:ascii="Calibri" w:hAnsi="Calibri"/>
          <w:szCs w:val="24"/>
        </w:rPr>
        <w:t xml:space="preserve"> du participant vers le Carrefour Jeunesse Emploi de son quartier. Lorsque l’adolescent sera prêt à amorcer ou à poursuivre sa recherche d’emploi à l’extérieur de l’institution, l’intervenant responsabl</w:t>
      </w:r>
      <w:r w:rsidR="000678BC" w:rsidRPr="0014424E">
        <w:rPr>
          <w:rFonts w:ascii="Calibri" w:hAnsi="Calibri"/>
          <w:szCs w:val="24"/>
        </w:rPr>
        <w:t xml:space="preserve">e du projet au CJE </w:t>
      </w:r>
      <w:proofErr w:type="spellStart"/>
      <w:r w:rsidR="000678BC" w:rsidRPr="0014424E">
        <w:rPr>
          <w:rFonts w:ascii="Calibri" w:hAnsi="Calibri"/>
          <w:szCs w:val="24"/>
        </w:rPr>
        <w:t>RdP</w:t>
      </w:r>
      <w:proofErr w:type="spellEnd"/>
      <w:r w:rsidR="000678BC" w:rsidRPr="0014424E">
        <w:rPr>
          <w:rFonts w:ascii="Calibri" w:hAnsi="Calibri"/>
          <w:szCs w:val="24"/>
        </w:rPr>
        <w:t xml:space="preserve"> mettra l’usager en contact</w:t>
      </w:r>
      <w:r w:rsidRPr="0014424E">
        <w:rPr>
          <w:rFonts w:ascii="Calibri" w:hAnsi="Calibri"/>
          <w:szCs w:val="24"/>
        </w:rPr>
        <w:t xml:space="preserve"> avec une personne-ressource du CJE  d’origine et un intervenant du Centre Multiservices </w:t>
      </w:r>
      <w:r w:rsidR="000678BC" w:rsidRPr="0014424E">
        <w:rPr>
          <w:rFonts w:ascii="Calibri" w:hAnsi="Calibri"/>
          <w:szCs w:val="24"/>
        </w:rPr>
        <w:t>l’</w:t>
      </w:r>
      <w:r w:rsidR="001E1363" w:rsidRPr="0014424E">
        <w:rPr>
          <w:rFonts w:ascii="Calibri" w:hAnsi="Calibri"/>
          <w:szCs w:val="24"/>
        </w:rPr>
        <w:t xml:space="preserve">accompagnera pour </w:t>
      </w:r>
      <w:r w:rsidR="00DE622F" w:rsidRPr="0014424E">
        <w:rPr>
          <w:rFonts w:ascii="Calibri" w:hAnsi="Calibri"/>
          <w:szCs w:val="24"/>
        </w:rPr>
        <w:t>procéder à</w:t>
      </w:r>
      <w:r w:rsidR="001E1363" w:rsidRPr="0014424E">
        <w:rPr>
          <w:rFonts w:ascii="Calibri" w:hAnsi="Calibri"/>
          <w:szCs w:val="24"/>
        </w:rPr>
        <w:t xml:space="preserve"> un  transfert personnalisé. </w:t>
      </w:r>
    </w:p>
    <w:p w14:paraId="6B6E862F" w14:textId="77777777" w:rsidR="000C339A" w:rsidRPr="0014424E" w:rsidRDefault="000C339A" w:rsidP="000110F7">
      <w:pPr>
        <w:pStyle w:val="Corps"/>
        <w:spacing w:line="360" w:lineRule="auto"/>
        <w:ind w:left="360"/>
        <w:jc w:val="both"/>
        <w:rPr>
          <w:rFonts w:ascii="Calibri" w:hAnsi="Calibri"/>
          <w:szCs w:val="24"/>
        </w:rPr>
      </w:pPr>
    </w:p>
    <w:p w14:paraId="463F1248" w14:textId="77777777" w:rsidR="00FA5EA6" w:rsidRPr="0014424E" w:rsidRDefault="00FA5EA6" w:rsidP="00532C8C">
      <w:pPr>
        <w:pStyle w:val="Corps"/>
        <w:spacing w:line="360" w:lineRule="auto"/>
        <w:jc w:val="both"/>
        <w:rPr>
          <w:rFonts w:ascii="Calibri" w:hAnsi="Calibri"/>
          <w:szCs w:val="24"/>
        </w:rPr>
      </w:pPr>
      <w:r w:rsidRPr="0014424E">
        <w:rPr>
          <w:rFonts w:ascii="Calibri" w:hAnsi="Calibri"/>
          <w:szCs w:val="24"/>
          <w:u w:val="single"/>
        </w:rPr>
        <w:t>Délégué à la jeunesse</w:t>
      </w:r>
      <w:r w:rsidRPr="0014424E">
        <w:rPr>
          <w:rFonts w:ascii="Calibri" w:hAnsi="Calibri"/>
          <w:szCs w:val="24"/>
        </w:rPr>
        <w:t xml:space="preserve"> : </w:t>
      </w:r>
    </w:p>
    <w:p w14:paraId="7CAD29B9" w14:textId="77777777" w:rsidR="00FA5EA6" w:rsidRPr="0014424E" w:rsidRDefault="00FA5EA6" w:rsidP="00532C8C">
      <w:pPr>
        <w:pStyle w:val="Corps"/>
        <w:spacing w:line="360" w:lineRule="auto"/>
        <w:jc w:val="both"/>
        <w:rPr>
          <w:rFonts w:ascii="Calibri" w:hAnsi="Calibri"/>
          <w:szCs w:val="24"/>
        </w:rPr>
      </w:pPr>
      <w:r w:rsidRPr="0014424E">
        <w:rPr>
          <w:rFonts w:ascii="Calibri" w:hAnsi="Calibri"/>
          <w:szCs w:val="24"/>
        </w:rPr>
        <w:t xml:space="preserve">Autre acteur important dans le processus de réinsertion sociale, </w:t>
      </w:r>
      <w:r w:rsidR="0081163C" w:rsidRPr="0014424E">
        <w:rPr>
          <w:rFonts w:ascii="Calibri" w:hAnsi="Calibri"/>
          <w:szCs w:val="24"/>
        </w:rPr>
        <w:t xml:space="preserve">nous nous devons d’agir en concertation et en collaboration </w:t>
      </w:r>
      <w:r w:rsidR="00936FD7" w:rsidRPr="0014424E">
        <w:rPr>
          <w:rFonts w:ascii="Calibri" w:hAnsi="Calibri"/>
          <w:szCs w:val="24"/>
        </w:rPr>
        <w:t>étroite</w:t>
      </w:r>
      <w:r w:rsidR="000678BC" w:rsidRPr="0014424E">
        <w:rPr>
          <w:rFonts w:ascii="Calibri" w:hAnsi="Calibri"/>
          <w:szCs w:val="24"/>
        </w:rPr>
        <w:t xml:space="preserve"> avec le délégué à la jeunesse (DJ)</w:t>
      </w:r>
      <w:r w:rsidR="00936FD7" w:rsidRPr="0014424E">
        <w:rPr>
          <w:rFonts w:ascii="Calibri" w:hAnsi="Calibri"/>
          <w:szCs w:val="24"/>
        </w:rPr>
        <w:t>, afin d’atteindre les</w:t>
      </w:r>
      <w:r w:rsidR="0081163C" w:rsidRPr="0014424E">
        <w:rPr>
          <w:rFonts w:ascii="Calibri" w:hAnsi="Calibri"/>
          <w:szCs w:val="24"/>
        </w:rPr>
        <w:t xml:space="preserve"> objectifs ciblés suite à l’évaluation différentielle continue</w:t>
      </w:r>
      <w:r w:rsidR="000678BC" w:rsidRPr="0014424E">
        <w:rPr>
          <w:rFonts w:ascii="Calibri" w:hAnsi="Calibri"/>
          <w:szCs w:val="24"/>
        </w:rPr>
        <w:t>.</w:t>
      </w:r>
    </w:p>
    <w:p w14:paraId="5A221D8E" w14:textId="77777777" w:rsidR="006D78CB" w:rsidRPr="0014424E" w:rsidRDefault="006D78CB" w:rsidP="00532C8C">
      <w:pPr>
        <w:pStyle w:val="Corps"/>
        <w:spacing w:line="360" w:lineRule="auto"/>
        <w:jc w:val="both"/>
        <w:rPr>
          <w:rFonts w:ascii="Calibri" w:hAnsi="Calibri"/>
          <w:szCs w:val="24"/>
          <w:lang w:val="fr-CA"/>
        </w:rPr>
      </w:pPr>
    </w:p>
    <w:p w14:paraId="69D4AB9F" w14:textId="3768D442" w:rsidR="006D78CB" w:rsidRDefault="00FA5EA6" w:rsidP="00532C8C">
      <w:pPr>
        <w:pStyle w:val="Corps"/>
        <w:spacing w:line="360" w:lineRule="auto"/>
        <w:jc w:val="both"/>
        <w:rPr>
          <w:rFonts w:ascii="Calibri" w:hAnsi="Calibri"/>
          <w:szCs w:val="24"/>
        </w:rPr>
      </w:pPr>
      <w:r w:rsidRPr="0014424E">
        <w:rPr>
          <w:rFonts w:ascii="Calibri" w:hAnsi="Calibri"/>
          <w:szCs w:val="24"/>
        </w:rPr>
        <w:t>Dès le moment où des jeunes dont ils sont responsables du dossier auront été ciblés comme participants potentiels, ils seront informés de l’intérêt manifesté par leur jeune envers les ateliers.  Ils devront donner leur aval à la candidature</w:t>
      </w:r>
      <w:r w:rsidR="000678BC" w:rsidRPr="0014424E">
        <w:rPr>
          <w:rFonts w:ascii="Calibri" w:hAnsi="Calibri"/>
          <w:szCs w:val="24"/>
        </w:rPr>
        <w:t xml:space="preserve"> de ce dernier</w:t>
      </w:r>
      <w:r w:rsidRPr="0014424E">
        <w:rPr>
          <w:rFonts w:ascii="Calibri" w:hAnsi="Calibri"/>
          <w:szCs w:val="24"/>
        </w:rPr>
        <w:t xml:space="preserve"> pour qu’elle soit entérinée</w:t>
      </w:r>
      <w:r w:rsidR="000678BC" w:rsidRPr="0014424E">
        <w:rPr>
          <w:rFonts w:ascii="Calibri" w:hAnsi="Calibri"/>
          <w:szCs w:val="24"/>
        </w:rPr>
        <w:t xml:space="preserve"> par les intervenants  responsables de la sélection des candidats.</w:t>
      </w:r>
    </w:p>
    <w:p w14:paraId="0A1EB143" w14:textId="77777777" w:rsidR="000C339A" w:rsidRPr="0014424E" w:rsidRDefault="000C339A" w:rsidP="00532C8C">
      <w:pPr>
        <w:pStyle w:val="Corps"/>
        <w:spacing w:line="360" w:lineRule="auto"/>
        <w:jc w:val="both"/>
        <w:rPr>
          <w:rFonts w:ascii="Calibri" w:hAnsi="Calibri"/>
          <w:szCs w:val="24"/>
        </w:rPr>
      </w:pPr>
    </w:p>
    <w:p w14:paraId="32B05DE5" w14:textId="47520B81" w:rsidR="001E1363" w:rsidRDefault="001E1363" w:rsidP="00532C8C">
      <w:pPr>
        <w:pStyle w:val="Corps"/>
        <w:spacing w:line="360" w:lineRule="auto"/>
        <w:jc w:val="both"/>
        <w:rPr>
          <w:rFonts w:ascii="Calibri" w:hAnsi="Calibri"/>
          <w:szCs w:val="24"/>
        </w:rPr>
      </w:pPr>
      <w:r w:rsidRPr="0014424E">
        <w:rPr>
          <w:rFonts w:ascii="Calibri" w:hAnsi="Calibri"/>
          <w:szCs w:val="24"/>
        </w:rPr>
        <w:t xml:space="preserve">Le délégué à la jeunesse </w:t>
      </w:r>
      <w:r w:rsidR="00936FD7" w:rsidRPr="0014424E">
        <w:rPr>
          <w:rFonts w:ascii="Calibri" w:hAnsi="Calibri"/>
          <w:szCs w:val="24"/>
        </w:rPr>
        <w:t>participera</w:t>
      </w:r>
      <w:r w:rsidRPr="0014424E">
        <w:rPr>
          <w:rFonts w:ascii="Calibri" w:hAnsi="Calibri"/>
          <w:szCs w:val="24"/>
        </w:rPr>
        <w:t xml:space="preserve"> à la rencontre de mobilisation précédant le début des animations </w:t>
      </w:r>
      <w:r w:rsidR="006D78CB" w:rsidRPr="0014424E">
        <w:rPr>
          <w:rFonts w:ascii="Calibri" w:hAnsi="Calibri"/>
          <w:szCs w:val="24"/>
        </w:rPr>
        <w:t xml:space="preserve">ainsi qu’à celle qui sera offerte au CMS pour les jeunes en suivis dans la communauté. Il </w:t>
      </w:r>
      <w:r w:rsidR="000F6C0F" w:rsidRPr="0014424E">
        <w:rPr>
          <w:rFonts w:ascii="Calibri" w:hAnsi="Calibri"/>
          <w:szCs w:val="24"/>
        </w:rPr>
        <w:t>recevra</w:t>
      </w:r>
      <w:r w:rsidR="006D78CB" w:rsidRPr="0014424E">
        <w:rPr>
          <w:rFonts w:ascii="Calibri" w:hAnsi="Calibri"/>
          <w:szCs w:val="24"/>
        </w:rPr>
        <w:t xml:space="preserve"> également </w:t>
      </w:r>
      <w:r w:rsidRPr="0014424E">
        <w:rPr>
          <w:rFonts w:ascii="Calibri" w:hAnsi="Calibri"/>
          <w:szCs w:val="24"/>
        </w:rPr>
        <w:t xml:space="preserve"> le bilan de la participation du jeune aux ateliers.</w:t>
      </w:r>
    </w:p>
    <w:p w14:paraId="5683184D" w14:textId="77777777" w:rsidR="000C339A" w:rsidRPr="0014424E" w:rsidRDefault="000C339A" w:rsidP="00532C8C">
      <w:pPr>
        <w:pStyle w:val="Corps"/>
        <w:spacing w:line="360" w:lineRule="auto"/>
        <w:jc w:val="both"/>
        <w:rPr>
          <w:rFonts w:ascii="Calibri" w:hAnsi="Calibri"/>
          <w:szCs w:val="24"/>
        </w:rPr>
      </w:pPr>
    </w:p>
    <w:p w14:paraId="330EEABE" w14:textId="319038A5" w:rsidR="00FA5EA6" w:rsidRPr="0014424E" w:rsidRDefault="0004715F" w:rsidP="00532C8C">
      <w:pPr>
        <w:pStyle w:val="Corps"/>
        <w:spacing w:line="360" w:lineRule="auto"/>
        <w:jc w:val="both"/>
        <w:rPr>
          <w:rFonts w:ascii="Calibri" w:hAnsi="Calibri"/>
          <w:szCs w:val="24"/>
        </w:rPr>
      </w:pPr>
      <w:r w:rsidRPr="0014424E">
        <w:rPr>
          <w:rFonts w:ascii="Calibri" w:hAnsi="Calibri"/>
          <w:szCs w:val="24"/>
        </w:rPr>
        <w:t>Advenant le cas où</w:t>
      </w:r>
      <w:r w:rsidR="001E1363" w:rsidRPr="0014424E">
        <w:rPr>
          <w:rFonts w:ascii="Calibri" w:hAnsi="Calibri"/>
          <w:szCs w:val="24"/>
        </w:rPr>
        <w:t xml:space="preserve"> l’adolescent </w:t>
      </w:r>
      <w:r w:rsidR="00FA5EA6" w:rsidRPr="0014424E">
        <w:rPr>
          <w:rFonts w:ascii="Calibri" w:hAnsi="Calibri"/>
          <w:szCs w:val="24"/>
        </w:rPr>
        <w:t xml:space="preserve">est en période de surveillance </w:t>
      </w:r>
      <w:r w:rsidR="006D78CB" w:rsidRPr="0014424E">
        <w:rPr>
          <w:rFonts w:ascii="Calibri" w:hAnsi="Calibri"/>
          <w:szCs w:val="24"/>
        </w:rPr>
        <w:t xml:space="preserve">dans la communauté </w:t>
      </w:r>
      <w:r w:rsidR="00FA5EA6" w:rsidRPr="0014424E">
        <w:rPr>
          <w:rFonts w:ascii="Calibri" w:hAnsi="Calibri"/>
          <w:szCs w:val="24"/>
        </w:rPr>
        <w:t xml:space="preserve">ou en probation au moment de terminer les ateliers, c’est le délégué </w:t>
      </w:r>
      <w:r w:rsidR="00B627E6" w:rsidRPr="0014424E">
        <w:rPr>
          <w:rFonts w:ascii="Calibri" w:hAnsi="Calibri"/>
          <w:szCs w:val="24"/>
        </w:rPr>
        <w:t xml:space="preserve">à la </w:t>
      </w:r>
      <w:r w:rsidR="00FA5EA6" w:rsidRPr="0014424E">
        <w:rPr>
          <w:rFonts w:ascii="Calibri" w:hAnsi="Calibri"/>
          <w:szCs w:val="24"/>
        </w:rPr>
        <w:t xml:space="preserve">jeunesse qui complètera avec lui le </w:t>
      </w:r>
      <w:r w:rsidR="001E1363" w:rsidRPr="0014424E">
        <w:rPr>
          <w:rFonts w:ascii="Calibri" w:hAnsi="Calibri"/>
          <w:szCs w:val="24"/>
        </w:rPr>
        <w:t>questionnaire</w:t>
      </w:r>
      <w:r w:rsidR="00FA5EA6" w:rsidRPr="0014424E">
        <w:rPr>
          <w:rFonts w:ascii="Calibri" w:hAnsi="Calibri"/>
          <w:szCs w:val="24"/>
        </w:rPr>
        <w:t xml:space="preserve"> de satisfaction et d’évaluation et le transmettra à l’intervenante-pivot</w:t>
      </w:r>
      <w:r w:rsidR="001E1363" w:rsidRPr="0014424E">
        <w:rPr>
          <w:rFonts w:ascii="Calibri" w:hAnsi="Calibri"/>
          <w:szCs w:val="24"/>
        </w:rPr>
        <w:t xml:space="preserve"> du CMS</w:t>
      </w:r>
      <w:r w:rsidR="00FA5EA6" w:rsidRPr="0014424E">
        <w:rPr>
          <w:rFonts w:ascii="Calibri" w:hAnsi="Calibri"/>
          <w:szCs w:val="24"/>
        </w:rPr>
        <w:t>.</w:t>
      </w:r>
    </w:p>
    <w:p w14:paraId="5E50389D" w14:textId="77777777" w:rsidR="00C05EB0" w:rsidRPr="0014424E" w:rsidRDefault="00C05EB0" w:rsidP="00936FD7">
      <w:pPr>
        <w:pStyle w:val="Corps"/>
        <w:spacing w:line="360" w:lineRule="auto"/>
        <w:jc w:val="both"/>
        <w:rPr>
          <w:rFonts w:ascii="Calibri" w:hAnsi="Calibri"/>
          <w:szCs w:val="24"/>
          <w:u w:val="single"/>
        </w:rPr>
      </w:pPr>
    </w:p>
    <w:p w14:paraId="4698C4B6" w14:textId="333AB73D" w:rsidR="0004715F" w:rsidRPr="0014424E" w:rsidRDefault="006D78CB" w:rsidP="00532C8C">
      <w:pPr>
        <w:pStyle w:val="Corps"/>
        <w:spacing w:line="360" w:lineRule="auto"/>
        <w:jc w:val="both"/>
        <w:rPr>
          <w:rFonts w:ascii="Calibri" w:hAnsi="Calibri"/>
          <w:szCs w:val="24"/>
        </w:rPr>
      </w:pPr>
      <w:r w:rsidRPr="0014424E">
        <w:rPr>
          <w:rFonts w:ascii="Calibri" w:hAnsi="Calibri"/>
          <w:szCs w:val="24"/>
          <w:u w:val="single"/>
        </w:rPr>
        <w:t xml:space="preserve">Intervenants en </w:t>
      </w:r>
      <w:r w:rsidR="00FA5EA6" w:rsidRPr="0014424E">
        <w:rPr>
          <w:rFonts w:ascii="Calibri" w:hAnsi="Calibri"/>
          <w:szCs w:val="24"/>
          <w:u w:val="single"/>
        </w:rPr>
        <w:t>insertion socioprofessionnelle</w:t>
      </w:r>
      <w:r w:rsidR="00FA5EA6" w:rsidRPr="0014424E">
        <w:rPr>
          <w:rFonts w:ascii="Calibri" w:hAnsi="Calibri"/>
          <w:szCs w:val="24"/>
        </w:rPr>
        <w:t xml:space="preserve"> : </w:t>
      </w:r>
    </w:p>
    <w:p w14:paraId="6DBF669C" w14:textId="067C64F1" w:rsidR="0004715F" w:rsidRDefault="006D78CB" w:rsidP="00532C8C">
      <w:pPr>
        <w:pStyle w:val="Corps"/>
        <w:spacing w:line="360" w:lineRule="auto"/>
        <w:jc w:val="both"/>
        <w:rPr>
          <w:rFonts w:ascii="Calibri" w:hAnsi="Calibri"/>
          <w:szCs w:val="24"/>
        </w:rPr>
      </w:pPr>
      <w:r w:rsidRPr="0014424E">
        <w:rPr>
          <w:rFonts w:ascii="Calibri" w:hAnsi="Calibri"/>
          <w:szCs w:val="24"/>
        </w:rPr>
        <w:t>Dans le cadre de leur offre de services, cette équipe procède</w:t>
      </w:r>
      <w:r w:rsidR="00FA5EA6" w:rsidRPr="0014424E">
        <w:rPr>
          <w:rFonts w:ascii="Calibri" w:hAnsi="Calibri"/>
          <w:szCs w:val="24"/>
        </w:rPr>
        <w:t xml:space="preserve"> </w:t>
      </w:r>
      <w:r w:rsidRPr="0014424E">
        <w:rPr>
          <w:rFonts w:ascii="Calibri" w:hAnsi="Calibri"/>
          <w:szCs w:val="24"/>
        </w:rPr>
        <w:t xml:space="preserve">à une </w:t>
      </w:r>
      <w:r w:rsidR="00FA5EA6" w:rsidRPr="0014424E">
        <w:rPr>
          <w:rFonts w:ascii="Calibri" w:hAnsi="Calibri"/>
          <w:szCs w:val="24"/>
        </w:rPr>
        <w:t xml:space="preserve">évaluation </w:t>
      </w:r>
      <w:r w:rsidRPr="0014424E">
        <w:rPr>
          <w:rFonts w:ascii="Calibri" w:hAnsi="Calibri"/>
          <w:szCs w:val="24"/>
        </w:rPr>
        <w:t xml:space="preserve">du profil d’intégration sociale </w:t>
      </w:r>
      <w:r w:rsidR="00FA5EA6" w:rsidRPr="0014424E">
        <w:rPr>
          <w:rFonts w:ascii="Calibri" w:hAnsi="Calibri"/>
          <w:szCs w:val="24"/>
        </w:rPr>
        <w:t>pour l’ensemble des adolescents contrevenants qui sont hébergés</w:t>
      </w:r>
      <w:r w:rsidRPr="0014424E">
        <w:rPr>
          <w:rFonts w:ascii="Calibri" w:hAnsi="Calibri"/>
          <w:szCs w:val="24"/>
        </w:rPr>
        <w:t xml:space="preserve"> plus de six mois</w:t>
      </w:r>
      <w:r w:rsidR="00FA5EA6" w:rsidRPr="0014424E">
        <w:rPr>
          <w:rFonts w:ascii="Calibri" w:hAnsi="Calibri"/>
          <w:szCs w:val="24"/>
        </w:rPr>
        <w:t xml:space="preserve">. </w:t>
      </w:r>
      <w:r w:rsidR="00111B8D" w:rsidRPr="0014424E">
        <w:rPr>
          <w:rFonts w:ascii="Calibri" w:hAnsi="Calibri"/>
          <w:szCs w:val="24"/>
        </w:rPr>
        <w:t xml:space="preserve">Ils pourront nous référer </w:t>
      </w:r>
      <w:r w:rsidR="00FA5EA6" w:rsidRPr="0014424E">
        <w:rPr>
          <w:rFonts w:ascii="Calibri" w:hAnsi="Calibri"/>
          <w:szCs w:val="24"/>
        </w:rPr>
        <w:t xml:space="preserve">certains </w:t>
      </w:r>
      <w:r w:rsidRPr="0014424E">
        <w:rPr>
          <w:rFonts w:ascii="Calibri" w:hAnsi="Calibri"/>
          <w:szCs w:val="24"/>
        </w:rPr>
        <w:t>jeunes</w:t>
      </w:r>
      <w:r w:rsidR="00FA5EA6" w:rsidRPr="0014424E">
        <w:rPr>
          <w:rFonts w:ascii="Calibri" w:hAnsi="Calibri"/>
          <w:szCs w:val="24"/>
        </w:rPr>
        <w:t xml:space="preserve"> suite à leur évaluation différentielle, afin qu</w:t>
      </w:r>
      <w:r w:rsidR="00936FD7" w:rsidRPr="0014424E">
        <w:rPr>
          <w:rFonts w:ascii="Calibri" w:hAnsi="Calibri"/>
          <w:szCs w:val="24"/>
        </w:rPr>
        <w:t>e ces adolescents</w:t>
      </w:r>
      <w:r w:rsidR="00FA5EA6" w:rsidRPr="0014424E">
        <w:rPr>
          <w:rFonts w:ascii="Calibri" w:hAnsi="Calibri"/>
          <w:szCs w:val="24"/>
        </w:rPr>
        <w:t xml:space="preserve"> puissent bénéficier d’un ou de plusieurs volets (emploi, persévérance scolaire ou autonomie) du projet durant ou après la période de </w:t>
      </w:r>
      <w:r w:rsidRPr="0014424E">
        <w:rPr>
          <w:rFonts w:ascii="Calibri" w:hAnsi="Calibri"/>
          <w:szCs w:val="24"/>
        </w:rPr>
        <w:t>placement</w:t>
      </w:r>
      <w:r w:rsidR="00FA5EA6" w:rsidRPr="0014424E">
        <w:rPr>
          <w:rFonts w:ascii="Calibri" w:hAnsi="Calibri"/>
          <w:szCs w:val="24"/>
        </w:rPr>
        <w:t>.</w:t>
      </w:r>
    </w:p>
    <w:p w14:paraId="674201AD" w14:textId="77777777" w:rsidR="00D71688" w:rsidRPr="0014424E" w:rsidRDefault="00D71688" w:rsidP="00532C8C">
      <w:pPr>
        <w:pStyle w:val="Corps"/>
        <w:spacing w:line="360" w:lineRule="auto"/>
        <w:jc w:val="both"/>
        <w:rPr>
          <w:rFonts w:ascii="Calibri" w:hAnsi="Calibri"/>
          <w:szCs w:val="24"/>
        </w:rPr>
      </w:pPr>
    </w:p>
    <w:p w14:paraId="58AD29BE" w14:textId="0C84DE25" w:rsidR="00FA5EA6" w:rsidRDefault="00936FD7" w:rsidP="006D78CB">
      <w:pPr>
        <w:pStyle w:val="Corps"/>
        <w:spacing w:line="360" w:lineRule="auto"/>
        <w:jc w:val="both"/>
        <w:rPr>
          <w:rFonts w:ascii="Calibri" w:hAnsi="Calibri"/>
          <w:szCs w:val="24"/>
        </w:rPr>
      </w:pPr>
      <w:r w:rsidRPr="0014424E">
        <w:rPr>
          <w:rFonts w:ascii="Calibri" w:hAnsi="Calibri"/>
          <w:szCs w:val="24"/>
        </w:rPr>
        <w:lastRenderedPageBreak/>
        <w:t xml:space="preserve">En collaboration avec la chargée de projet, ils participeront </w:t>
      </w:r>
      <w:r w:rsidR="000678BC" w:rsidRPr="0014424E">
        <w:rPr>
          <w:rFonts w:ascii="Calibri" w:hAnsi="Calibri"/>
          <w:szCs w:val="24"/>
        </w:rPr>
        <w:t xml:space="preserve">à </w:t>
      </w:r>
      <w:r w:rsidRPr="0014424E">
        <w:rPr>
          <w:rFonts w:ascii="Calibri" w:hAnsi="Calibri"/>
          <w:szCs w:val="24"/>
        </w:rPr>
        <w:t>l’</w:t>
      </w:r>
      <w:r w:rsidR="00111B8D" w:rsidRPr="0014424E">
        <w:rPr>
          <w:rFonts w:ascii="Calibri" w:hAnsi="Calibri"/>
          <w:szCs w:val="24"/>
        </w:rPr>
        <w:t xml:space="preserve">adaptation </w:t>
      </w:r>
      <w:r w:rsidR="00D71688">
        <w:rPr>
          <w:rFonts w:ascii="Calibri" w:hAnsi="Calibri"/>
          <w:szCs w:val="24"/>
        </w:rPr>
        <w:t xml:space="preserve">et à l’animation </w:t>
      </w:r>
      <w:r w:rsidR="00111B8D" w:rsidRPr="0014424E">
        <w:rPr>
          <w:rFonts w:ascii="Calibri" w:hAnsi="Calibri"/>
          <w:szCs w:val="24"/>
        </w:rPr>
        <w:t>du contenu des ateliers</w:t>
      </w:r>
      <w:r w:rsidRPr="0014424E">
        <w:rPr>
          <w:rFonts w:ascii="Calibri" w:hAnsi="Calibri"/>
          <w:szCs w:val="24"/>
        </w:rPr>
        <w:t xml:space="preserve"> du volet Autonomie </w:t>
      </w:r>
      <w:r w:rsidR="00111B8D" w:rsidRPr="0014424E">
        <w:rPr>
          <w:rFonts w:ascii="Calibri" w:hAnsi="Calibri"/>
          <w:szCs w:val="24"/>
        </w:rPr>
        <w:t>à la clientèle des jeunes contrevenants.</w:t>
      </w:r>
    </w:p>
    <w:p w14:paraId="08EF2309" w14:textId="77777777" w:rsidR="00372BDC" w:rsidRPr="0014424E" w:rsidRDefault="00372BDC" w:rsidP="006D78CB">
      <w:pPr>
        <w:pStyle w:val="Corps"/>
        <w:spacing w:line="360" w:lineRule="auto"/>
        <w:jc w:val="both"/>
        <w:rPr>
          <w:rFonts w:ascii="Calibri" w:hAnsi="Calibri"/>
          <w:szCs w:val="24"/>
        </w:rPr>
      </w:pPr>
    </w:p>
    <w:p w14:paraId="591FD354" w14:textId="77777777" w:rsidR="00372BDC" w:rsidRDefault="00FA5EA6" w:rsidP="00532C8C">
      <w:pPr>
        <w:pStyle w:val="Corps"/>
        <w:spacing w:line="360" w:lineRule="auto"/>
        <w:jc w:val="both"/>
        <w:rPr>
          <w:rFonts w:ascii="Calibri" w:hAnsi="Calibri"/>
          <w:szCs w:val="24"/>
        </w:rPr>
      </w:pPr>
      <w:r w:rsidRPr="0014424E">
        <w:rPr>
          <w:rFonts w:ascii="Calibri" w:hAnsi="Calibri"/>
          <w:szCs w:val="24"/>
          <w:u w:val="single"/>
        </w:rPr>
        <w:t>Spécialistes en activités cliniques</w:t>
      </w:r>
      <w:r w:rsidRPr="0014424E">
        <w:rPr>
          <w:rFonts w:ascii="Calibri" w:hAnsi="Calibri"/>
          <w:szCs w:val="24"/>
        </w:rPr>
        <w:t xml:space="preserve"> : </w:t>
      </w:r>
    </w:p>
    <w:p w14:paraId="2D73BE78" w14:textId="68AC63C5" w:rsidR="00FA5EA6" w:rsidRDefault="00FA5EA6" w:rsidP="00532C8C">
      <w:pPr>
        <w:pStyle w:val="Corps"/>
        <w:spacing w:line="360" w:lineRule="auto"/>
        <w:jc w:val="both"/>
        <w:rPr>
          <w:rFonts w:ascii="Calibri" w:hAnsi="Calibri"/>
          <w:szCs w:val="24"/>
        </w:rPr>
      </w:pPr>
      <w:r w:rsidRPr="0014424E">
        <w:rPr>
          <w:rFonts w:ascii="Calibri" w:hAnsi="Calibri"/>
          <w:szCs w:val="24"/>
        </w:rPr>
        <w:t>Présent</w:t>
      </w:r>
      <w:r w:rsidR="00796CCE" w:rsidRPr="0014424E">
        <w:rPr>
          <w:rFonts w:ascii="Calibri" w:hAnsi="Calibri"/>
          <w:szCs w:val="24"/>
        </w:rPr>
        <w:t>s</w:t>
      </w:r>
      <w:r w:rsidRPr="0014424E">
        <w:rPr>
          <w:rFonts w:ascii="Calibri" w:hAnsi="Calibri"/>
          <w:szCs w:val="24"/>
        </w:rPr>
        <w:t xml:space="preserve"> dans chacune des unités de garde, il</w:t>
      </w:r>
      <w:r w:rsidR="00796CCE" w:rsidRPr="0014424E">
        <w:rPr>
          <w:rFonts w:ascii="Calibri" w:hAnsi="Calibri"/>
          <w:szCs w:val="24"/>
        </w:rPr>
        <w:t>s</w:t>
      </w:r>
      <w:r w:rsidRPr="0014424E">
        <w:rPr>
          <w:rFonts w:ascii="Calibri" w:hAnsi="Calibri"/>
          <w:szCs w:val="24"/>
        </w:rPr>
        <w:t xml:space="preserve"> aur</w:t>
      </w:r>
      <w:r w:rsidR="00796CCE" w:rsidRPr="0014424E">
        <w:rPr>
          <w:rFonts w:ascii="Calibri" w:hAnsi="Calibri"/>
          <w:szCs w:val="24"/>
        </w:rPr>
        <w:t>ont</w:t>
      </w:r>
      <w:r w:rsidRPr="0014424E">
        <w:rPr>
          <w:rFonts w:ascii="Calibri" w:hAnsi="Calibri"/>
          <w:szCs w:val="24"/>
        </w:rPr>
        <w:t xml:space="preserve"> pour mandat de présenter aux animateurs le profil des jeunes intéressés à participer aux ateliers</w:t>
      </w:r>
      <w:r w:rsidR="006D78CB" w:rsidRPr="0014424E">
        <w:rPr>
          <w:rFonts w:ascii="Calibri" w:hAnsi="Calibri"/>
          <w:szCs w:val="24"/>
        </w:rPr>
        <w:t xml:space="preserve"> et en concertation avec tous les autres intervenants</w:t>
      </w:r>
      <w:r w:rsidRPr="0014424E">
        <w:rPr>
          <w:rFonts w:ascii="Calibri" w:hAnsi="Calibri"/>
          <w:szCs w:val="24"/>
        </w:rPr>
        <w:t xml:space="preserve"> de proposer des candidats susceptibles de retirer le maximum</w:t>
      </w:r>
      <w:r w:rsidR="008352B1" w:rsidRPr="0014424E">
        <w:rPr>
          <w:rFonts w:ascii="Calibri" w:hAnsi="Calibri"/>
          <w:szCs w:val="24"/>
        </w:rPr>
        <w:t xml:space="preserve"> d’avantages</w:t>
      </w:r>
      <w:r w:rsidRPr="0014424E">
        <w:rPr>
          <w:rFonts w:ascii="Calibri" w:hAnsi="Calibri"/>
          <w:szCs w:val="24"/>
        </w:rPr>
        <w:t xml:space="preserve"> du projet.</w:t>
      </w:r>
    </w:p>
    <w:p w14:paraId="604AF45A" w14:textId="77777777" w:rsidR="00D71688" w:rsidRPr="00C337A6" w:rsidRDefault="00D71688" w:rsidP="00532C8C">
      <w:pPr>
        <w:pStyle w:val="Corps"/>
        <w:spacing w:line="360" w:lineRule="auto"/>
        <w:jc w:val="both"/>
        <w:rPr>
          <w:rFonts w:ascii="Calibri" w:hAnsi="Calibri"/>
          <w:szCs w:val="24"/>
        </w:rPr>
      </w:pPr>
    </w:p>
    <w:p w14:paraId="23004A19" w14:textId="77777777" w:rsidR="00372BDC" w:rsidRDefault="00FA5EA6" w:rsidP="00532C8C">
      <w:pPr>
        <w:pStyle w:val="Corps"/>
        <w:spacing w:line="360" w:lineRule="auto"/>
        <w:jc w:val="both"/>
        <w:rPr>
          <w:rFonts w:ascii="Calibri" w:hAnsi="Calibri"/>
          <w:szCs w:val="24"/>
        </w:rPr>
      </w:pPr>
      <w:r w:rsidRPr="0014424E">
        <w:rPr>
          <w:rFonts w:ascii="Calibri" w:hAnsi="Calibri"/>
          <w:szCs w:val="24"/>
          <w:u w:val="single"/>
        </w:rPr>
        <w:t>Éducateurs de suivi</w:t>
      </w:r>
      <w:r w:rsidRPr="0014424E">
        <w:rPr>
          <w:rFonts w:ascii="Calibri" w:hAnsi="Calibri"/>
          <w:szCs w:val="24"/>
        </w:rPr>
        <w:t> </w:t>
      </w:r>
      <w:r w:rsidR="0081163C" w:rsidRPr="0014424E">
        <w:rPr>
          <w:rFonts w:ascii="Calibri" w:hAnsi="Calibri"/>
          <w:szCs w:val="24"/>
        </w:rPr>
        <w:t xml:space="preserve">: </w:t>
      </w:r>
    </w:p>
    <w:p w14:paraId="4C5EDCC8" w14:textId="5D277081" w:rsidR="00FA5EA6" w:rsidRPr="0014424E" w:rsidRDefault="0081163C" w:rsidP="00532C8C">
      <w:pPr>
        <w:pStyle w:val="Corps"/>
        <w:spacing w:line="360" w:lineRule="auto"/>
        <w:jc w:val="both"/>
        <w:rPr>
          <w:rFonts w:ascii="Calibri" w:hAnsi="Calibri"/>
          <w:szCs w:val="24"/>
        </w:rPr>
      </w:pPr>
      <w:r w:rsidRPr="0014424E">
        <w:rPr>
          <w:rFonts w:ascii="Calibri" w:hAnsi="Calibri"/>
          <w:szCs w:val="24"/>
        </w:rPr>
        <w:t>Ils s</w:t>
      </w:r>
      <w:r w:rsidR="00FA5EA6" w:rsidRPr="0014424E">
        <w:rPr>
          <w:rFonts w:ascii="Calibri" w:hAnsi="Calibri"/>
          <w:szCs w:val="24"/>
        </w:rPr>
        <w:t xml:space="preserve">’assurent </w:t>
      </w:r>
      <w:r w:rsidR="000F6C0F" w:rsidRPr="0014424E">
        <w:rPr>
          <w:rFonts w:ascii="Calibri" w:hAnsi="Calibri"/>
          <w:szCs w:val="24"/>
        </w:rPr>
        <w:t xml:space="preserve">de l’assiduité des participants, en inscrivant </w:t>
      </w:r>
      <w:r w:rsidR="00FA5EA6" w:rsidRPr="0014424E">
        <w:rPr>
          <w:rFonts w:ascii="Calibri" w:hAnsi="Calibri"/>
          <w:szCs w:val="24"/>
        </w:rPr>
        <w:t>au journal de bord</w:t>
      </w:r>
      <w:r w:rsidR="000F6C0F" w:rsidRPr="0014424E">
        <w:rPr>
          <w:rFonts w:ascii="Calibri" w:hAnsi="Calibri"/>
          <w:szCs w:val="24"/>
        </w:rPr>
        <w:t>,</w:t>
      </w:r>
      <w:r w:rsidR="00FA5EA6" w:rsidRPr="0014424E">
        <w:rPr>
          <w:rFonts w:ascii="Calibri" w:hAnsi="Calibri"/>
          <w:szCs w:val="24"/>
        </w:rPr>
        <w:t xml:space="preserve"> les moments auxquels se dérouleront les ateliers afin </w:t>
      </w:r>
      <w:r w:rsidR="000F6C0F" w:rsidRPr="0014424E">
        <w:rPr>
          <w:rFonts w:ascii="Calibri" w:hAnsi="Calibri"/>
          <w:szCs w:val="24"/>
        </w:rPr>
        <w:t>d’éviter que</w:t>
      </w:r>
      <w:r w:rsidR="00FA5EA6" w:rsidRPr="0014424E">
        <w:rPr>
          <w:rFonts w:ascii="Calibri" w:hAnsi="Calibri"/>
          <w:szCs w:val="24"/>
        </w:rPr>
        <w:t xml:space="preserve"> d’autres rendez-vous aient lieu simultanément. Une fois la série d’ateliers complétée, ils se voient remettre le bilan de participation de leur jeune ainsi que le sondage de satisfaction à compléter avec celui-ci, qu’il</w:t>
      </w:r>
      <w:r w:rsidR="00B627E6" w:rsidRPr="0014424E">
        <w:rPr>
          <w:rFonts w:ascii="Calibri" w:hAnsi="Calibri"/>
          <w:szCs w:val="24"/>
        </w:rPr>
        <w:t>s</w:t>
      </w:r>
      <w:r w:rsidR="00FA5EA6" w:rsidRPr="0014424E">
        <w:rPr>
          <w:rFonts w:ascii="Calibri" w:hAnsi="Calibri"/>
          <w:szCs w:val="24"/>
        </w:rPr>
        <w:t xml:space="preserve"> acheminer</w:t>
      </w:r>
      <w:r w:rsidR="00B627E6" w:rsidRPr="0014424E">
        <w:rPr>
          <w:rFonts w:ascii="Calibri" w:hAnsi="Calibri"/>
          <w:szCs w:val="24"/>
        </w:rPr>
        <w:t>ont</w:t>
      </w:r>
      <w:r w:rsidR="00FA5EA6" w:rsidRPr="0014424E">
        <w:rPr>
          <w:rFonts w:ascii="Calibri" w:hAnsi="Calibri"/>
          <w:szCs w:val="24"/>
        </w:rPr>
        <w:t xml:space="preserve"> ensuite à l’intervenante-pivot. </w:t>
      </w:r>
      <w:r w:rsidR="00B627E6" w:rsidRPr="0014424E">
        <w:rPr>
          <w:rFonts w:ascii="Calibri" w:hAnsi="Calibri"/>
          <w:szCs w:val="24"/>
        </w:rPr>
        <w:t>Ce sont</w:t>
      </w:r>
      <w:r w:rsidRPr="0014424E">
        <w:rPr>
          <w:rFonts w:ascii="Calibri" w:hAnsi="Calibri"/>
          <w:szCs w:val="24"/>
        </w:rPr>
        <w:t xml:space="preserve"> également </w:t>
      </w:r>
      <w:r w:rsidR="00B627E6" w:rsidRPr="0014424E">
        <w:rPr>
          <w:rFonts w:ascii="Calibri" w:hAnsi="Calibri"/>
          <w:szCs w:val="24"/>
        </w:rPr>
        <w:t>eux qui recevront</w:t>
      </w:r>
      <w:r w:rsidRPr="0014424E">
        <w:rPr>
          <w:rFonts w:ascii="Calibri" w:hAnsi="Calibri"/>
          <w:szCs w:val="24"/>
        </w:rPr>
        <w:t xml:space="preserve"> les informations pertinentes en regard de comportements problématiques d</w:t>
      </w:r>
      <w:r w:rsidR="00B627E6" w:rsidRPr="0014424E">
        <w:rPr>
          <w:rFonts w:ascii="Calibri" w:hAnsi="Calibri"/>
          <w:szCs w:val="24"/>
        </w:rPr>
        <w:t>es</w:t>
      </w:r>
      <w:r w:rsidRPr="0014424E">
        <w:rPr>
          <w:rFonts w:ascii="Calibri" w:hAnsi="Calibri"/>
          <w:szCs w:val="24"/>
        </w:rPr>
        <w:t xml:space="preserve"> candidat</w:t>
      </w:r>
      <w:r w:rsidR="00B627E6" w:rsidRPr="0014424E">
        <w:rPr>
          <w:rFonts w:ascii="Calibri" w:hAnsi="Calibri"/>
          <w:szCs w:val="24"/>
        </w:rPr>
        <w:t>s</w:t>
      </w:r>
      <w:r w:rsidRPr="0014424E">
        <w:rPr>
          <w:rFonts w:ascii="Calibri" w:hAnsi="Calibri"/>
          <w:szCs w:val="24"/>
        </w:rPr>
        <w:t xml:space="preserve"> durant les ateliers</w:t>
      </w:r>
      <w:r w:rsidR="001F1926" w:rsidRPr="0014424E">
        <w:rPr>
          <w:rFonts w:ascii="Calibri" w:hAnsi="Calibri"/>
          <w:szCs w:val="24"/>
        </w:rPr>
        <w:t>, s’il y a lieu</w:t>
      </w:r>
      <w:r w:rsidRPr="0014424E">
        <w:rPr>
          <w:rFonts w:ascii="Calibri" w:hAnsi="Calibri"/>
          <w:szCs w:val="24"/>
        </w:rPr>
        <w:t>. Advenan</w:t>
      </w:r>
      <w:r w:rsidR="00532C8C" w:rsidRPr="0014424E">
        <w:rPr>
          <w:rFonts w:ascii="Calibri" w:hAnsi="Calibri"/>
          <w:szCs w:val="24"/>
        </w:rPr>
        <w:t>t le cas où une rencontre s’avé</w:t>
      </w:r>
      <w:r w:rsidR="00111B8D" w:rsidRPr="0014424E">
        <w:rPr>
          <w:rFonts w:ascii="Calibri" w:hAnsi="Calibri"/>
          <w:szCs w:val="24"/>
        </w:rPr>
        <w:t>r</w:t>
      </w:r>
      <w:r w:rsidR="006D78CB" w:rsidRPr="0014424E">
        <w:rPr>
          <w:rFonts w:ascii="Calibri" w:hAnsi="Calibri"/>
          <w:szCs w:val="24"/>
        </w:rPr>
        <w:t>er</w:t>
      </w:r>
      <w:r w:rsidRPr="0014424E">
        <w:rPr>
          <w:rFonts w:ascii="Calibri" w:hAnsi="Calibri"/>
          <w:szCs w:val="24"/>
        </w:rPr>
        <w:t xml:space="preserve">ait nécessaire </w:t>
      </w:r>
      <w:r w:rsidR="00111B8D" w:rsidRPr="0014424E">
        <w:rPr>
          <w:rFonts w:ascii="Calibri" w:hAnsi="Calibri"/>
          <w:szCs w:val="24"/>
        </w:rPr>
        <w:t>pour rectifier la situation avant la réintégration du jeune aux ateliers, il</w:t>
      </w:r>
      <w:r w:rsidR="00B627E6" w:rsidRPr="0014424E">
        <w:rPr>
          <w:rFonts w:ascii="Calibri" w:hAnsi="Calibri"/>
          <w:szCs w:val="24"/>
        </w:rPr>
        <w:t>s</w:t>
      </w:r>
      <w:r w:rsidR="00111B8D" w:rsidRPr="0014424E">
        <w:rPr>
          <w:rFonts w:ascii="Calibri" w:hAnsi="Calibri"/>
          <w:szCs w:val="24"/>
        </w:rPr>
        <w:t xml:space="preserve"> ser</w:t>
      </w:r>
      <w:r w:rsidR="00B627E6" w:rsidRPr="0014424E">
        <w:rPr>
          <w:rFonts w:ascii="Calibri" w:hAnsi="Calibri"/>
          <w:szCs w:val="24"/>
        </w:rPr>
        <w:t>ont</w:t>
      </w:r>
      <w:r w:rsidR="00111B8D" w:rsidRPr="0014424E">
        <w:rPr>
          <w:rFonts w:ascii="Calibri" w:hAnsi="Calibri"/>
          <w:szCs w:val="24"/>
        </w:rPr>
        <w:t xml:space="preserve"> appelé</w:t>
      </w:r>
      <w:r w:rsidR="00B627E6" w:rsidRPr="0014424E">
        <w:rPr>
          <w:rFonts w:ascii="Calibri" w:hAnsi="Calibri"/>
          <w:szCs w:val="24"/>
        </w:rPr>
        <w:t>s</w:t>
      </w:r>
      <w:r w:rsidR="00111B8D" w:rsidRPr="0014424E">
        <w:rPr>
          <w:rFonts w:ascii="Calibri" w:hAnsi="Calibri"/>
          <w:szCs w:val="24"/>
        </w:rPr>
        <w:t xml:space="preserve"> à y assister.</w:t>
      </w:r>
    </w:p>
    <w:p w14:paraId="22FE3F5E" w14:textId="77777777" w:rsidR="003B30ED" w:rsidRPr="0014424E" w:rsidRDefault="003B30ED" w:rsidP="00532C8C">
      <w:pPr>
        <w:pStyle w:val="Corps"/>
        <w:spacing w:line="360" w:lineRule="auto"/>
        <w:jc w:val="both"/>
        <w:rPr>
          <w:rFonts w:ascii="Calibri" w:hAnsi="Calibri"/>
          <w:szCs w:val="24"/>
        </w:rPr>
      </w:pPr>
    </w:p>
    <w:p w14:paraId="4D13F362" w14:textId="77777777" w:rsidR="00372BDC" w:rsidRDefault="00FA5EA6" w:rsidP="00532C8C">
      <w:pPr>
        <w:pStyle w:val="Corps"/>
        <w:spacing w:line="360" w:lineRule="auto"/>
        <w:jc w:val="both"/>
        <w:rPr>
          <w:rFonts w:ascii="Calibri" w:hAnsi="Calibri"/>
          <w:szCs w:val="24"/>
        </w:rPr>
      </w:pPr>
      <w:r w:rsidRPr="0014424E">
        <w:rPr>
          <w:rFonts w:ascii="Calibri" w:hAnsi="Calibri"/>
          <w:szCs w:val="24"/>
          <w:u w:val="single"/>
        </w:rPr>
        <w:t>Responsables de la programmation</w:t>
      </w:r>
      <w:r w:rsidRPr="0014424E">
        <w:rPr>
          <w:rFonts w:ascii="Calibri" w:hAnsi="Calibri"/>
          <w:szCs w:val="24"/>
        </w:rPr>
        <w:t xml:space="preserve"> : </w:t>
      </w:r>
    </w:p>
    <w:p w14:paraId="78143C0E" w14:textId="116CCD5F" w:rsidR="0004715F" w:rsidRPr="0014424E" w:rsidRDefault="00796CCE" w:rsidP="00532C8C">
      <w:pPr>
        <w:pStyle w:val="Corps"/>
        <w:spacing w:line="360" w:lineRule="auto"/>
        <w:jc w:val="both"/>
        <w:rPr>
          <w:rFonts w:ascii="Calibri" w:hAnsi="Calibri"/>
          <w:szCs w:val="24"/>
        </w:rPr>
      </w:pPr>
      <w:r w:rsidRPr="0014424E">
        <w:rPr>
          <w:rFonts w:ascii="Calibri" w:hAnsi="Calibri"/>
          <w:szCs w:val="24"/>
        </w:rPr>
        <w:t xml:space="preserve">Concertés par </w:t>
      </w:r>
      <w:r w:rsidR="006D78CB" w:rsidRPr="0014424E">
        <w:rPr>
          <w:rFonts w:ascii="Calibri" w:hAnsi="Calibri"/>
          <w:szCs w:val="24"/>
        </w:rPr>
        <w:t>la chargée de projet</w:t>
      </w:r>
      <w:r w:rsidRPr="0014424E">
        <w:rPr>
          <w:rFonts w:ascii="Calibri" w:hAnsi="Calibri"/>
          <w:szCs w:val="24"/>
        </w:rPr>
        <w:t xml:space="preserve"> du CMS, ils font part </w:t>
      </w:r>
      <w:r w:rsidR="00532C8C" w:rsidRPr="0014424E">
        <w:rPr>
          <w:rFonts w:ascii="Calibri" w:hAnsi="Calibri"/>
          <w:szCs w:val="24"/>
        </w:rPr>
        <w:t>de leurs suggestions quant aux moments</w:t>
      </w:r>
      <w:r w:rsidR="00FA5EA6" w:rsidRPr="0014424E">
        <w:rPr>
          <w:rFonts w:ascii="Calibri" w:hAnsi="Calibri"/>
          <w:szCs w:val="24"/>
        </w:rPr>
        <w:t xml:space="preserve"> </w:t>
      </w:r>
      <w:r w:rsidR="00532C8C" w:rsidRPr="0014424E">
        <w:rPr>
          <w:rFonts w:ascii="Calibri" w:hAnsi="Calibri"/>
          <w:szCs w:val="24"/>
        </w:rPr>
        <w:t>souhaités pour la tenue des ateliers. Une fois la plage horaire déterminée selon le choix de la majorité des répondants, ils s’assurent de l’inscrire à la période de programmation à venir.</w:t>
      </w:r>
    </w:p>
    <w:p w14:paraId="68ED3E76" w14:textId="77777777" w:rsidR="00D71688" w:rsidRDefault="0081163C" w:rsidP="00532C8C">
      <w:pPr>
        <w:pStyle w:val="Corps"/>
        <w:spacing w:line="360" w:lineRule="auto"/>
        <w:jc w:val="both"/>
        <w:rPr>
          <w:rFonts w:ascii="Calibri" w:hAnsi="Calibri"/>
          <w:szCs w:val="24"/>
        </w:rPr>
        <w:sectPr w:rsidR="00D71688" w:rsidSect="001D71C1">
          <w:pgSz w:w="12240" w:h="15840"/>
          <w:pgMar w:top="1440" w:right="1440" w:bottom="1440" w:left="1440" w:header="720" w:footer="864" w:gutter="0"/>
          <w:cols w:space="720"/>
        </w:sectPr>
      </w:pPr>
      <w:r w:rsidRPr="0014424E">
        <w:rPr>
          <w:rFonts w:ascii="Calibri" w:hAnsi="Calibri"/>
          <w:szCs w:val="24"/>
        </w:rPr>
        <w:t>Les m</w:t>
      </w:r>
      <w:r w:rsidR="00FA5EA6" w:rsidRPr="0014424E">
        <w:rPr>
          <w:rFonts w:ascii="Calibri" w:hAnsi="Calibri"/>
          <w:szCs w:val="24"/>
        </w:rPr>
        <w:t xml:space="preserve">odalités restent à </w:t>
      </w:r>
      <w:r w:rsidRPr="0014424E">
        <w:rPr>
          <w:rFonts w:ascii="Calibri" w:hAnsi="Calibri"/>
          <w:szCs w:val="24"/>
        </w:rPr>
        <w:t>confirmer</w:t>
      </w:r>
      <w:r w:rsidR="00FA5EA6" w:rsidRPr="0014424E">
        <w:rPr>
          <w:rFonts w:ascii="Calibri" w:hAnsi="Calibri"/>
          <w:szCs w:val="24"/>
        </w:rPr>
        <w:t xml:space="preserve"> afin de s’assurer de la </w:t>
      </w:r>
      <w:r w:rsidR="000B0065" w:rsidRPr="0014424E">
        <w:rPr>
          <w:rFonts w:ascii="Calibri" w:hAnsi="Calibri"/>
          <w:szCs w:val="24"/>
        </w:rPr>
        <w:t>fluidité de la communication</w:t>
      </w:r>
      <w:r w:rsidR="00532C8C" w:rsidRPr="0014424E">
        <w:rPr>
          <w:rFonts w:ascii="Calibri" w:hAnsi="Calibri"/>
          <w:szCs w:val="24"/>
        </w:rPr>
        <w:t xml:space="preserve"> et de tenir compte des délais de dépôt  de la planification des périodes de programmation</w:t>
      </w:r>
      <w:r w:rsidR="000B0065" w:rsidRPr="0014424E">
        <w:rPr>
          <w:rFonts w:ascii="Calibri" w:hAnsi="Calibri"/>
          <w:szCs w:val="24"/>
        </w:rPr>
        <w:t xml:space="preserve">. </w:t>
      </w:r>
      <w:r w:rsidRPr="0014424E">
        <w:rPr>
          <w:rFonts w:ascii="Calibri" w:hAnsi="Calibri"/>
          <w:szCs w:val="24"/>
        </w:rPr>
        <w:t xml:space="preserve">Nous testerons une </w:t>
      </w:r>
      <w:r w:rsidR="000B0065" w:rsidRPr="0014424E">
        <w:rPr>
          <w:rFonts w:ascii="Calibri" w:hAnsi="Calibri"/>
          <w:szCs w:val="24"/>
        </w:rPr>
        <w:t xml:space="preserve">façon de </w:t>
      </w:r>
      <w:r w:rsidR="00532C8C" w:rsidRPr="0014424E">
        <w:rPr>
          <w:rFonts w:ascii="Calibri" w:hAnsi="Calibri"/>
          <w:szCs w:val="24"/>
        </w:rPr>
        <w:t>procéder</w:t>
      </w:r>
      <w:r w:rsidR="000B0065" w:rsidRPr="0014424E">
        <w:rPr>
          <w:rFonts w:ascii="Calibri" w:hAnsi="Calibri"/>
          <w:szCs w:val="24"/>
        </w:rPr>
        <w:t xml:space="preserve"> à l’automne 2018 puis </w:t>
      </w:r>
      <w:r w:rsidRPr="0014424E">
        <w:rPr>
          <w:rFonts w:ascii="Calibri" w:hAnsi="Calibri"/>
          <w:szCs w:val="24"/>
        </w:rPr>
        <w:t xml:space="preserve">nous la modifierons selon les </w:t>
      </w:r>
      <w:r w:rsidR="008352B1" w:rsidRPr="0014424E">
        <w:rPr>
          <w:rFonts w:ascii="Calibri" w:hAnsi="Calibri"/>
          <w:szCs w:val="24"/>
        </w:rPr>
        <w:t xml:space="preserve">recommandations </w:t>
      </w:r>
      <w:r w:rsidR="00B627E6" w:rsidRPr="0014424E">
        <w:rPr>
          <w:rFonts w:ascii="Calibri" w:hAnsi="Calibri"/>
          <w:szCs w:val="24"/>
        </w:rPr>
        <w:t>de la post-</w:t>
      </w:r>
      <w:r w:rsidRPr="0014424E">
        <w:rPr>
          <w:rFonts w:ascii="Calibri" w:hAnsi="Calibri"/>
          <w:szCs w:val="24"/>
        </w:rPr>
        <w:t>évaluation</w:t>
      </w:r>
      <w:r w:rsidR="008352B1" w:rsidRPr="0014424E">
        <w:rPr>
          <w:rFonts w:ascii="Calibri" w:hAnsi="Calibri"/>
          <w:szCs w:val="24"/>
        </w:rPr>
        <w:t>,</w:t>
      </w:r>
      <w:r w:rsidRPr="0014424E">
        <w:rPr>
          <w:rFonts w:ascii="Calibri" w:hAnsi="Calibri"/>
          <w:szCs w:val="24"/>
        </w:rPr>
        <w:t xml:space="preserve"> avant </w:t>
      </w:r>
      <w:r w:rsidR="008352B1" w:rsidRPr="0014424E">
        <w:rPr>
          <w:rFonts w:ascii="Calibri" w:hAnsi="Calibri"/>
          <w:szCs w:val="24"/>
        </w:rPr>
        <w:t xml:space="preserve">la </w:t>
      </w:r>
      <w:r w:rsidRPr="0014424E">
        <w:rPr>
          <w:rFonts w:ascii="Calibri" w:hAnsi="Calibri"/>
          <w:szCs w:val="24"/>
        </w:rPr>
        <w:t>nouvelle série d’ateliers en 2019</w:t>
      </w:r>
      <w:r w:rsidR="000B0065" w:rsidRPr="0014424E">
        <w:rPr>
          <w:rFonts w:ascii="Calibri" w:hAnsi="Calibri"/>
          <w:szCs w:val="24"/>
        </w:rPr>
        <w:t>.</w:t>
      </w:r>
    </w:p>
    <w:p w14:paraId="60E1CF59" w14:textId="77777777" w:rsidR="008A299F" w:rsidRPr="00E705E0" w:rsidRDefault="008A299F" w:rsidP="008A299F">
      <w:pPr>
        <w:pStyle w:val="En-tte"/>
        <w:jc w:val="center"/>
        <w:rPr>
          <w:sz w:val="16"/>
          <w:szCs w:val="16"/>
        </w:rPr>
      </w:pPr>
      <w:r w:rsidRPr="00E705E0">
        <w:rPr>
          <w:sz w:val="16"/>
          <w:szCs w:val="16"/>
        </w:rPr>
        <w:lastRenderedPageBreak/>
        <w:t>Projet Centre multi-services (CMS) en partenariat / Projet Insertion au travail, persévérance scolaire et autonomie en collaboration avec le Carrefour Jeunesse Emploi Rivière-des-Prairies</w:t>
      </w:r>
    </w:p>
    <w:p w14:paraId="0E5CFB77" w14:textId="77777777" w:rsidR="00E705E0" w:rsidRDefault="00E705E0" w:rsidP="008A299F">
      <w:pPr>
        <w:jc w:val="center"/>
        <w:rPr>
          <w:b/>
        </w:rPr>
      </w:pPr>
    </w:p>
    <w:p w14:paraId="2027C33F" w14:textId="77777777" w:rsidR="00E705E0" w:rsidRDefault="00E705E0" w:rsidP="008A299F">
      <w:pPr>
        <w:jc w:val="center"/>
        <w:rPr>
          <w:b/>
        </w:rPr>
      </w:pPr>
    </w:p>
    <w:p w14:paraId="51DC8437" w14:textId="77777777" w:rsidR="008A299F" w:rsidRDefault="008A299F" w:rsidP="008A299F">
      <w:pPr>
        <w:jc w:val="center"/>
        <w:rPr>
          <w:b/>
        </w:rPr>
      </w:pPr>
      <w:r w:rsidRPr="005D3E23">
        <w:rPr>
          <w:b/>
        </w:rPr>
        <w:t xml:space="preserve">PLAN DE TRAVAIL </w:t>
      </w:r>
    </w:p>
    <w:p w14:paraId="13C907A0" w14:textId="77777777" w:rsidR="008A299F" w:rsidRPr="00325BF1" w:rsidRDefault="008A299F" w:rsidP="008A299F">
      <w:pPr>
        <w:jc w:val="center"/>
        <w:rPr>
          <w:b/>
        </w:rPr>
      </w:pPr>
    </w:p>
    <w:tbl>
      <w:tblPr>
        <w:tblStyle w:val="Grilledutableau"/>
        <w:tblW w:w="0" w:type="auto"/>
        <w:tblLayout w:type="fixed"/>
        <w:tblLook w:val="04A0" w:firstRow="1" w:lastRow="0" w:firstColumn="1" w:lastColumn="0" w:noHBand="0" w:noVBand="1"/>
      </w:tblPr>
      <w:tblGrid>
        <w:gridCol w:w="2372"/>
        <w:gridCol w:w="8680"/>
        <w:gridCol w:w="1898"/>
      </w:tblGrid>
      <w:tr w:rsidR="003D43CF" w:rsidRPr="00FE34C2" w14:paraId="4B7BB19C" w14:textId="77777777" w:rsidTr="00FE34C2">
        <w:tc>
          <w:tcPr>
            <w:tcW w:w="12950" w:type="dxa"/>
            <w:gridSpan w:val="3"/>
          </w:tcPr>
          <w:p w14:paraId="6473D9E9" w14:textId="5218312F" w:rsidR="003D43CF" w:rsidRPr="00FE34C2" w:rsidRDefault="003D43CF" w:rsidP="003D43CF">
            <w:pPr>
              <w:spacing w:before="120" w:after="120"/>
              <w:jc w:val="center"/>
              <w:rPr>
                <w:rFonts w:ascii="Calibri" w:hAnsi="Calibri"/>
                <w:b/>
                <w:sz w:val="18"/>
                <w:szCs w:val="18"/>
              </w:rPr>
            </w:pPr>
            <w:r w:rsidRPr="00FE34C2">
              <w:rPr>
                <w:rFonts w:ascii="Calibri" w:hAnsi="Calibri"/>
                <w:b/>
                <w:sz w:val="18"/>
                <w:szCs w:val="18"/>
              </w:rPr>
              <w:t>AN 1 – SEPTEMBRE 2018 - DÉCEMBRE 2018</w:t>
            </w:r>
          </w:p>
        </w:tc>
      </w:tr>
      <w:tr w:rsidR="003D43CF" w:rsidRPr="00FE34C2" w14:paraId="39C12A39" w14:textId="77777777" w:rsidTr="00FE34C2">
        <w:tc>
          <w:tcPr>
            <w:tcW w:w="2372" w:type="dxa"/>
          </w:tcPr>
          <w:p w14:paraId="63599213" w14:textId="77777777" w:rsidR="003D43CF" w:rsidRPr="00FE34C2" w:rsidRDefault="003D43CF" w:rsidP="00A97F0B">
            <w:pPr>
              <w:jc w:val="center"/>
              <w:rPr>
                <w:rFonts w:ascii="Calibri" w:hAnsi="Calibri"/>
                <w:b/>
                <w:sz w:val="18"/>
                <w:szCs w:val="18"/>
              </w:rPr>
            </w:pPr>
            <w:r w:rsidRPr="00FE34C2">
              <w:rPr>
                <w:rFonts w:ascii="Calibri" w:hAnsi="Calibri"/>
                <w:b/>
                <w:sz w:val="18"/>
                <w:szCs w:val="18"/>
              </w:rPr>
              <w:t xml:space="preserve">Sphères de développement </w:t>
            </w:r>
          </w:p>
        </w:tc>
        <w:tc>
          <w:tcPr>
            <w:tcW w:w="8680" w:type="dxa"/>
          </w:tcPr>
          <w:p w14:paraId="56B0FC50" w14:textId="0523BF1B" w:rsidR="003D43CF" w:rsidRPr="00FE34C2" w:rsidRDefault="003D43CF" w:rsidP="003D43CF">
            <w:pPr>
              <w:spacing w:after="120"/>
              <w:jc w:val="center"/>
              <w:rPr>
                <w:rFonts w:ascii="Calibri" w:hAnsi="Calibri"/>
                <w:b/>
                <w:sz w:val="18"/>
                <w:szCs w:val="18"/>
              </w:rPr>
            </w:pPr>
            <w:r w:rsidRPr="00FE34C2">
              <w:rPr>
                <w:rFonts w:ascii="Calibri" w:hAnsi="Calibri"/>
                <w:b/>
                <w:sz w:val="18"/>
                <w:szCs w:val="18"/>
              </w:rPr>
              <w:t xml:space="preserve">Activités de développement et de prestation </w:t>
            </w:r>
          </w:p>
          <w:p w14:paraId="5ECC65E6" w14:textId="77777777" w:rsidR="003D43CF" w:rsidRPr="00FE34C2" w:rsidRDefault="003D43CF" w:rsidP="00A97F0B">
            <w:pPr>
              <w:rPr>
                <w:rFonts w:ascii="Calibri" w:hAnsi="Calibri"/>
                <w:sz w:val="18"/>
                <w:szCs w:val="18"/>
              </w:rPr>
            </w:pPr>
            <w:r w:rsidRPr="00FE34C2">
              <w:rPr>
                <w:rFonts w:ascii="Calibri" w:hAnsi="Calibri"/>
                <w:sz w:val="18"/>
                <w:szCs w:val="18"/>
              </w:rPr>
              <w:t>Août 2018 : dépôt de l’annexe A complété à la FQJC</w:t>
            </w:r>
          </w:p>
          <w:p w14:paraId="626E046A" w14:textId="77777777" w:rsidR="003D43CF" w:rsidRPr="00FE34C2" w:rsidRDefault="003D43CF" w:rsidP="00A97F0B">
            <w:pPr>
              <w:rPr>
                <w:rFonts w:ascii="Calibri" w:hAnsi="Calibri"/>
                <w:b/>
                <w:sz w:val="18"/>
                <w:szCs w:val="18"/>
              </w:rPr>
            </w:pPr>
          </w:p>
        </w:tc>
        <w:tc>
          <w:tcPr>
            <w:tcW w:w="1898" w:type="dxa"/>
          </w:tcPr>
          <w:p w14:paraId="31AC4ADF" w14:textId="77777777" w:rsidR="003D43CF" w:rsidRPr="00FE34C2" w:rsidRDefault="003D43CF" w:rsidP="00A97F0B">
            <w:pPr>
              <w:jc w:val="center"/>
              <w:rPr>
                <w:rFonts w:ascii="Calibri" w:hAnsi="Calibri"/>
                <w:b/>
                <w:sz w:val="18"/>
                <w:szCs w:val="18"/>
              </w:rPr>
            </w:pPr>
            <w:r w:rsidRPr="00FE34C2">
              <w:rPr>
                <w:rFonts w:ascii="Calibri" w:hAnsi="Calibri"/>
                <w:b/>
                <w:sz w:val="18"/>
                <w:szCs w:val="18"/>
              </w:rPr>
              <w:t xml:space="preserve">Rapports financiers et rapports d’étape   </w:t>
            </w:r>
          </w:p>
        </w:tc>
      </w:tr>
      <w:tr w:rsidR="003D43CF" w:rsidRPr="00FE34C2" w14:paraId="36DA0A9D" w14:textId="77777777" w:rsidTr="00FE34C2">
        <w:tc>
          <w:tcPr>
            <w:tcW w:w="2372" w:type="dxa"/>
          </w:tcPr>
          <w:p w14:paraId="427DA50C" w14:textId="77777777" w:rsidR="003D43CF" w:rsidRPr="00FE34C2" w:rsidRDefault="003D43CF" w:rsidP="00A97F0B">
            <w:pPr>
              <w:jc w:val="center"/>
              <w:rPr>
                <w:rFonts w:ascii="Calibri" w:hAnsi="Calibri"/>
                <w:sz w:val="18"/>
                <w:szCs w:val="18"/>
              </w:rPr>
            </w:pPr>
            <w:r w:rsidRPr="00FE34C2">
              <w:rPr>
                <w:rFonts w:ascii="Calibri" w:hAnsi="Calibri"/>
                <w:sz w:val="18"/>
                <w:szCs w:val="18"/>
              </w:rPr>
              <w:t>EMPLOYABILITÉ</w:t>
            </w:r>
          </w:p>
        </w:tc>
        <w:tc>
          <w:tcPr>
            <w:tcW w:w="8680" w:type="dxa"/>
          </w:tcPr>
          <w:p w14:paraId="69319D1E" w14:textId="77777777" w:rsidR="003D43CF" w:rsidRPr="00FE34C2" w:rsidRDefault="003D43CF" w:rsidP="00A97F0B">
            <w:pPr>
              <w:rPr>
                <w:rFonts w:ascii="Calibri" w:hAnsi="Calibri"/>
                <w:sz w:val="18"/>
                <w:szCs w:val="18"/>
              </w:rPr>
            </w:pPr>
            <w:r w:rsidRPr="00FE34C2">
              <w:rPr>
                <w:rFonts w:ascii="Calibri" w:hAnsi="Calibri"/>
                <w:sz w:val="18"/>
                <w:szCs w:val="18"/>
              </w:rPr>
              <w:t xml:space="preserve">1. Septembre-décembre  2018 : Travaux d’adaptation du programme en collaboration avec CJE RDP </w:t>
            </w:r>
          </w:p>
          <w:p w14:paraId="2F6566FC" w14:textId="4359AC47"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inclusion d’éléments du programme ART offert à l’ensemble des jeunes contrevenants afin de favoriser la généralisation des acquis</w:t>
            </w:r>
          </w:p>
          <w:p w14:paraId="602C9847" w14:textId="5896B13E"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ajustement des contenus pour faciliter la compréhension des jeunes </w:t>
            </w:r>
          </w:p>
          <w:p w14:paraId="4928BA7C" w14:textId="5CDD3680"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insertion d’activités prenant en compte l’aspect ethnoculturel, particulièrement pour les ateliers touchant la connaissance de soi et la présentation en entrevue</w:t>
            </w:r>
          </w:p>
          <w:p w14:paraId="3A8708D4" w14:textId="77777777" w:rsidR="003D43CF" w:rsidRPr="00FE34C2" w:rsidRDefault="003D43CF" w:rsidP="00A97F0B">
            <w:pPr>
              <w:rPr>
                <w:rFonts w:ascii="Calibri" w:hAnsi="Calibri"/>
                <w:sz w:val="18"/>
                <w:szCs w:val="18"/>
              </w:rPr>
            </w:pPr>
            <w:r w:rsidRPr="00FE34C2">
              <w:rPr>
                <w:rFonts w:ascii="Calibri" w:hAnsi="Calibri"/>
                <w:sz w:val="18"/>
                <w:szCs w:val="18"/>
              </w:rPr>
              <w:t xml:space="preserve">2. Octobre-novembre 2018 : Animation du programme en partenariat avec le CJE RDP (1 groupe de 8 jeunes maximum) </w:t>
            </w:r>
          </w:p>
          <w:p w14:paraId="696A886D" w14:textId="18A6C22A"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processus de recrutement des participants</w:t>
            </w:r>
          </w:p>
          <w:p w14:paraId="3700AE84" w14:textId="32F9D202"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logistique et organisation </w:t>
            </w:r>
          </w:p>
          <w:p w14:paraId="3033CD87" w14:textId="0E54ED5E"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mécanismes de communication et de suivi avec les unités </w:t>
            </w:r>
          </w:p>
          <w:p w14:paraId="4E608A23" w14:textId="14373E68"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transfert personnalisé au CJE du quartier du jeune lors de son retour dans la communauté  </w:t>
            </w:r>
          </w:p>
          <w:p w14:paraId="64411EC9" w14:textId="11091D32"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post-</w:t>
            </w:r>
            <w:proofErr w:type="spellStart"/>
            <w:r w:rsidRPr="00FE34C2">
              <w:rPr>
                <w:rFonts w:ascii="Calibri" w:hAnsi="Calibri"/>
                <w:sz w:val="18"/>
                <w:szCs w:val="18"/>
              </w:rPr>
              <w:t>vention</w:t>
            </w:r>
            <w:proofErr w:type="spellEnd"/>
            <w:r w:rsidRPr="00FE34C2">
              <w:rPr>
                <w:rFonts w:ascii="Calibri" w:hAnsi="Calibri"/>
                <w:sz w:val="18"/>
                <w:szCs w:val="18"/>
              </w:rPr>
              <w:t xml:space="preserve"> et réajustement en continu</w:t>
            </w:r>
          </w:p>
        </w:tc>
        <w:tc>
          <w:tcPr>
            <w:tcW w:w="1898" w:type="dxa"/>
            <w:vMerge w:val="restart"/>
          </w:tcPr>
          <w:p w14:paraId="3146E6E1" w14:textId="77777777" w:rsidR="003D43CF" w:rsidRPr="00FE34C2" w:rsidRDefault="003D43CF" w:rsidP="00A97F0B">
            <w:pPr>
              <w:jc w:val="center"/>
              <w:rPr>
                <w:rFonts w:ascii="Calibri" w:hAnsi="Calibri"/>
                <w:sz w:val="18"/>
                <w:szCs w:val="18"/>
              </w:rPr>
            </w:pPr>
          </w:p>
          <w:p w14:paraId="081401C2" w14:textId="77777777" w:rsidR="003D43CF" w:rsidRPr="00FE34C2" w:rsidRDefault="003D43CF" w:rsidP="00A97F0B">
            <w:pPr>
              <w:jc w:val="center"/>
              <w:rPr>
                <w:rFonts w:ascii="Calibri" w:hAnsi="Calibri"/>
                <w:sz w:val="18"/>
                <w:szCs w:val="18"/>
              </w:rPr>
            </w:pPr>
          </w:p>
          <w:p w14:paraId="029435EA" w14:textId="77777777" w:rsidR="003D43CF" w:rsidRPr="00FE34C2" w:rsidRDefault="003D43CF" w:rsidP="00A97F0B">
            <w:pPr>
              <w:jc w:val="center"/>
              <w:rPr>
                <w:rFonts w:ascii="Calibri" w:hAnsi="Calibri"/>
                <w:sz w:val="18"/>
                <w:szCs w:val="18"/>
              </w:rPr>
            </w:pPr>
          </w:p>
          <w:p w14:paraId="0AE4FB99" w14:textId="77777777" w:rsidR="003D43CF" w:rsidRPr="00FE34C2" w:rsidRDefault="003D43CF" w:rsidP="00A97F0B">
            <w:pPr>
              <w:jc w:val="center"/>
              <w:rPr>
                <w:rFonts w:ascii="Calibri" w:hAnsi="Calibri"/>
                <w:sz w:val="18"/>
                <w:szCs w:val="18"/>
              </w:rPr>
            </w:pPr>
          </w:p>
          <w:p w14:paraId="0D94C8CC" w14:textId="77777777" w:rsidR="003D43CF" w:rsidRPr="00FE34C2" w:rsidRDefault="003D43CF" w:rsidP="00A97F0B">
            <w:pPr>
              <w:jc w:val="center"/>
              <w:rPr>
                <w:rFonts w:ascii="Calibri" w:hAnsi="Calibri"/>
                <w:sz w:val="18"/>
                <w:szCs w:val="18"/>
              </w:rPr>
            </w:pPr>
          </w:p>
          <w:p w14:paraId="1FE7E4A9" w14:textId="77777777" w:rsidR="003D43CF" w:rsidRPr="00FE34C2" w:rsidRDefault="003D43CF" w:rsidP="00A97F0B">
            <w:pPr>
              <w:jc w:val="center"/>
              <w:rPr>
                <w:rFonts w:ascii="Calibri" w:hAnsi="Calibri"/>
                <w:sz w:val="18"/>
                <w:szCs w:val="18"/>
              </w:rPr>
            </w:pPr>
            <w:r w:rsidRPr="00FE34C2">
              <w:rPr>
                <w:rFonts w:ascii="Calibri" w:hAnsi="Calibri"/>
                <w:sz w:val="18"/>
                <w:szCs w:val="18"/>
              </w:rPr>
              <w:t>Fin décembre 2018</w:t>
            </w:r>
          </w:p>
          <w:p w14:paraId="1E3BF895" w14:textId="77777777" w:rsidR="003D43CF" w:rsidRPr="00FE34C2" w:rsidRDefault="003D43CF" w:rsidP="00A97F0B">
            <w:pPr>
              <w:jc w:val="center"/>
              <w:rPr>
                <w:rFonts w:ascii="Calibri" w:hAnsi="Calibri"/>
                <w:sz w:val="18"/>
                <w:szCs w:val="18"/>
              </w:rPr>
            </w:pPr>
          </w:p>
          <w:p w14:paraId="7DBC2B67" w14:textId="77777777" w:rsidR="003D43CF" w:rsidRPr="00FE34C2" w:rsidRDefault="003D43CF" w:rsidP="00A97F0B">
            <w:pPr>
              <w:rPr>
                <w:rFonts w:ascii="Calibri" w:hAnsi="Calibri"/>
                <w:sz w:val="18"/>
                <w:szCs w:val="18"/>
              </w:rPr>
            </w:pPr>
            <w:r w:rsidRPr="00FE34C2">
              <w:rPr>
                <w:rFonts w:ascii="Calibri" w:hAnsi="Calibri"/>
                <w:sz w:val="18"/>
                <w:szCs w:val="18"/>
              </w:rPr>
              <w:t>(exceptionnellement, pour le trimestre de septembre à décembre 2018)</w:t>
            </w:r>
          </w:p>
        </w:tc>
      </w:tr>
      <w:tr w:rsidR="003D43CF" w:rsidRPr="00FE34C2" w14:paraId="44EE0DC2" w14:textId="77777777" w:rsidTr="00FE34C2">
        <w:tc>
          <w:tcPr>
            <w:tcW w:w="2372" w:type="dxa"/>
          </w:tcPr>
          <w:p w14:paraId="5BC0B97F" w14:textId="77777777" w:rsidR="003D43CF" w:rsidRPr="00FE34C2" w:rsidRDefault="003D43CF" w:rsidP="00A97F0B">
            <w:pPr>
              <w:rPr>
                <w:rFonts w:ascii="Calibri" w:hAnsi="Calibri"/>
                <w:sz w:val="18"/>
                <w:szCs w:val="18"/>
              </w:rPr>
            </w:pPr>
            <w:r w:rsidRPr="00FE34C2">
              <w:rPr>
                <w:rFonts w:ascii="Calibri" w:hAnsi="Calibri"/>
                <w:sz w:val="18"/>
                <w:szCs w:val="18"/>
              </w:rPr>
              <w:t xml:space="preserve">PERSÉVÉRANCE SCOLAIRE  </w:t>
            </w:r>
          </w:p>
        </w:tc>
        <w:tc>
          <w:tcPr>
            <w:tcW w:w="8680" w:type="dxa"/>
          </w:tcPr>
          <w:p w14:paraId="0EA55D5F" w14:textId="77777777" w:rsidR="003D43CF" w:rsidRPr="00FE34C2" w:rsidRDefault="003D43CF" w:rsidP="00A97F0B">
            <w:pPr>
              <w:rPr>
                <w:rFonts w:ascii="Calibri" w:hAnsi="Calibri"/>
                <w:sz w:val="18"/>
                <w:szCs w:val="18"/>
              </w:rPr>
            </w:pPr>
            <w:r w:rsidRPr="00FE34C2">
              <w:rPr>
                <w:rFonts w:ascii="Calibri" w:hAnsi="Calibri"/>
                <w:sz w:val="18"/>
                <w:szCs w:val="18"/>
              </w:rPr>
              <w:t>Septembre-décembre 2018 : Concertation et prise d’informations :</w:t>
            </w:r>
          </w:p>
          <w:p w14:paraId="78FBB264" w14:textId="00C5A752"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pour la mise en place d’ateliers de soutien pour les tests d’équivalence secondaire  5 au </w:t>
            </w:r>
          </w:p>
          <w:p w14:paraId="6AF79EF6" w14:textId="69A0474B"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Centre  multi-services </w:t>
            </w:r>
          </w:p>
          <w:p w14:paraId="0DEEAE85" w14:textId="72F7A914" w:rsidR="003D43CF" w:rsidRPr="00FE34C2" w:rsidRDefault="003D43CF" w:rsidP="00FE34C2">
            <w:pPr>
              <w:pStyle w:val="Paragraphedeliste"/>
              <w:numPr>
                <w:ilvl w:val="0"/>
                <w:numId w:val="18"/>
              </w:numPr>
              <w:ind w:left="1080"/>
              <w:rPr>
                <w:rFonts w:ascii="Calibri" w:hAnsi="Calibri"/>
                <w:sz w:val="18"/>
                <w:szCs w:val="18"/>
              </w:rPr>
            </w:pPr>
            <w:r w:rsidRPr="00FE34C2">
              <w:rPr>
                <w:rFonts w:ascii="Calibri" w:hAnsi="Calibri"/>
                <w:sz w:val="18"/>
                <w:szCs w:val="18"/>
              </w:rPr>
              <w:t xml:space="preserve">pour la mise en place d’ateliers de mobilisation aux démarches de pré-employabilité et d’employabilité (offerts au Centre multi-services réunissant jeunes et délégués) </w:t>
            </w:r>
          </w:p>
        </w:tc>
        <w:tc>
          <w:tcPr>
            <w:tcW w:w="1898" w:type="dxa"/>
            <w:vMerge/>
          </w:tcPr>
          <w:p w14:paraId="18A9CB6F" w14:textId="77777777" w:rsidR="003D43CF" w:rsidRPr="00FE34C2" w:rsidRDefault="003D43CF" w:rsidP="00A97F0B">
            <w:pPr>
              <w:jc w:val="center"/>
              <w:rPr>
                <w:rFonts w:ascii="Calibri" w:hAnsi="Calibri"/>
                <w:sz w:val="18"/>
                <w:szCs w:val="18"/>
              </w:rPr>
            </w:pPr>
          </w:p>
        </w:tc>
      </w:tr>
      <w:tr w:rsidR="003D43CF" w:rsidRPr="00FE34C2" w14:paraId="2C19C89B" w14:textId="77777777" w:rsidTr="00FE34C2">
        <w:trPr>
          <w:trHeight w:val="63"/>
        </w:trPr>
        <w:tc>
          <w:tcPr>
            <w:tcW w:w="2372" w:type="dxa"/>
          </w:tcPr>
          <w:p w14:paraId="4236591C" w14:textId="77777777" w:rsidR="003D43CF" w:rsidRPr="00FE34C2" w:rsidRDefault="003D43CF" w:rsidP="00A97F0B">
            <w:pPr>
              <w:jc w:val="center"/>
              <w:rPr>
                <w:rFonts w:ascii="Calibri" w:hAnsi="Calibri"/>
                <w:sz w:val="18"/>
                <w:szCs w:val="18"/>
              </w:rPr>
            </w:pPr>
            <w:r w:rsidRPr="00FE34C2">
              <w:rPr>
                <w:rFonts w:ascii="Calibri" w:hAnsi="Calibri"/>
                <w:sz w:val="18"/>
                <w:szCs w:val="18"/>
              </w:rPr>
              <w:t>AUTONOMIE</w:t>
            </w:r>
          </w:p>
        </w:tc>
        <w:tc>
          <w:tcPr>
            <w:tcW w:w="8680" w:type="dxa"/>
          </w:tcPr>
          <w:p w14:paraId="7A25903E" w14:textId="77777777" w:rsidR="003D43CF" w:rsidRPr="00FE34C2" w:rsidRDefault="003D43CF" w:rsidP="00A97F0B">
            <w:pPr>
              <w:rPr>
                <w:rFonts w:ascii="Calibri" w:hAnsi="Calibri"/>
                <w:sz w:val="18"/>
                <w:szCs w:val="18"/>
              </w:rPr>
            </w:pPr>
            <w:r w:rsidRPr="00FE34C2">
              <w:rPr>
                <w:rFonts w:ascii="Calibri" w:hAnsi="Calibri"/>
                <w:sz w:val="18"/>
                <w:szCs w:val="18"/>
              </w:rPr>
              <w:t>Septembre-décembre 2018 : Travaux et réflexions entourant la mise en place d’un programme de développement de l’autonomie</w:t>
            </w:r>
          </w:p>
          <w:p w14:paraId="0E1B9B7A" w14:textId="1EE5920B"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concertation avec nos partenaires associés au programme d’insertion socio-professionnelle  </w:t>
            </w:r>
          </w:p>
          <w:p w14:paraId="5435D298" w14:textId="77777777"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recensement et consultation de différents programmes de développement de l’autonomie existants </w:t>
            </w:r>
          </w:p>
          <w:p w14:paraId="72BE5ED7" w14:textId="77777777" w:rsidR="00FE34C2" w:rsidRDefault="00FE34C2" w:rsidP="00FE34C2">
            <w:pPr>
              <w:rPr>
                <w:rFonts w:ascii="Calibri" w:hAnsi="Calibri"/>
                <w:sz w:val="18"/>
                <w:szCs w:val="18"/>
              </w:rPr>
            </w:pPr>
          </w:p>
          <w:p w14:paraId="01D7E3CB" w14:textId="77777777" w:rsidR="00FE34C2" w:rsidRDefault="00FE34C2" w:rsidP="00FE34C2">
            <w:pPr>
              <w:rPr>
                <w:rFonts w:ascii="Calibri" w:hAnsi="Calibri"/>
                <w:sz w:val="18"/>
                <w:szCs w:val="18"/>
              </w:rPr>
            </w:pPr>
          </w:p>
          <w:p w14:paraId="524AA1E9" w14:textId="77777777" w:rsidR="00FE34C2" w:rsidRDefault="00FE34C2" w:rsidP="00FE34C2">
            <w:pPr>
              <w:rPr>
                <w:rFonts w:ascii="Calibri" w:hAnsi="Calibri"/>
                <w:sz w:val="18"/>
                <w:szCs w:val="18"/>
              </w:rPr>
            </w:pPr>
          </w:p>
          <w:p w14:paraId="39ED0AA5" w14:textId="77777777" w:rsidR="00FE34C2" w:rsidRDefault="00FE34C2" w:rsidP="00FE34C2">
            <w:pPr>
              <w:rPr>
                <w:rFonts w:ascii="Calibri" w:hAnsi="Calibri"/>
                <w:sz w:val="18"/>
                <w:szCs w:val="18"/>
              </w:rPr>
            </w:pPr>
          </w:p>
          <w:p w14:paraId="307A1883" w14:textId="77777777" w:rsidR="00E705E0" w:rsidRPr="00FE34C2" w:rsidRDefault="00E705E0" w:rsidP="00FE34C2">
            <w:pPr>
              <w:rPr>
                <w:rFonts w:ascii="Calibri" w:hAnsi="Calibri"/>
                <w:sz w:val="18"/>
                <w:szCs w:val="18"/>
              </w:rPr>
            </w:pPr>
          </w:p>
          <w:p w14:paraId="29F33072" w14:textId="6A531F0D" w:rsidR="00FE34C2" w:rsidRPr="00FE34C2" w:rsidRDefault="00FE34C2" w:rsidP="00FE34C2">
            <w:pPr>
              <w:rPr>
                <w:rFonts w:ascii="Calibri" w:hAnsi="Calibri"/>
                <w:sz w:val="18"/>
                <w:szCs w:val="18"/>
              </w:rPr>
            </w:pPr>
          </w:p>
        </w:tc>
        <w:tc>
          <w:tcPr>
            <w:tcW w:w="1898" w:type="dxa"/>
            <w:vMerge/>
          </w:tcPr>
          <w:p w14:paraId="71963FC8" w14:textId="77777777" w:rsidR="003D43CF" w:rsidRPr="00FE34C2" w:rsidRDefault="003D43CF" w:rsidP="00A97F0B">
            <w:pPr>
              <w:jc w:val="center"/>
              <w:rPr>
                <w:rFonts w:ascii="Calibri" w:hAnsi="Calibri"/>
                <w:sz w:val="18"/>
                <w:szCs w:val="18"/>
              </w:rPr>
            </w:pPr>
          </w:p>
        </w:tc>
      </w:tr>
      <w:tr w:rsidR="003D43CF" w:rsidRPr="00FE34C2" w14:paraId="718C7B9F" w14:textId="77777777" w:rsidTr="00FE34C2">
        <w:tc>
          <w:tcPr>
            <w:tcW w:w="12950" w:type="dxa"/>
            <w:gridSpan w:val="3"/>
          </w:tcPr>
          <w:p w14:paraId="79B6B6B7" w14:textId="2714C721" w:rsidR="003D43CF" w:rsidRPr="00FE34C2" w:rsidRDefault="003D43CF" w:rsidP="00A97F0B">
            <w:pPr>
              <w:jc w:val="center"/>
              <w:rPr>
                <w:rFonts w:ascii="Calibri" w:hAnsi="Calibri"/>
                <w:b/>
                <w:sz w:val="18"/>
                <w:szCs w:val="18"/>
              </w:rPr>
            </w:pPr>
            <w:r w:rsidRPr="00FE34C2">
              <w:rPr>
                <w:rFonts w:ascii="Calibri" w:hAnsi="Calibri"/>
                <w:b/>
                <w:sz w:val="18"/>
                <w:szCs w:val="18"/>
              </w:rPr>
              <w:lastRenderedPageBreak/>
              <w:t>AN 2 – JANVIER 2019 - DÉCEMBRE 2019</w:t>
            </w:r>
          </w:p>
        </w:tc>
      </w:tr>
      <w:tr w:rsidR="003D43CF" w:rsidRPr="00FE34C2" w14:paraId="35D3E1B3" w14:textId="77777777" w:rsidTr="00FE34C2">
        <w:trPr>
          <w:trHeight w:val="433"/>
        </w:trPr>
        <w:tc>
          <w:tcPr>
            <w:tcW w:w="2372" w:type="dxa"/>
          </w:tcPr>
          <w:p w14:paraId="356F6764" w14:textId="77777777" w:rsidR="003D43CF" w:rsidRPr="00FE34C2" w:rsidRDefault="003D43CF" w:rsidP="00A97F0B">
            <w:pPr>
              <w:jc w:val="center"/>
              <w:rPr>
                <w:rFonts w:ascii="Calibri" w:hAnsi="Calibri"/>
                <w:b/>
                <w:sz w:val="18"/>
                <w:szCs w:val="18"/>
              </w:rPr>
            </w:pPr>
            <w:r w:rsidRPr="00FE34C2">
              <w:rPr>
                <w:rFonts w:ascii="Calibri" w:hAnsi="Calibri"/>
                <w:b/>
                <w:sz w:val="18"/>
                <w:szCs w:val="18"/>
              </w:rPr>
              <w:t xml:space="preserve">Sphères de développement </w:t>
            </w:r>
          </w:p>
        </w:tc>
        <w:tc>
          <w:tcPr>
            <w:tcW w:w="8680" w:type="dxa"/>
          </w:tcPr>
          <w:p w14:paraId="0DDE3F13" w14:textId="77777777" w:rsidR="003D43CF" w:rsidRPr="00FE34C2" w:rsidRDefault="003D43CF" w:rsidP="003D43CF">
            <w:pPr>
              <w:spacing w:before="120"/>
              <w:jc w:val="center"/>
              <w:rPr>
                <w:rFonts w:ascii="Calibri" w:hAnsi="Calibri"/>
                <w:b/>
                <w:sz w:val="18"/>
                <w:szCs w:val="18"/>
              </w:rPr>
            </w:pPr>
            <w:r w:rsidRPr="00FE34C2">
              <w:rPr>
                <w:rFonts w:ascii="Calibri" w:hAnsi="Calibri"/>
                <w:b/>
                <w:sz w:val="18"/>
                <w:szCs w:val="18"/>
              </w:rPr>
              <w:t>Activités de développement et de prestation</w:t>
            </w:r>
          </w:p>
        </w:tc>
        <w:tc>
          <w:tcPr>
            <w:tcW w:w="1898" w:type="dxa"/>
          </w:tcPr>
          <w:p w14:paraId="222663EB" w14:textId="77777777" w:rsidR="003D43CF" w:rsidRPr="00FE34C2" w:rsidRDefault="003D43CF" w:rsidP="00A97F0B">
            <w:pPr>
              <w:jc w:val="center"/>
              <w:rPr>
                <w:rFonts w:ascii="Calibri" w:hAnsi="Calibri"/>
                <w:b/>
                <w:sz w:val="18"/>
                <w:szCs w:val="18"/>
              </w:rPr>
            </w:pPr>
            <w:r w:rsidRPr="00FE34C2">
              <w:rPr>
                <w:rFonts w:ascii="Calibri" w:hAnsi="Calibri"/>
                <w:b/>
                <w:sz w:val="18"/>
                <w:szCs w:val="18"/>
              </w:rPr>
              <w:t xml:space="preserve">Rapports financiers et rapports d’étape   </w:t>
            </w:r>
          </w:p>
        </w:tc>
      </w:tr>
      <w:tr w:rsidR="003D43CF" w:rsidRPr="00FE34C2" w14:paraId="370B296C" w14:textId="77777777" w:rsidTr="00FE34C2">
        <w:tc>
          <w:tcPr>
            <w:tcW w:w="2372" w:type="dxa"/>
          </w:tcPr>
          <w:p w14:paraId="1C8653C4" w14:textId="77777777" w:rsidR="003D43CF" w:rsidRPr="00FE34C2" w:rsidRDefault="003D43CF" w:rsidP="00A97F0B">
            <w:pPr>
              <w:jc w:val="center"/>
              <w:rPr>
                <w:rFonts w:ascii="Calibri" w:hAnsi="Calibri"/>
                <w:sz w:val="18"/>
                <w:szCs w:val="18"/>
              </w:rPr>
            </w:pPr>
            <w:r w:rsidRPr="00FE34C2">
              <w:rPr>
                <w:rFonts w:ascii="Calibri" w:hAnsi="Calibri"/>
                <w:sz w:val="18"/>
                <w:szCs w:val="18"/>
              </w:rPr>
              <w:t>EMPLOYABILITÉ</w:t>
            </w:r>
          </w:p>
        </w:tc>
        <w:tc>
          <w:tcPr>
            <w:tcW w:w="8680" w:type="dxa"/>
          </w:tcPr>
          <w:p w14:paraId="68484178" w14:textId="77777777" w:rsidR="003D43CF" w:rsidRPr="00FE34C2" w:rsidRDefault="003D43CF" w:rsidP="00A97F0B">
            <w:pPr>
              <w:rPr>
                <w:rFonts w:ascii="Calibri" w:hAnsi="Calibri"/>
                <w:sz w:val="18"/>
                <w:szCs w:val="18"/>
              </w:rPr>
            </w:pPr>
            <w:r w:rsidRPr="00FE34C2">
              <w:rPr>
                <w:rFonts w:ascii="Calibri" w:hAnsi="Calibri"/>
                <w:sz w:val="18"/>
                <w:szCs w:val="18"/>
              </w:rPr>
              <w:t>1. Janvier à décembre 2019 : 3 animations du programme en partenariat avec le CJE RDP (groupe de 8 jeunes pour un total de 24 jeunes) en milieu de garde</w:t>
            </w:r>
          </w:p>
          <w:p w14:paraId="37048C6F" w14:textId="491A729F"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évaluation par les jeunes</w:t>
            </w:r>
          </w:p>
          <w:p w14:paraId="5610E116" w14:textId="41FA7420" w:rsidR="003D43CF" w:rsidRPr="00FE34C2" w:rsidRDefault="003D43CF" w:rsidP="00FE34C2">
            <w:pPr>
              <w:pStyle w:val="Paragraphedeliste"/>
              <w:numPr>
                <w:ilvl w:val="0"/>
                <w:numId w:val="18"/>
              </w:numPr>
              <w:spacing w:after="120"/>
              <w:rPr>
                <w:rFonts w:ascii="Calibri" w:hAnsi="Calibri"/>
                <w:sz w:val="18"/>
                <w:szCs w:val="18"/>
              </w:rPr>
            </w:pPr>
            <w:r w:rsidRPr="00FE34C2">
              <w:rPr>
                <w:rFonts w:ascii="Calibri" w:hAnsi="Calibri"/>
                <w:sz w:val="18"/>
                <w:szCs w:val="18"/>
              </w:rPr>
              <w:t>bilan post-</w:t>
            </w:r>
            <w:proofErr w:type="spellStart"/>
            <w:r w:rsidRPr="00FE34C2">
              <w:rPr>
                <w:rFonts w:ascii="Calibri" w:hAnsi="Calibri"/>
                <w:sz w:val="18"/>
                <w:szCs w:val="18"/>
              </w:rPr>
              <w:t>vention</w:t>
            </w:r>
            <w:proofErr w:type="spellEnd"/>
            <w:r w:rsidRPr="00FE34C2">
              <w:rPr>
                <w:rFonts w:ascii="Calibri" w:hAnsi="Calibri"/>
                <w:sz w:val="18"/>
                <w:szCs w:val="18"/>
              </w:rPr>
              <w:t xml:space="preserve"> et réajustement des contenus, de la logistique et des processus  </w:t>
            </w:r>
          </w:p>
          <w:p w14:paraId="6097E620" w14:textId="77777777" w:rsidR="003D43CF" w:rsidRPr="00FE34C2" w:rsidRDefault="003D43CF" w:rsidP="00A97F0B">
            <w:pPr>
              <w:rPr>
                <w:rFonts w:ascii="Calibri" w:hAnsi="Calibri"/>
                <w:sz w:val="18"/>
                <w:szCs w:val="18"/>
              </w:rPr>
            </w:pPr>
            <w:r w:rsidRPr="00FE34C2">
              <w:rPr>
                <w:rFonts w:ascii="Calibri" w:hAnsi="Calibri"/>
                <w:sz w:val="18"/>
                <w:szCs w:val="18"/>
              </w:rPr>
              <w:t>2. Janvier à juin 2019 : Développement de l’offre de service en sous-groupe ou en individuel en milieu de garde</w:t>
            </w:r>
          </w:p>
          <w:p w14:paraId="3E64515C" w14:textId="3B653A80"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période estivale favorisée pour l’animation du programme (juin à août 2019)</w:t>
            </w:r>
          </w:p>
          <w:p w14:paraId="29921A4E" w14:textId="7A685BA1"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objectif de desservir minimalement 12 jeunes </w:t>
            </w:r>
          </w:p>
          <w:p w14:paraId="795D35D3" w14:textId="0787E080" w:rsidR="003D43CF" w:rsidRPr="00FE34C2" w:rsidRDefault="003D43CF" w:rsidP="00FE34C2">
            <w:pPr>
              <w:pStyle w:val="Paragraphedeliste"/>
              <w:numPr>
                <w:ilvl w:val="0"/>
                <w:numId w:val="18"/>
              </w:numPr>
              <w:spacing w:after="120"/>
              <w:rPr>
                <w:rFonts w:ascii="Calibri" w:hAnsi="Calibri"/>
                <w:sz w:val="18"/>
                <w:szCs w:val="18"/>
              </w:rPr>
            </w:pPr>
            <w:r w:rsidRPr="00FE34C2">
              <w:rPr>
                <w:rFonts w:ascii="Calibri" w:hAnsi="Calibri"/>
                <w:sz w:val="18"/>
                <w:szCs w:val="18"/>
              </w:rPr>
              <w:t xml:space="preserve">s’adresse aux jeunes qui ne peuvent participer aux groupes décloisonnés </w:t>
            </w:r>
          </w:p>
          <w:p w14:paraId="07E6E015" w14:textId="77777777" w:rsidR="003D43CF" w:rsidRPr="00FE34C2" w:rsidRDefault="003D43CF" w:rsidP="00A97F0B">
            <w:pPr>
              <w:rPr>
                <w:rFonts w:ascii="Calibri" w:hAnsi="Calibri"/>
                <w:sz w:val="18"/>
                <w:szCs w:val="18"/>
              </w:rPr>
            </w:pPr>
            <w:r w:rsidRPr="00FE34C2">
              <w:rPr>
                <w:rFonts w:ascii="Calibri" w:hAnsi="Calibri"/>
                <w:sz w:val="18"/>
                <w:szCs w:val="18"/>
              </w:rPr>
              <w:t>3. Janvier à avril 2019 : Développement de l’offre de service «d’ateliers de mobilisation aux démarches de pré-employabilité et d’employabilité »</w:t>
            </w:r>
          </w:p>
          <w:p w14:paraId="3F2F45FE" w14:textId="540C8A7D"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offre de service en place en mai 2019 </w:t>
            </w:r>
          </w:p>
          <w:p w14:paraId="139CFC3D" w14:textId="6F9E7B31"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animation conjointe éducateur du CMS et intervenant d’un CJE </w:t>
            </w:r>
          </w:p>
          <w:p w14:paraId="08857745" w14:textId="0FEF32CE" w:rsidR="003D43CF" w:rsidRPr="00FE34C2" w:rsidRDefault="003D43CF" w:rsidP="00FE34C2">
            <w:pPr>
              <w:pStyle w:val="Paragraphedeliste"/>
              <w:numPr>
                <w:ilvl w:val="0"/>
                <w:numId w:val="19"/>
              </w:numPr>
              <w:rPr>
                <w:rFonts w:ascii="Calibri" w:hAnsi="Calibri"/>
                <w:sz w:val="18"/>
                <w:szCs w:val="18"/>
              </w:rPr>
            </w:pPr>
            <w:r w:rsidRPr="00FE34C2">
              <w:rPr>
                <w:rFonts w:ascii="Calibri" w:hAnsi="Calibri"/>
                <w:sz w:val="18"/>
                <w:szCs w:val="18"/>
              </w:rPr>
              <w:t>- bilan post-</w:t>
            </w:r>
            <w:proofErr w:type="spellStart"/>
            <w:r w:rsidRPr="00FE34C2">
              <w:rPr>
                <w:rFonts w:ascii="Calibri" w:hAnsi="Calibri"/>
                <w:sz w:val="18"/>
                <w:szCs w:val="18"/>
              </w:rPr>
              <w:t>vention</w:t>
            </w:r>
            <w:proofErr w:type="spellEnd"/>
            <w:r w:rsidRPr="00FE34C2">
              <w:rPr>
                <w:rFonts w:ascii="Calibri" w:hAnsi="Calibri"/>
                <w:sz w:val="18"/>
                <w:szCs w:val="18"/>
              </w:rPr>
              <w:t xml:space="preserve"> et réajustement du contenu et des modalités  </w:t>
            </w:r>
          </w:p>
        </w:tc>
        <w:tc>
          <w:tcPr>
            <w:tcW w:w="1898" w:type="dxa"/>
            <w:vMerge w:val="restart"/>
          </w:tcPr>
          <w:p w14:paraId="033D5402" w14:textId="77777777" w:rsidR="003D43CF" w:rsidRPr="00FE34C2" w:rsidRDefault="003D43CF" w:rsidP="00A97F0B">
            <w:pPr>
              <w:jc w:val="center"/>
              <w:rPr>
                <w:rFonts w:ascii="Calibri" w:hAnsi="Calibri"/>
                <w:sz w:val="18"/>
                <w:szCs w:val="18"/>
              </w:rPr>
            </w:pPr>
          </w:p>
          <w:p w14:paraId="62CC7E35" w14:textId="77777777" w:rsidR="003D43CF" w:rsidRPr="00FE34C2" w:rsidRDefault="003D43CF" w:rsidP="00A97F0B">
            <w:pPr>
              <w:jc w:val="center"/>
              <w:rPr>
                <w:rFonts w:ascii="Calibri" w:hAnsi="Calibri"/>
                <w:sz w:val="18"/>
                <w:szCs w:val="18"/>
              </w:rPr>
            </w:pPr>
          </w:p>
          <w:p w14:paraId="5A129AE9" w14:textId="77777777" w:rsidR="003D43CF" w:rsidRPr="00FE34C2" w:rsidRDefault="003D43CF" w:rsidP="00A97F0B">
            <w:pPr>
              <w:jc w:val="center"/>
              <w:rPr>
                <w:rFonts w:ascii="Calibri" w:hAnsi="Calibri"/>
                <w:sz w:val="18"/>
                <w:szCs w:val="18"/>
              </w:rPr>
            </w:pPr>
          </w:p>
          <w:p w14:paraId="16CDBD74" w14:textId="77777777" w:rsidR="003D43CF" w:rsidRPr="00FE34C2" w:rsidRDefault="003D43CF" w:rsidP="00A97F0B">
            <w:pPr>
              <w:jc w:val="center"/>
              <w:rPr>
                <w:rFonts w:ascii="Calibri" w:hAnsi="Calibri"/>
                <w:sz w:val="18"/>
                <w:szCs w:val="18"/>
              </w:rPr>
            </w:pPr>
          </w:p>
          <w:p w14:paraId="6DE9D8B0" w14:textId="77777777" w:rsidR="003D43CF" w:rsidRPr="00FE34C2" w:rsidRDefault="003D43CF" w:rsidP="00A97F0B">
            <w:pPr>
              <w:jc w:val="center"/>
              <w:rPr>
                <w:rFonts w:ascii="Calibri" w:hAnsi="Calibri"/>
                <w:sz w:val="18"/>
                <w:szCs w:val="18"/>
              </w:rPr>
            </w:pPr>
          </w:p>
          <w:p w14:paraId="3F2AD811" w14:textId="77777777" w:rsidR="003D43CF" w:rsidRPr="00FE34C2" w:rsidRDefault="003D43CF" w:rsidP="00A97F0B">
            <w:pPr>
              <w:jc w:val="center"/>
              <w:rPr>
                <w:rFonts w:ascii="Calibri" w:hAnsi="Calibri"/>
                <w:sz w:val="18"/>
                <w:szCs w:val="18"/>
              </w:rPr>
            </w:pPr>
          </w:p>
          <w:p w14:paraId="69AFCF07" w14:textId="77777777" w:rsidR="003D43CF" w:rsidRPr="00FE34C2" w:rsidRDefault="003D43CF" w:rsidP="00A97F0B">
            <w:pPr>
              <w:jc w:val="center"/>
              <w:rPr>
                <w:rFonts w:ascii="Calibri" w:hAnsi="Calibri"/>
                <w:sz w:val="18"/>
                <w:szCs w:val="18"/>
              </w:rPr>
            </w:pPr>
            <w:r w:rsidRPr="00FE34C2">
              <w:rPr>
                <w:rFonts w:ascii="Calibri" w:hAnsi="Calibri"/>
                <w:sz w:val="18"/>
                <w:szCs w:val="18"/>
              </w:rPr>
              <w:t>Fin juin 2019</w:t>
            </w:r>
          </w:p>
          <w:p w14:paraId="18A62AFE" w14:textId="77777777" w:rsidR="003D43CF" w:rsidRPr="00FE34C2" w:rsidRDefault="003D43CF" w:rsidP="00A97F0B">
            <w:pPr>
              <w:jc w:val="center"/>
              <w:rPr>
                <w:rFonts w:ascii="Calibri" w:hAnsi="Calibri"/>
                <w:sz w:val="18"/>
                <w:szCs w:val="18"/>
              </w:rPr>
            </w:pPr>
          </w:p>
          <w:p w14:paraId="39CC17E2" w14:textId="77777777" w:rsidR="003D43CF" w:rsidRPr="00FE34C2" w:rsidRDefault="003D43CF" w:rsidP="00A97F0B">
            <w:pPr>
              <w:jc w:val="center"/>
              <w:rPr>
                <w:rFonts w:ascii="Calibri" w:hAnsi="Calibri"/>
                <w:sz w:val="18"/>
                <w:szCs w:val="18"/>
              </w:rPr>
            </w:pPr>
            <w:r w:rsidRPr="00FE34C2">
              <w:rPr>
                <w:rFonts w:ascii="Calibri" w:hAnsi="Calibri"/>
                <w:sz w:val="18"/>
                <w:szCs w:val="18"/>
              </w:rPr>
              <w:t>Fin décembre 2019</w:t>
            </w:r>
          </w:p>
          <w:p w14:paraId="65BD091F" w14:textId="77777777" w:rsidR="003D43CF" w:rsidRPr="00FE34C2" w:rsidRDefault="003D43CF" w:rsidP="00A97F0B">
            <w:pPr>
              <w:jc w:val="center"/>
              <w:rPr>
                <w:rFonts w:ascii="Calibri" w:hAnsi="Calibri"/>
                <w:sz w:val="18"/>
                <w:szCs w:val="18"/>
              </w:rPr>
            </w:pPr>
          </w:p>
          <w:p w14:paraId="2013EA2B" w14:textId="77777777" w:rsidR="003D43CF" w:rsidRPr="00FE34C2" w:rsidRDefault="003D43CF" w:rsidP="00A97F0B">
            <w:pPr>
              <w:rPr>
                <w:rFonts w:ascii="Calibri" w:hAnsi="Calibri"/>
                <w:sz w:val="18"/>
                <w:szCs w:val="18"/>
              </w:rPr>
            </w:pPr>
          </w:p>
        </w:tc>
      </w:tr>
      <w:tr w:rsidR="003D43CF" w:rsidRPr="00FE34C2" w14:paraId="592C42C0" w14:textId="77777777" w:rsidTr="00FE34C2">
        <w:tc>
          <w:tcPr>
            <w:tcW w:w="2372" w:type="dxa"/>
          </w:tcPr>
          <w:p w14:paraId="4CA1871D" w14:textId="77777777" w:rsidR="003D43CF" w:rsidRPr="00FE34C2" w:rsidRDefault="003D43CF" w:rsidP="00A97F0B">
            <w:pPr>
              <w:jc w:val="center"/>
              <w:rPr>
                <w:rFonts w:ascii="Calibri" w:hAnsi="Calibri"/>
                <w:sz w:val="18"/>
                <w:szCs w:val="18"/>
              </w:rPr>
            </w:pPr>
            <w:r w:rsidRPr="00FE34C2">
              <w:rPr>
                <w:rFonts w:ascii="Calibri" w:hAnsi="Calibri"/>
                <w:sz w:val="18"/>
                <w:szCs w:val="18"/>
              </w:rPr>
              <w:t>PERSÉVÉRANCE SCOLAIRE</w:t>
            </w:r>
          </w:p>
        </w:tc>
        <w:tc>
          <w:tcPr>
            <w:tcW w:w="8680" w:type="dxa"/>
          </w:tcPr>
          <w:p w14:paraId="22445D8D" w14:textId="77777777" w:rsidR="003D43CF" w:rsidRPr="00FE34C2" w:rsidRDefault="003D43CF" w:rsidP="00A97F0B">
            <w:pPr>
              <w:rPr>
                <w:rFonts w:ascii="Calibri" w:hAnsi="Calibri"/>
                <w:sz w:val="18"/>
                <w:szCs w:val="18"/>
              </w:rPr>
            </w:pPr>
            <w:r w:rsidRPr="00FE34C2">
              <w:rPr>
                <w:rFonts w:ascii="Calibri" w:hAnsi="Calibri"/>
                <w:sz w:val="18"/>
                <w:szCs w:val="18"/>
              </w:rPr>
              <w:t xml:space="preserve">1. Janvier à mars 2019 : Concrétisation des modalités pour la mise en place d’ateliers de soutien pour les tests d’équivalence secondaire  5 au Centre multi-services </w:t>
            </w:r>
          </w:p>
          <w:p w14:paraId="33C59D66" w14:textId="77777777"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Objectif de desservir 20 jeunes en suivi dans la communauté (ou en voie de l’être dans un court délai) </w:t>
            </w:r>
          </w:p>
          <w:p w14:paraId="3F342E38" w14:textId="77777777"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Prise de contact et concertation avec les partenaires provenant de différents CJE</w:t>
            </w:r>
          </w:p>
          <w:p w14:paraId="4FDDDDDA" w14:textId="77777777"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Détermination des modalités de l’offre de service </w:t>
            </w:r>
          </w:p>
          <w:p w14:paraId="0811F5DC" w14:textId="01D79325" w:rsidR="003D43CF" w:rsidRPr="00FE34C2" w:rsidRDefault="003D43CF" w:rsidP="00FE34C2">
            <w:pPr>
              <w:pStyle w:val="Paragraphedeliste"/>
              <w:numPr>
                <w:ilvl w:val="0"/>
                <w:numId w:val="18"/>
              </w:numPr>
              <w:spacing w:after="120"/>
              <w:rPr>
                <w:rFonts w:ascii="Calibri" w:hAnsi="Calibri"/>
                <w:sz w:val="18"/>
                <w:szCs w:val="18"/>
              </w:rPr>
            </w:pPr>
            <w:r w:rsidRPr="00FE34C2">
              <w:rPr>
                <w:rFonts w:ascii="Calibri" w:hAnsi="Calibri"/>
                <w:sz w:val="18"/>
                <w:szCs w:val="18"/>
              </w:rPr>
              <w:t xml:space="preserve">Présentation du programme aux délégués à la jeunesse/éducateurs CMS et milieu de garde en vue de recrutement </w:t>
            </w:r>
          </w:p>
          <w:p w14:paraId="6C2F5C17" w14:textId="77777777" w:rsidR="003D43CF" w:rsidRPr="00FE34C2" w:rsidRDefault="003D43CF" w:rsidP="00A97F0B">
            <w:pPr>
              <w:rPr>
                <w:rFonts w:ascii="Calibri" w:hAnsi="Calibri"/>
                <w:sz w:val="18"/>
                <w:szCs w:val="18"/>
              </w:rPr>
            </w:pPr>
            <w:r w:rsidRPr="00FE34C2">
              <w:rPr>
                <w:rFonts w:ascii="Calibri" w:hAnsi="Calibri"/>
                <w:sz w:val="18"/>
                <w:szCs w:val="18"/>
              </w:rPr>
              <w:t>2. Mars 2019 à décembre 2019 : dispensation des ateliers selon les modalités déterminées</w:t>
            </w:r>
          </w:p>
          <w:p w14:paraId="6FECDE1B" w14:textId="77777777"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Post-</w:t>
            </w:r>
            <w:proofErr w:type="spellStart"/>
            <w:r w:rsidRPr="00FE34C2">
              <w:rPr>
                <w:rFonts w:ascii="Calibri" w:hAnsi="Calibri"/>
                <w:sz w:val="18"/>
                <w:szCs w:val="18"/>
              </w:rPr>
              <w:t>vention</w:t>
            </w:r>
            <w:proofErr w:type="spellEnd"/>
            <w:r w:rsidRPr="00FE34C2">
              <w:rPr>
                <w:rFonts w:ascii="Calibri" w:hAnsi="Calibri"/>
                <w:sz w:val="18"/>
                <w:szCs w:val="18"/>
              </w:rPr>
              <w:t xml:space="preserve"> et réajustement en continu</w:t>
            </w:r>
          </w:p>
        </w:tc>
        <w:tc>
          <w:tcPr>
            <w:tcW w:w="1898" w:type="dxa"/>
            <w:vMerge/>
          </w:tcPr>
          <w:p w14:paraId="6D11A678" w14:textId="77777777" w:rsidR="003D43CF" w:rsidRPr="00FE34C2" w:rsidRDefault="003D43CF" w:rsidP="00A97F0B">
            <w:pPr>
              <w:jc w:val="center"/>
              <w:rPr>
                <w:rFonts w:ascii="Calibri" w:hAnsi="Calibri"/>
                <w:sz w:val="18"/>
                <w:szCs w:val="18"/>
              </w:rPr>
            </w:pPr>
          </w:p>
        </w:tc>
      </w:tr>
      <w:tr w:rsidR="003D43CF" w:rsidRPr="00FE34C2" w14:paraId="6A4AC944" w14:textId="77777777" w:rsidTr="00FE34C2">
        <w:trPr>
          <w:trHeight w:val="63"/>
        </w:trPr>
        <w:tc>
          <w:tcPr>
            <w:tcW w:w="2372" w:type="dxa"/>
          </w:tcPr>
          <w:p w14:paraId="19721832" w14:textId="77777777" w:rsidR="003D43CF" w:rsidRPr="00FE34C2" w:rsidRDefault="003D43CF" w:rsidP="00A97F0B">
            <w:pPr>
              <w:jc w:val="center"/>
              <w:rPr>
                <w:rFonts w:ascii="Calibri" w:hAnsi="Calibri"/>
                <w:sz w:val="18"/>
                <w:szCs w:val="18"/>
              </w:rPr>
            </w:pPr>
            <w:r w:rsidRPr="00FE34C2">
              <w:rPr>
                <w:rFonts w:ascii="Calibri" w:hAnsi="Calibri"/>
                <w:sz w:val="18"/>
                <w:szCs w:val="18"/>
              </w:rPr>
              <w:t>AUTONOMIE</w:t>
            </w:r>
          </w:p>
        </w:tc>
        <w:tc>
          <w:tcPr>
            <w:tcW w:w="8680" w:type="dxa"/>
          </w:tcPr>
          <w:p w14:paraId="12EADDC4" w14:textId="77777777" w:rsidR="003D43CF" w:rsidRPr="00FE34C2" w:rsidRDefault="003D43CF" w:rsidP="00A97F0B">
            <w:pPr>
              <w:rPr>
                <w:rFonts w:ascii="Calibri" w:hAnsi="Calibri"/>
                <w:sz w:val="18"/>
                <w:szCs w:val="18"/>
              </w:rPr>
            </w:pPr>
            <w:r w:rsidRPr="00FE34C2">
              <w:rPr>
                <w:rFonts w:ascii="Calibri" w:hAnsi="Calibri"/>
                <w:sz w:val="18"/>
                <w:szCs w:val="18"/>
              </w:rPr>
              <w:t>1. Janvier-mai 2019 : Travaux de détermination des contenus du programme de développement de l’autonomie</w:t>
            </w:r>
          </w:p>
          <w:p w14:paraId="5ADFB18E" w14:textId="14682714" w:rsidR="003D43CF" w:rsidRPr="00FE34C2" w:rsidRDefault="003D43CF" w:rsidP="00FE34C2">
            <w:pPr>
              <w:pStyle w:val="Paragraphedeliste"/>
              <w:numPr>
                <w:ilvl w:val="0"/>
                <w:numId w:val="18"/>
              </w:numPr>
              <w:spacing w:after="120"/>
              <w:rPr>
                <w:rFonts w:ascii="Calibri" w:hAnsi="Calibri"/>
                <w:sz w:val="18"/>
                <w:szCs w:val="18"/>
              </w:rPr>
            </w:pPr>
            <w:r w:rsidRPr="00FE34C2">
              <w:rPr>
                <w:rFonts w:ascii="Calibri" w:hAnsi="Calibri"/>
                <w:sz w:val="18"/>
                <w:szCs w:val="18"/>
              </w:rPr>
              <w:t xml:space="preserve">concertation avec nos partenaires associés au programme d’insertion socio-professionnelle  </w:t>
            </w:r>
          </w:p>
          <w:p w14:paraId="52AB7086" w14:textId="77777777" w:rsidR="003D43CF" w:rsidRPr="00FE34C2" w:rsidRDefault="003D43CF" w:rsidP="00A97F0B">
            <w:pPr>
              <w:rPr>
                <w:rFonts w:ascii="Calibri" w:hAnsi="Calibri"/>
                <w:sz w:val="18"/>
                <w:szCs w:val="18"/>
              </w:rPr>
            </w:pPr>
            <w:r w:rsidRPr="00FE34C2">
              <w:rPr>
                <w:rFonts w:ascii="Calibri" w:hAnsi="Calibri"/>
                <w:sz w:val="18"/>
                <w:szCs w:val="18"/>
              </w:rPr>
              <w:t>2. Été 2019 : Animation du programme de développement de l’autonomie</w:t>
            </w:r>
          </w:p>
          <w:p w14:paraId="160899A7" w14:textId="0C495F96" w:rsidR="003D43CF" w:rsidRPr="00FE34C2" w:rsidRDefault="003D43CF" w:rsidP="00FE34C2">
            <w:pPr>
              <w:pStyle w:val="Paragraphedeliste"/>
              <w:numPr>
                <w:ilvl w:val="0"/>
                <w:numId w:val="18"/>
              </w:numPr>
              <w:rPr>
                <w:rFonts w:ascii="Calibri" w:hAnsi="Calibri"/>
                <w:sz w:val="18"/>
                <w:szCs w:val="18"/>
              </w:rPr>
            </w:pPr>
            <w:r w:rsidRPr="00FE34C2">
              <w:rPr>
                <w:rFonts w:ascii="Calibri" w:hAnsi="Calibri"/>
                <w:sz w:val="18"/>
                <w:szCs w:val="18"/>
              </w:rPr>
              <w:t xml:space="preserve"> 1 groupe décloisonné en hébergement, possibilité de 8 jeunes</w:t>
            </w:r>
          </w:p>
          <w:p w14:paraId="62FB4E65" w14:textId="75E4AC2B" w:rsidR="003D43CF" w:rsidRPr="00FE34C2" w:rsidRDefault="003D43CF" w:rsidP="00FE34C2">
            <w:pPr>
              <w:pStyle w:val="Paragraphedeliste"/>
              <w:numPr>
                <w:ilvl w:val="0"/>
                <w:numId w:val="18"/>
              </w:numPr>
              <w:spacing w:after="120"/>
              <w:rPr>
                <w:rFonts w:ascii="Calibri" w:hAnsi="Calibri"/>
                <w:sz w:val="18"/>
                <w:szCs w:val="18"/>
              </w:rPr>
            </w:pPr>
            <w:r w:rsidRPr="00FE34C2">
              <w:rPr>
                <w:rFonts w:ascii="Calibri" w:hAnsi="Calibri"/>
                <w:sz w:val="18"/>
                <w:szCs w:val="18"/>
              </w:rPr>
              <w:t>bilan post-</w:t>
            </w:r>
            <w:proofErr w:type="spellStart"/>
            <w:r w:rsidRPr="00FE34C2">
              <w:rPr>
                <w:rFonts w:ascii="Calibri" w:hAnsi="Calibri"/>
                <w:sz w:val="18"/>
                <w:szCs w:val="18"/>
              </w:rPr>
              <w:t>vention</w:t>
            </w:r>
            <w:proofErr w:type="spellEnd"/>
            <w:r w:rsidRPr="00FE34C2">
              <w:rPr>
                <w:rFonts w:ascii="Calibri" w:hAnsi="Calibri"/>
                <w:sz w:val="18"/>
                <w:szCs w:val="18"/>
              </w:rPr>
              <w:t xml:space="preserve"> et ajustement des contenus, de la logistique et des processus </w:t>
            </w:r>
          </w:p>
          <w:p w14:paraId="5DFB5168" w14:textId="77777777" w:rsidR="003D43CF" w:rsidRPr="00FE34C2" w:rsidRDefault="003D43CF" w:rsidP="00A97F0B">
            <w:pPr>
              <w:rPr>
                <w:rFonts w:ascii="Calibri" w:hAnsi="Calibri"/>
                <w:sz w:val="18"/>
                <w:szCs w:val="18"/>
              </w:rPr>
            </w:pPr>
            <w:r w:rsidRPr="00FE34C2">
              <w:rPr>
                <w:rFonts w:ascii="Calibri" w:hAnsi="Calibri"/>
                <w:sz w:val="18"/>
                <w:szCs w:val="18"/>
              </w:rPr>
              <w:t>3. Automne 2019 : Offre de service et animation du programme de développement de l’autonomie au Centre multi-services</w:t>
            </w:r>
          </w:p>
          <w:p w14:paraId="0D6EDF05" w14:textId="60ADF40A" w:rsidR="003D43CF" w:rsidRPr="00FE34C2" w:rsidRDefault="003D43CF" w:rsidP="00C66FD3">
            <w:pPr>
              <w:pStyle w:val="Paragraphedeliste"/>
              <w:numPr>
                <w:ilvl w:val="0"/>
                <w:numId w:val="18"/>
              </w:numPr>
              <w:rPr>
                <w:rFonts w:ascii="Calibri" w:hAnsi="Calibri"/>
                <w:sz w:val="18"/>
                <w:szCs w:val="18"/>
              </w:rPr>
            </w:pPr>
            <w:r w:rsidRPr="00FE34C2">
              <w:rPr>
                <w:rFonts w:ascii="Calibri" w:hAnsi="Calibri"/>
                <w:sz w:val="18"/>
                <w:szCs w:val="18"/>
              </w:rPr>
              <w:t xml:space="preserve">1 groupe, bassin de 10 à 12 jeunes suivis dans la communauté </w:t>
            </w:r>
          </w:p>
          <w:p w14:paraId="716E8D4B" w14:textId="0C781EBE" w:rsidR="003D43CF" w:rsidRPr="00FE34C2" w:rsidRDefault="003D43CF" w:rsidP="00C66FD3">
            <w:pPr>
              <w:pStyle w:val="Paragraphedeliste"/>
              <w:numPr>
                <w:ilvl w:val="0"/>
                <w:numId w:val="18"/>
              </w:numPr>
              <w:rPr>
                <w:rFonts w:ascii="Calibri" w:hAnsi="Calibri"/>
                <w:sz w:val="18"/>
                <w:szCs w:val="18"/>
              </w:rPr>
            </w:pPr>
            <w:r w:rsidRPr="00FE34C2">
              <w:rPr>
                <w:rFonts w:ascii="Calibri" w:hAnsi="Calibri"/>
                <w:sz w:val="18"/>
                <w:szCs w:val="18"/>
              </w:rPr>
              <w:t>bilan post-</w:t>
            </w:r>
            <w:proofErr w:type="spellStart"/>
            <w:r w:rsidRPr="00FE34C2">
              <w:rPr>
                <w:rFonts w:ascii="Calibri" w:hAnsi="Calibri"/>
                <w:sz w:val="18"/>
                <w:szCs w:val="18"/>
              </w:rPr>
              <w:t>vention</w:t>
            </w:r>
            <w:proofErr w:type="spellEnd"/>
            <w:r w:rsidRPr="00FE34C2">
              <w:rPr>
                <w:rFonts w:ascii="Calibri" w:hAnsi="Calibri"/>
                <w:sz w:val="18"/>
                <w:szCs w:val="18"/>
              </w:rPr>
              <w:t xml:space="preserve"> et ajustement des contenus, de la logistique et des processus </w:t>
            </w:r>
          </w:p>
        </w:tc>
        <w:tc>
          <w:tcPr>
            <w:tcW w:w="1898" w:type="dxa"/>
            <w:vMerge/>
          </w:tcPr>
          <w:p w14:paraId="392F6537" w14:textId="77777777" w:rsidR="003D43CF" w:rsidRPr="00FE34C2" w:rsidRDefault="003D43CF" w:rsidP="00A97F0B">
            <w:pPr>
              <w:jc w:val="center"/>
              <w:rPr>
                <w:rFonts w:ascii="Calibri" w:hAnsi="Calibri"/>
                <w:sz w:val="18"/>
                <w:szCs w:val="18"/>
              </w:rPr>
            </w:pPr>
          </w:p>
        </w:tc>
      </w:tr>
    </w:tbl>
    <w:p w14:paraId="537BAA74" w14:textId="77777777" w:rsidR="008A299F" w:rsidRDefault="008A299F" w:rsidP="008A299F">
      <w:pPr>
        <w:rPr>
          <w:sz w:val="20"/>
          <w:szCs w:val="20"/>
        </w:rPr>
      </w:pPr>
    </w:p>
    <w:p w14:paraId="4EC7FAFF" w14:textId="77777777" w:rsidR="00C66FD3" w:rsidRDefault="00C66FD3" w:rsidP="008A299F">
      <w:pPr>
        <w:rPr>
          <w:sz w:val="20"/>
          <w:szCs w:val="20"/>
        </w:rPr>
      </w:pPr>
    </w:p>
    <w:p w14:paraId="68F4F5CE" w14:textId="77777777" w:rsidR="00C66FD3" w:rsidRDefault="00C66FD3" w:rsidP="008A299F">
      <w:pPr>
        <w:rPr>
          <w:sz w:val="20"/>
          <w:szCs w:val="20"/>
        </w:rPr>
      </w:pPr>
    </w:p>
    <w:p w14:paraId="1886D2A1" w14:textId="77777777" w:rsidR="00C66FD3" w:rsidRDefault="00C66FD3" w:rsidP="008A299F">
      <w:pPr>
        <w:rPr>
          <w:sz w:val="20"/>
          <w:szCs w:val="20"/>
        </w:rPr>
      </w:pPr>
    </w:p>
    <w:tbl>
      <w:tblPr>
        <w:tblStyle w:val="Grilledutableau"/>
        <w:tblW w:w="0" w:type="auto"/>
        <w:tblLook w:val="04A0" w:firstRow="1" w:lastRow="0" w:firstColumn="1" w:lastColumn="0" w:noHBand="0" w:noVBand="1"/>
      </w:tblPr>
      <w:tblGrid>
        <w:gridCol w:w="2448"/>
        <w:gridCol w:w="8179"/>
        <w:gridCol w:w="2323"/>
      </w:tblGrid>
      <w:tr w:rsidR="00C66FD3" w:rsidRPr="00C66FD3" w14:paraId="1FAE4B5B" w14:textId="77777777" w:rsidTr="00A97F0B">
        <w:tc>
          <w:tcPr>
            <w:tcW w:w="12950" w:type="dxa"/>
            <w:gridSpan w:val="3"/>
          </w:tcPr>
          <w:p w14:paraId="1D7121E1" w14:textId="77777777" w:rsidR="00C66FD3" w:rsidRPr="00C66FD3" w:rsidRDefault="00C66FD3" w:rsidP="00A97F0B">
            <w:pPr>
              <w:jc w:val="center"/>
              <w:rPr>
                <w:rFonts w:ascii="Calibri" w:hAnsi="Calibri"/>
                <w:b/>
                <w:sz w:val="18"/>
                <w:szCs w:val="18"/>
              </w:rPr>
            </w:pPr>
          </w:p>
          <w:p w14:paraId="182D66A5" w14:textId="77777777" w:rsidR="00C66FD3" w:rsidRPr="00C66FD3" w:rsidRDefault="00C66FD3" w:rsidP="00A97F0B">
            <w:pPr>
              <w:jc w:val="center"/>
              <w:rPr>
                <w:rFonts w:ascii="Calibri" w:hAnsi="Calibri"/>
                <w:b/>
                <w:sz w:val="18"/>
                <w:szCs w:val="18"/>
              </w:rPr>
            </w:pPr>
            <w:r w:rsidRPr="00C66FD3">
              <w:rPr>
                <w:rFonts w:ascii="Calibri" w:hAnsi="Calibri"/>
                <w:b/>
                <w:sz w:val="18"/>
                <w:szCs w:val="18"/>
              </w:rPr>
              <w:t>AN 3 – JANVIER 2020 - DÉCEMBRE 2020</w:t>
            </w:r>
          </w:p>
          <w:p w14:paraId="20C77A5F" w14:textId="77777777" w:rsidR="00C66FD3" w:rsidRPr="00C66FD3" w:rsidRDefault="00C66FD3" w:rsidP="00A97F0B">
            <w:pPr>
              <w:jc w:val="center"/>
              <w:rPr>
                <w:rFonts w:ascii="Calibri" w:hAnsi="Calibri"/>
                <w:sz w:val="18"/>
                <w:szCs w:val="18"/>
              </w:rPr>
            </w:pPr>
          </w:p>
        </w:tc>
      </w:tr>
      <w:tr w:rsidR="00C66FD3" w:rsidRPr="00C66FD3" w14:paraId="4CD3E21D" w14:textId="77777777" w:rsidTr="00C66FD3">
        <w:trPr>
          <w:trHeight w:val="455"/>
        </w:trPr>
        <w:tc>
          <w:tcPr>
            <w:tcW w:w="2448" w:type="dxa"/>
          </w:tcPr>
          <w:p w14:paraId="7C8DA86A" w14:textId="77777777" w:rsidR="00C66FD3" w:rsidRPr="00C66FD3" w:rsidRDefault="00C66FD3" w:rsidP="00C66FD3">
            <w:pPr>
              <w:jc w:val="center"/>
              <w:rPr>
                <w:rFonts w:ascii="Calibri" w:hAnsi="Calibri"/>
                <w:b/>
                <w:sz w:val="18"/>
                <w:szCs w:val="18"/>
              </w:rPr>
            </w:pPr>
            <w:r w:rsidRPr="00C66FD3">
              <w:rPr>
                <w:rFonts w:ascii="Calibri" w:hAnsi="Calibri"/>
                <w:b/>
                <w:sz w:val="18"/>
                <w:szCs w:val="18"/>
              </w:rPr>
              <w:t xml:space="preserve">Sphères de développement </w:t>
            </w:r>
          </w:p>
        </w:tc>
        <w:tc>
          <w:tcPr>
            <w:tcW w:w="8179" w:type="dxa"/>
          </w:tcPr>
          <w:p w14:paraId="6182D9D9" w14:textId="77777777" w:rsidR="00C66FD3" w:rsidRPr="00C66FD3" w:rsidRDefault="00C66FD3" w:rsidP="00A97F0B">
            <w:pPr>
              <w:jc w:val="center"/>
              <w:rPr>
                <w:rFonts w:ascii="Calibri" w:hAnsi="Calibri"/>
                <w:b/>
                <w:sz w:val="18"/>
                <w:szCs w:val="18"/>
              </w:rPr>
            </w:pPr>
            <w:r w:rsidRPr="00C66FD3">
              <w:rPr>
                <w:rFonts w:ascii="Calibri" w:hAnsi="Calibri"/>
                <w:b/>
                <w:sz w:val="18"/>
                <w:szCs w:val="18"/>
              </w:rPr>
              <w:t>Activités de développement et de prestation</w:t>
            </w:r>
          </w:p>
        </w:tc>
        <w:tc>
          <w:tcPr>
            <w:tcW w:w="2323" w:type="dxa"/>
          </w:tcPr>
          <w:p w14:paraId="73EC5709" w14:textId="77777777" w:rsidR="00C66FD3" w:rsidRPr="00C66FD3" w:rsidRDefault="00C66FD3" w:rsidP="00C66FD3">
            <w:pPr>
              <w:jc w:val="center"/>
              <w:rPr>
                <w:rFonts w:ascii="Calibri" w:hAnsi="Calibri"/>
                <w:b/>
                <w:sz w:val="18"/>
                <w:szCs w:val="18"/>
              </w:rPr>
            </w:pPr>
            <w:r w:rsidRPr="00C66FD3">
              <w:rPr>
                <w:rFonts w:ascii="Calibri" w:hAnsi="Calibri"/>
                <w:b/>
                <w:sz w:val="18"/>
                <w:szCs w:val="18"/>
              </w:rPr>
              <w:t xml:space="preserve">Rapports financiers et rapports d’étape   </w:t>
            </w:r>
          </w:p>
        </w:tc>
      </w:tr>
      <w:tr w:rsidR="00C66FD3" w:rsidRPr="00C66FD3" w14:paraId="57FC772F" w14:textId="77777777" w:rsidTr="00A97F0B">
        <w:tc>
          <w:tcPr>
            <w:tcW w:w="2448" w:type="dxa"/>
          </w:tcPr>
          <w:p w14:paraId="77965776" w14:textId="77777777" w:rsidR="00C66FD3" w:rsidRPr="00C66FD3" w:rsidRDefault="00C66FD3" w:rsidP="00A97F0B">
            <w:pPr>
              <w:jc w:val="center"/>
              <w:rPr>
                <w:rFonts w:ascii="Calibri" w:hAnsi="Calibri"/>
                <w:sz w:val="18"/>
                <w:szCs w:val="18"/>
              </w:rPr>
            </w:pPr>
            <w:r w:rsidRPr="00C66FD3">
              <w:rPr>
                <w:rFonts w:ascii="Calibri" w:hAnsi="Calibri"/>
                <w:sz w:val="18"/>
                <w:szCs w:val="18"/>
              </w:rPr>
              <w:t>EMPLOYABILITÉ</w:t>
            </w:r>
          </w:p>
        </w:tc>
        <w:tc>
          <w:tcPr>
            <w:tcW w:w="8179" w:type="dxa"/>
          </w:tcPr>
          <w:p w14:paraId="5DA63D68" w14:textId="77777777" w:rsidR="00C66FD3" w:rsidRPr="00C66FD3" w:rsidRDefault="00C66FD3" w:rsidP="00A97F0B">
            <w:pPr>
              <w:rPr>
                <w:rFonts w:ascii="Calibri" w:hAnsi="Calibri"/>
                <w:sz w:val="18"/>
                <w:szCs w:val="18"/>
              </w:rPr>
            </w:pPr>
            <w:r w:rsidRPr="00C66FD3">
              <w:rPr>
                <w:rFonts w:ascii="Calibri" w:hAnsi="Calibri"/>
                <w:sz w:val="18"/>
                <w:szCs w:val="18"/>
              </w:rPr>
              <w:t xml:space="preserve">1. Janvier à décembre 2020 : 3 animations du programme en partenariat avec le CJE RDP (groupe  de  8 jeunes pour un total de 24 jeunes) </w:t>
            </w:r>
          </w:p>
          <w:p w14:paraId="4D8E9C37" w14:textId="053BB10E"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évaluation par les jeunes</w:t>
            </w:r>
          </w:p>
          <w:p w14:paraId="730BD739" w14:textId="33BC0AA0"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bilan post-</w:t>
            </w:r>
            <w:proofErr w:type="spellStart"/>
            <w:r w:rsidRPr="00C66FD3">
              <w:rPr>
                <w:rFonts w:ascii="Calibri" w:hAnsi="Calibri"/>
                <w:sz w:val="18"/>
                <w:szCs w:val="18"/>
              </w:rPr>
              <w:t>vention</w:t>
            </w:r>
            <w:proofErr w:type="spellEnd"/>
            <w:r w:rsidRPr="00C66FD3">
              <w:rPr>
                <w:rFonts w:ascii="Calibri" w:hAnsi="Calibri"/>
                <w:sz w:val="18"/>
                <w:szCs w:val="18"/>
              </w:rPr>
              <w:t xml:space="preserve"> et réajustement des contenus, de la logistique et des processus  </w:t>
            </w:r>
          </w:p>
          <w:p w14:paraId="284C9F78" w14:textId="77777777" w:rsidR="00C66FD3" w:rsidRPr="00C66FD3" w:rsidRDefault="00C66FD3" w:rsidP="00A97F0B">
            <w:pPr>
              <w:ind w:left="708"/>
              <w:rPr>
                <w:rFonts w:ascii="Calibri" w:hAnsi="Calibri"/>
                <w:sz w:val="18"/>
                <w:szCs w:val="18"/>
              </w:rPr>
            </w:pPr>
          </w:p>
          <w:p w14:paraId="1E8E7884" w14:textId="77777777" w:rsidR="00C66FD3" w:rsidRPr="00C66FD3" w:rsidRDefault="00C66FD3" w:rsidP="00A97F0B">
            <w:pPr>
              <w:rPr>
                <w:rFonts w:ascii="Calibri" w:hAnsi="Calibri"/>
                <w:sz w:val="18"/>
                <w:szCs w:val="18"/>
              </w:rPr>
            </w:pPr>
            <w:r w:rsidRPr="00C66FD3">
              <w:rPr>
                <w:rFonts w:ascii="Calibri" w:hAnsi="Calibri"/>
                <w:sz w:val="18"/>
                <w:szCs w:val="18"/>
              </w:rPr>
              <w:t>2. Avril à décembre 2019 : offre de service en sous-groupe ou en individuel en milieu de garde</w:t>
            </w:r>
          </w:p>
          <w:p w14:paraId="5AB22316" w14:textId="2714EA9B"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période estivale favorisée</w:t>
            </w:r>
          </w:p>
          <w:p w14:paraId="7EF8F99A" w14:textId="6878FADF"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 xml:space="preserve">objectif de desservir minimalement 12 jeunes </w:t>
            </w:r>
          </w:p>
          <w:p w14:paraId="17CD0748" w14:textId="386AD884" w:rsidR="00C66FD3" w:rsidRPr="00C66FD3" w:rsidRDefault="00C66FD3" w:rsidP="00A97F0B">
            <w:pPr>
              <w:pStyle w:val="Paragraphedeliste"/>
              <w:numPr>
                <w:ilvl w:val="0"/>
                <w:numId w:val="18"/>
              </w:numPr>
              <w:rPr>
                <w:rFonts w:ascii="Calibri" w:hAnsi="Calibri"/>
                <w:sz w:val="18"/>
                <w:szCs w:val="18"/>
              </w:rPr>
            </w:pPr>
            <w:r w:rsidRPr="00C66FD3">
              <w:rPr>
                <w:rFonts w:ascii="Calibri" w:hAnsi="Calibri"/>
                <w:sz w:val="18"/>
                <w:szCs w:val="18"/>
              </w:rPr>
              <w:t xml:space="preserve">s’adresse aux jeunes qui ne peuvent participer aux groupes décloisonnés </w:t>
            </w:r>
          </w:p>
          <w:p w14:paraId="2F9D015E" w14:textId="77777777" w:rsidR="00C66FD3" w:rsidRPr="00C66FD3" w:rsidRDefault="00C66FD3" w:rsidP="00A97F0B">
            <w:pPr>
              <w:rPr>
                <w:rFonts w:ascii="Calibri" w:hAnsi="Calibri"/>
                <w:sz w:val="18"/>
                <w:szCs w:val="18"/>
              </w:rPr>
            </w:pPr>
            <w:r w:rsidRPr="00C66FD3">
              <w:rPr>
                <w:rFonts w:ascii="Calibri" w:hAnsi="Calibri"/>
                <w:sz w:val="18"/>
                <w:szCs w:val="18"/>
              </w:rPr>
              <w:t xml:space="preserve">3. Finalisation de la rédaction du guide d’animation du programme d’employabilité adapté à la clientèle contrevenante </w:t>
            </w:r>
          </w:p>
          <w:p w14:paraId="354A2D12" w14:textId="77777777" w:rsidR="00C66FD3" w:rsidRPr="00C66FD3" w:rsidRDefault="00C66FD3" w:rsidP="00A97F0B">
            <w:pPr>
              <w:rPr>
                <w:rFonts w:ascii="Calibri" w:hAnsi="Calibri"/>
                <w:sz w:val="18"/>
                <w:szCs w:val="18"/>
              </w:rPr>
            </w:pPr>
          </w:p>
          <w:p w14:paraId="79AFCEAC" w14:textId="77777777" w:rsidR="00C66FD3" w:rsidRPr="00C66FD3" w:rsidRDefault="00C66FD3" w:rsidP="00A97F0B">
            <w:pPr>
              <w:rPr>
                <w:rFonts w:ascii="Calibri" w:hAnsi="Calibri"/>
                <w:sz w:val="18"/>
                <w:szCs w:val="18"/>
              </w:rPr>
            </w:pPr>
            <w:r w:rsidRPr="00C66FD3">
              <w:rPr>
                <w:rFonts w:ascii="Calibri" w:hAnsi="Calibri"/>
                <w:sz w:val="18"/>
                <w:szCs w:val="18"/>
              </w:rPr>
              <w:t>4. Janvier à décembre 2010 : offre de service  en continu «d’ateliers de mobilisation aux démarches de pré-employabilité et d’employabilité » par le Centre multi-services</w:t>
            </w:r>
          </w:p>
          <w:p w14:paraId="68989318" w14:textId="760103E9"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animation conjointe éducateur du CMS et intervenant d’un CJE</w:t>
            </w:r>
          </w:p>
          <w:p w14:paraId="404FEE3D" w14:textId="39E0E456"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bilan post-</w:t>
            </w:r>
            <w:proofErr w:type="spellStart"/>
            <w:r w:rsidRPr="00C66FD3">
              <w:rPr>
                <w:rFonts w:ascii="Calibri" w:hAnsi="Calibri"/>
                <w:sz w:val="18"/>
                <w:szCs w:val="18"/>
              </w:rPr>
              <w:t>vention</w:t>
            </w:r>
            <w:proofErr w:type="spellEnd"/>
            <w:r w:rsidRPr="00C66FD3">
              <w:rPr>
                <w:rFonts w:ascii="Calibri" w:hAnsi="Calibri"/>
                <w:sz w:val="18"/>
                <w:szCs w:val="18"/>
              </w:rPr>
              <w:t xml:space="preserve"> et réajustement du contenu et des modalités  </w:t>
            </w:r>
          </w:p>
          <w:p w14:paraId="557370ED" w14:textId="03A4991A"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 xml:space="preserve">intégration de l’offre de service à la programmation régulière du centre multi-services </w:t>
            </w:r>
          </w:p>
        </w:tc>
        <w:tc>
          <w:tcPr>
            <w:tcW w:w="2323" w:type="dxa"/>
            <w:vMerge w:val="restart"/>
          </w:tcPr>
          <w:p w14:paraId="48C01AF9" w14:textId="77777777" w:rsidR="00C66FD3" w:rsidRPr="00C66FD3" w:rsidRDefault="00C66FD3" w:rsidP="00A97F0B">
            <w:pPr>
              <w:jc w:val="center"/>
              <w:rPr>
                <w:rFonts w:ascii="Calibri" w:hAnsi="Calibri"/>
                <w:sz w:val="18"/>
                <w:szCs w:val="18"/>
              </w:rPr>
            </w:pPr>
          </w:p>
          <w:p w14:paraId="0CD7AB5C" w14:textId="77777777" w:rsidR="00C66FD3" w:rsidRPr="00C66FD3" w:rsidRDefault="00C66FD3" w:rsidP="00A97F0B">
            <w:pPr>
              <w:jc w:val="center"/>
              <w:rPr>
                <w:rFonts w:ascii="Calibri" w:hAnsi="Calibri"/>
                <w:sz w:val="18"/>
                <w:szCs w:val="18"/>
              </w:rPr>
            </w:pPr>
          </w:p>
          <w:p w14:paraId="48D5A749" w14:textId="77777777" w:rsidR="00C66FD3" w:rsidRPr="00C66FD3" w:rsidRDefault="00C66FD3" w:rsidP="00A97F0B">
            <w:pPr>
              <w:jc w:val="center"/>
              <w:rPr>
                <w:rFonts w:ascii="Calibri" w:hAnsi="Calibri"/>
                <w:sz w:val="18"/>
                <w:szCs w:val="18"/>
              </w:rPr>
            </w:pPr>
          </w:p>
          <w:p w14:paraId="477F8492" w14:textId="77777777" w:rsidR="00C66FD3" w:rsidRPr="00C66FD3" w:rsidRDefault="00C66FD3" w:rsidP="00A97F0B">
            <w:pPr>
              <w:jc w:val="center"/>
              <w:rPr>
                <w:rFonts w:ascii="Calibri" w:hAnsi="Calibri"/>
                <w:sz w:val="18"/>
                <w:szCs w:val="18"/>
              </w:rPr>
            </w:pPr>
          </w:p>
          <w:p w14:paraId="020DA1D8" w14:textId="77777777" w:rsidR="00C66FD3" w:rsidRPr="00C66FD3" w:rsidRDefault="00C66FD3" w:rsidP="00A97F0B">
            <w:pPr>
              <w:jc w:val="center"/>
              <w:rPr>
                <w:rFonts w:ascii="Calibri" w:hAnsi="Calibri"/>
                <w:sz w:val="18"/>
                <w:szCs w:val="18"/>
              </w:rPr>
            </w:pPr>
          </w:p>
          <w:p w14:paraId="600695E9" w14:textId="77777777" w:rsidR="00C66FD3" w:rsidRPr="00C66FD3" w:rsidRDefault="00C66FD3" w:rsidP="00A97F0B">
            <w:pPr>
              <w:jc w:val="center"/>
              <w:rPr>
                <w:rFonts w:ascii="Calibri" w:hAnsi="Calibri"/>
                <w:sz w:val="18"/>
                <w:szCs w:val="18"/>
              </w:rPr>
            </w:pPr>
          </w:p>
          <w:p w14:paraId="77B1FF8F" w14:textId="77777777" w:rsidR="00C66FD3" w:rsidRPr="00C66FD3" w:rsidRDefault="00C66FD3" w:rsidP="00A97F0B">
            <w:pPr>
              <w:jc w:val="center"/>
              <w:rPr>
                <w:rFonts w:ascii="Calibri" w:hAnsi="Calibri"/>
                <w:sz w:val="18"/>
                <w:szCs w:val="18"/>
              </w:rPr>
            </w:pPr>
            <w:r w:rsidRPr="00C66FD3">
              <w:rPr>
                <w:rFonts w:ascii="Calibri" w:hAnsi="Calibri"/>
                <w:sz w:val="18"/>
                <w:szCs w:val="18"/>
              </w:rPr>
              <w:t>Fin juin 2020</w:t>
            </w:r>
          </w:p>
          <w:p w14:paraId="02A601B8" w14:textId="77777777" w:rsidR="00C66FD3" w:rsidRPr="00C66FD3" w:rsidRDefault="00C66FD3" w:rsidP="00A97F0B">
            <w:pPr>
              <w:jc w:val="center"/>
              <w:rPr>
                <w:rFonts w:ascii="Calibri" w:hAnsi="Calibri"/>
                <w:sz w:val="18"/>
                <w:szCs w:val="18"/>
              </w:rPr>
            </w:pPr>
          </w:p>
          <w:p w14:paraId="359CB18F" w14:textId="77777777" w:rsidR="00C66FD3" w:rsidRPr="00C66FD3" w:rsidRDefault="00C66FD3" w:rsidP="00A97F0B">
            <w:pPr>
              <w:jc w:val="center"/>
              <w:rPr>
                <w:rFonts w:ascii="Calibri" w:hAnsi="Calibri"/>
                <w:sz w:val="18"/>
                <w:szCs w:val="18"/>
              </w:rPr>
            </w:pPr>
            <w:r w:rsidRPr="00C66FD3">
              <w:rPr>
                <w:rFonts w:ascii="Calibri" w:hAnsi="Calibri"/>
                <w:sz w:val="18"/>
                <w:szCs w:val="18"/>
              </w:rPr>
              <w:t>Fin décembre 2020</w:t>
            </w:r>
          </w:p>
          <w:p w14:paraId="575479E4" w14:textId="77777777" w:rsidR="00C66FD3" w:rsidRPr="00C66FD3" w:rsidRDefault="00C66FD3" w:rsidP="00A97F0B">
            <w:pPr>
              <w:jc w:val="center"/>
              <w:rPr>
                <w:rFonts w:ascii="Calibri" w:hAnsi="Calibri"/>
                <w:sz w:val="18"/>
                <w:szCs w:val="18"/>
              </w:rPr>
            </w:pPr>
            <w:r w:rsidRPr="00C66FD3">
              <w:rPr>
                <w:rFonts w:ascii="Calibri" w:hAnsi="Calibri"/>
                <w:sz w:val="18"/>
                <w:szCs w:val="18"/>
              </w:rPr>
              <w:t>(rapport final)</w:t>
            </w:r>
          </w:p>
          <w:p w14:paraId="5ED5007C" w14:textId="77777777" w:rsidR="00C66FD3" w:rsidRPr="00C66FD3" w:rsidRDefault="00C66FD3" w:rsidP="00A97F0B">
            <w:pPr>
              <w:jc w:val="center"/>
              <w:rPr>
                <w:rFonts w:ascii="Calibri" w:hAnsi="Calibri"/>
                <w:sz w:val="18"/>
                <w:szCs w:val="18"/>
              </w:rPr>
            </w:pPr>
          </w:p>
          <w:p w14:paraId="2C807B07" w14:textId="77777777" w:rsidR="00C66FD3" w:rsidRPr="00C66FD3" w:rsidRDefault="00C66FD3" w:rsidP="00A97F0B">
            <w:pPr>
              <w:rPr>
                <w:rFonts w:ascii="Calibri" w:hAnsi="Calibri"/>
                <w:sz w:val="18"/>
                <w:szCs w:val="18"/>
              </w:rPr>
            </w:pPr>
          </w:p>
        </w:tc>
      </w:tr>
      <w:tr w:rsidR="00C66FD3" w:rsidRPr="00C66FD3" w14:paraId="54C3A69B" w14:textId="77777777" w:rsidTr="00A97F0B">
        <w:tc>
          <w:tcPr>
            <w:tcW w:w="2448" w:type="dxa"/>
          </w:tcPr>
          <w:p w14:paraId="0B753665" w14:textId="77777777" w:rsidR="00C66FD3" w:rsidRPr="00C66FD3" w:rsidRDefault="00C66FD3" w:rsidP="00A97F0B">
            <w:pPr>
              <w:rPr>
                <w:rFonts w:ascii="Calibri" w:hAnsi="Calibri"/>
                <w:sz w:val="18"/>
                <w:szCs w:val="18"/>
              </w:rPr>
            </w:pPr>
          </w:p>
          <w:p w14:paraId="2AB47EE2" w14:textId="77777777" w:rsidR="00C66FD3" w:rsidRPr="00C66FD3" w:rsidRDefault="00C66FD3" w:rsidP="00A97F0B">
            <w:pPr>
              <w:jc w:val="center"/>
              <w:rPr>
                <w:rFonts w:ascii="Calibri" w:hAnsi="Calibri"/>
                <w:sz w:val="18"/>
                <w:szCs w:val="18"/>
              </w:rPr>
            </w:pPr>
            <w:r w:rsidRPr="00C66FD3">
              <w:rPr>
                <w:rFonts w:ascii="Calibri" w:hAnsi="Calibri"/>
                <w:sz w:val="18"/>
                <w:szCs w:val="18"/>
              </w:rPr>
              <w:t>PERSÉVÉRANCE SCOLAIRE</w:t>
            </w:r>
          </w:p>
        </w:tc>
        <w:tc>
          <w:tcPr>
            <w:tcW w:w="8179" w:type="dxa"/>
          </w:tcPr>
          <w:p w14:paraId="697474CC" w14:textId="77777777" w:rsidR="00C66FD3" w:rsidRPr="00C66FD3" w:rsidRDefault="00C66FD3" w:rsidP="00A97F0B">
            <w:pPr>
              <w:rPr>
                <w:rFonts w:ascii="Calibri" w:hAnsi="Calibri"/>
                <w:sz w:val="18"/>
                <w:szCs w:val="18"/>
              </w:rPr>
            </w:pPr>
          </w:p>
          <w:p w14:paraId="33B1A800" w14:textId="77777777" w:rsidR="00C66FD3" w:rsidRPr="00C66FD3" w:rsidRDefault="00C66FD3" w:rsidP="00A97F0B">
            <w:pPr>
              <w:rPr>
                <w:rFonts w:ascii="Calibri" w:hAnsi="Calibri"/>
                <w:sz w:val="18"/>
                <w:szCs w:val="18"/>
              </w:rPr>
            </w:pPr>
            <w:r w:rsidRPr="00C66FD3">
              <w:rPr>
                <w:rFonts w:ascii="Calibri" w:hAnsi="Calibri"/>
                <w:sz w:val="18"/>
                <w:szCs w:val="18"/>
              </w:rPr>
              <w:t>1. Janvier à décembre 2020 : Dispensation des ateliers de soutien pour les tests d’équivalence secondaire  5 au Centre multi-services selon les modalités déterminées</w:t>
            </w:r>
          </w:p>
          <w:p w14:paraId="6F1CC091" w14:textId="49513469" w:rsidR="00C66FD3" w:rsidRPr="00C66FD3" w:rsidRDefault="00C66FD3" w:rsidP="00A97F0B">
            <w:pPr>
              <w:pStyle w:val="Paragraphedeliste"/>
              <w:numPr>
                <w:ilvl w:val="0"/>
                <w:numId w:val="18"/>
              </w:numPr>
              <w:rPr>
                <w:rFonts w:ascii="Calibri" w:hAnsi="Calibri"/>
                <w:sz w:val="18"/>
                <w:szCs w:val="18"/>
              </w:rPr>
            </w:pPr>
            <w:r w:rsidRPr="00C66FD3">
              <w:rPr>
                <w:rFonts w:ascii="Calibri" w:hAnsi="Calibri"/>
                <w:sz w:val="18"/>
                <w:szCs w:val="18"/>
              </w:rPr>
              <w:t>Post-</w:t>
            </w:r>
            <w:proofErr w:type="spellStart"/>
            <w:r w:rsidRPr="00C66FD3">
              <w:rPr>
                <w:rFonts w:ascii="Calibri" w:hAnsi="Calibri"/>
                <w:sz w:val="18"/>
                <w:szCs w:val="18"/>
              </w:rPr>
              <w:t>vention</w:t>
            </w:r>
            <w:proofErr w:type="spellEnd"/>
            <w:r w:rsidRPr="00C66FD3">
              <w:rPr>
                <w:rFonts w:ascii="Calibri" w:hAnsi="Calibri"/>
                <w:sz w:val="18"/>
                <w:szCs w:val="18"/>
              </w:rPr>
              <w:t xml:space="preserve"> et réajustement en continu</w:t>
            </w:r>
          </w:p>
        </w:tc>
        <w:tc>
          <w:tcPr>
            <w:tcW w:w="2323" w:type="dxa"/>
            <w:vMerge/>
          </w:tcPr>
          <w:p w14:paraId="3D14746F" w14:textId="77777777" w:rsidR="00C66FD3" w:rsidRPr="00C66FD3" w:rsidRDefault="00C66FD3" w:rsidP="00A97F0B">
            <w:pPr>
              <w:jc w:val="center"/>
              <w:rPr>
                <w:rFonts w:ascii="Calibri" w:hAnsi="Calibri"/>
                <w:sz w:val="18"/>
                <w:szCs w:val="18"/>
              </w:rPr>
            </w:pPr>
          </w:p>
        </w:tc>
      </w:tr>
      <w:tr w:rsidR="00C66FD3" w:rsidRPr="00C66FD3" w14:paraId="3293022D" w14:textId="77777777" w:rsidTr="00A97F0B">
        <w:trPr>
          <w:trHeight w:val="63"/>
        </w:trPr>
        <w:tc>
          <w:tcPr>
            <w:tcW w:w="2448" w:type="dxa"/>
          </w:tcPr>
          <w:p w14:paraId="70DB71CE" w14:textId="77777777" w:rsidR="00C66FD3" w:rsidRPr="00C66FD3" w:rsidRDefault="00C66FD3" w:rsidP="00A97F0B">
            <w:pPr>
              <w:jc w:val="center"/>
              <w:rPr>
                <w:rFonts w:ascii="Calibri" w:hAnsi="Calibri"/>
                <w:sz w:val="18"/>
                <w:szCs w:val="18"/>
              </w:rPr>
            </w:pPr>
          </w:p>
          <w:p w14:paraId="2DA9E273" w14:textId="77777777" w:rsidR="00C66FD3" w:rsidRPr="00C66FD3" w:rsidRDefault="00C66FD3" w:rsidP="00A97F0B">
            <w:pPr>
              <w:jc w:val="center"/>
              <w:rPr>
                <w:rFonts w:ascii="Calibri" w:hAnsi="Calibri"/>
                <w:sz w:val="18"/>
                <w:szCs w:val="18"/>
              </w:rPr>
            </w:pPr>
            <w:r w:rsidRPr="00C66FD3">
              <w:rPr>
                <w:rFonts w:ascii="Calibri" w:hAnsi="Calibri"/>
                <w:sz w:val="18"/>
                <w:szCs w:val="18"/>
              </w:rPr>
              <w:t>AUTONOMIE</w:t>
            </w:r>
          </w:p>
        </w:tc>
        <w:tc>
          <w:tcPr>
            <w:tcW w:w="8179" w:type="dxa"/>
          </w:tcPr>
          <w:p w14:paraId="69611DEE" w14:textId="77777777" w:rsidR="00C66FD3" w:rsidRPr="00C66FD3" w:rsidRDefault="00C66FD3" w:rsidP="00A97F0B">
            <w:pPr>
              <w:rPr>
                <w:rFonts w:ascii="Calibri" w:hAnsi="Calibri"/>
                <w:sz w:val="18"/>
                <w:szCs w:val="18"/>
              </w:rPr>
            </w:pPr>
          </w:p>
          <w:p w14:paraId="4DC63097" w14:textId="77777777" w:rsidR="00C66FD3" w:rsidRPr="00C66FD3" w:rsidRDefault="00C66FD3" w:rsidP="00A97F0B">
            <w:pPr>
              <w:rPr>
                <w:rFonts w:ascii="Calibri" w:hAnsi="Calibri"/>
                <w:sz w:val="18"/>
                <w:szCs w:val="18"/>
              </w:rPr>
            </w:pPr>
            <w:r w:rsidRPr="00C66FD3">
              <w:rPr>
                <w:rFonts w:ascii="Calibri" w:hAnsi="Calibri"/>
                <w:sz w:val="18"/>
                <w:szCs w:val="18"/>
              </w:rPr>
              <w:t>1. Janvier-décembre 2020 : Animation du programme de développement de l’autonomie</w:t>
            </w:r>
          </w:p>
          <w:p w14:paraId="4742F7BB" w14:textId="704039A9"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2 groupes décloisonnés en hébergement, possibilité de 16 jeunes</w:t>
            </w:r>
          </w:p>
          <w:p w14:paraId="6F26A9D5" w14:textId="6AF0FEB4"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 xml:space="preserve">2 groupes au Centre multi-services, possibilité de 20 à 24 jeunes suivis dans la communauté </w:t>
            </w:r>
          </w:p>
          <w:p w14:paraId="394E359C" w14:textId="3A683867" w:rsidR="00C66FD3" w:rsidRPr="00C66FD3" w:rsidRDefault="00C66FD3" w:rsidP="00C66FD3">
            <w:pPr>
              <w:pStyle w:val="Paragraphedeliste"/>
              <w:numPr>
                <w:ilvl w:val="0"/>
                <w:numId w:val="18"/>
              </w:numPr>
              <w:rPr>
                <w:rFonts w:ascii="Calibri" w:hAnsi="Calibri"/>
                <w:sz w:val="18"/>
                <w:szCs w:val="18"/>
              </w:rPr>
            </w:pPr>
            <w:r w:rsidRPr="00C66FD3">
              <w:rPr>
                <w:rFonts w:ascii="Calibri" w:hAnsi="Calibri"/>
                <w:sz w:val="18"/>
                <w:szCs w:val="18"/>
              </w:rPr>
              <w:t>bilan post-</w:t>
            </w:r>
            <w:proofErr w:type="spellStart"/>
            <w:r w:rsidRPr="00C66FD3">
              <w:rPr>
                <w:rFonts w:ascii="Calibri" w:hAnsi="Calibri"/>
                <w:sz w:val="18"/>
                <w:szCs w:val="18"/>
              </w:rPr>
              <w:t>vention</w:t>
            </w:r>
            <w:proofErr w:type="spellEnd"/>
            <w:r w:rsidRPr="00C66FD3">
              <w:rPr>
                <w:rFonts w:ascii="Calibri" w:hAnsi="Calibri"/>
                <w:sz w:val="18"/>
                <w:szCs w:val="18"/>
              </w:rPr>
              <w:t xml:space="preserve"> et ajustement des contenus, de la logistique et des processus</w:t>
            </w:r>
          </w:p>
          <w:p w14:paraId="086B6470" w14:textId="4B488861" w:rsidR="00C66FD3" w:rsidRPr="00C66FD3" w:rsidRDefault="00C66FD3" w:rsidP="00C66FD3">
            <w:pPr>
              <w:pStyle w:val="Paragraphedeliste"/>
              <w:numPr>
                <w:ilvl w:val="0"/>
                <w:numId w:val="18"/>
              </w:numPr>
              <w:spacing w:after="120"/>
              <w:rPr>
                <w:rFonts w:ascii="Calibri" w:hAnsi="Calibri"/>
                <w:sz w:val="18"/>
                <w:szCs w:val="18"/>
              </w:rPr>
            </w:pPr>
            <w:r w:rsidRPr="00C66FD3">
              <w:rPr>
                <w:rFonts w:ascii="Calibri" w:hAnsi="Calibri"/>
                <w:sz w:val="18"/>
                <w:szCs w:val="18"/>
              </w:rPr>
              <w:t>intégration de  l’offre de service à la programmation régulière du Centre multi-services</w:t>
            </w:r>
          </w:p>
          <w:p w14:paraId="1AF8CA19" w14:textId="77777777" w:rsidR="00C66FD3" w:rsidRPr="00C66FD3" w:rsidRDefault="00C66FD3" w:rsidP="00A97F0B">
            <w:pPr>
              <w:rPr>
                <w:rFonts w:ascii="Calibri" w:hAnsi="Calibri"/>
                <w:sz w:val="18"/>
                <w:szCs w:val="18"/>
              </w:rPr>
            </w:pPr>
          </w:p>
          <w:p w14:paraId="556DD767" w14:textId="28EE3E6C" w:rsidR="00C66FD3" w:rsidRPr="00C66FD3" w:rsidRDefault="00C66FD3" w:rsidP="00A97F0B">
            <w:pPr>
              <w:rPr>
                <w:rFonts w:ascii="Calibri" w:hAnsi="Calibri"/>
                <w:sz w:val="18"/>
                <w:szCs w:val="18"/>
              </w:rPr>
            </w:pPr>
            <w:r w:rsidRPr="00C66FD3">
              <w:rPr>
                <w:rFonts w:ascii="Calibri" w:hAnsi="Calibri"/>
                <w:sz w:val="18"/>
                <w:szCs w:val="18"/>
              </w:rPr>
              <w:t xml:space="preserve">2.  Finalisation de la trousse et de la rédaction du guide d’animation du programme de développement de l’autonomie adapté à la clientèle contrevenante </w:t>
            </w:r>
          </w:p>
          <w:p w14:paraId="71ED7EB4" w14:textId="77777777" w:rsidR="00C66FD3" w:rsidRPr="00C66FD3" w:rsidRDefault="00C66FD3" w:rsidP="00A97F0B">
            <w:pPr>
              <w:rPr>
                <w:rFonts w:ascii="Calibri" w:hAnsi="Calibri"/>
                <w:sz w:val="18"/>
                <w:szCs w:val="18"/>
              </w:rPr>
            </w:pPr>
          </w:p>
        </w:tc>
        <w:tc>
          <w:tcPr>
            <w:tcW w:w="2323" w:type="dxa"/>
            <w:vMerge/>
          </w:tcPr>
          <w:p w14:paraId="3F22BBFF" w14:textId="77777777" w:rsidR="00C66FD3" w:rsidRPr="00C66FD3" w:rsidRDefault="00C66FD3" w:rsidP="00A97F0B">
            <w:pPr>
              <w:jc w:val="center"/>
              <w:rPr>
                <w:rFonts w:ascii="Calibri" w:hAnsi="Calibri"/>
                <w:sz w:val="18"/>
                <w:szCs w:val="18"/>
              </w:rPr>
            </w:pPr>
          </w:p>
        </w:tc>
      </w:tr>
    </w:tbl>
    <w:p w14:paraId="11493234" w14:textId="77777777" w:rsidR="008A299F" w:rsidRDefault="008A299F">
      <w:pPr>
        <w:pStyle w:val="Corps"/>
        <w:spacing w:line="360" w:lineRule="auto"/>
        <w:jc w:val="both"/>
        <w:rPr>
          <w:rFonts w:ascii="Calibri" w:hAnsi="Calibri"/>
          <w:b/>
          <w:szCs w:val="24"/>
          <w:u w:val="single"/>
        </w:rPr>
        <w:sectPr w:rsidR="008A299F" w:rsidSect="001D71C1">
          <w:pgSz w:w="15840" w:h="12240" w:orient="landscape"/>
          <w:pgMar w:top="851" w:right="1440" w:bottom="851" w:left="1440" w:header="720" w:footer="864" w:gutter="0"/>
          <w:cols w:space="720"/>
          <w:docGrid w:linePitch="326"/>
        </w:sectPr>
      </w:pPr>
    </w:p>
    <w:p w14:paraId="32F6BEB3" w14:textId="69764A25" w:rsidR="00111B8D" w:rsidRPr="00D71688" w:rsidRDefault="00111B8D" w:rsidP="00152C37">
      <w:pPr>
        <w:pStyle w:val="Corps"/>
        <w:jc w:val="both"/>
        <w:rPr>
          <w:rFonts w:ascii="Calibri" w:hAnsi="Calibri"/>
          <w:b/>
          <w:szCs w:val="24"/>
          <w:u w:val="single"/>
        </w:rPr>
      </w:pPr>
    </w:p>
    <w:p w14:paraId="3EFEAFDF" w14:textId="77777777" w:rsidR="009D6CAE" w:rsidRPr="0014424E" w:rsidRDefault="00A2726B" w:rsidP="009D6CAE">
      <w:pPr>
        <w:pStyle w:val="Corps"/>
        <w:spacing w:line="360" w:lineRule="auto"/>
        <w:jc w:val="both"/>
        <w:rPr>
          <w:rFonts w:ascii="Calibri" w:hAnsi="Calibri"/>
          <w:b/>
          <w:szCs w:val="24"/>
          <w:u w:val="single"/>
        </w:rPr>
      </w:pPr>
      <w:r w:rsidRPr="0014424E">
        <w:rPr>
          <w:rFonts w:ascii="Calibri" w:hAnsi="Calibri"/>
          <w:b/>
          <w:szCs w:val="24"/>
          <w:u w:val="single"/>
        </w:rPr>
        <w:t>VOLET EMPLOYABILITÉ</w:t>
      </w:r>
    </w:p>
    <w:p w14:paraId="4BADC57E" w14:textId="77777777" w:rsidR="009D6CAE" w:rsidRPr="0014424E" w:rsidRDefault="009D6CAE" w:rsidP="00152C37">
      <w:pPr>
        <w:pStyle w:val="Corps"/>
        <w:jc w:val="both"/>
        <w:rPr>
          <w:rFonts w:ascii="Calibri" w:hAnsi="Calibri"/>
          <w:szCs w:val="24"/>
        </w:rPr>
      </w:pPr>
    </w:p>
    <w:p w14:paraId="647E578D" w14:textId="77777777" w:rsidR="009D6CAE" w:rsidRDefault="00A2726B" w:rsidP="009D6CAE">
      <w:pPr>
        <w:pStyle w:val="Corps"/>
        <w:spacing w:line="360" w:lineRule="auto"/>
        <w:jc w:val="both"/>
        <w:rPr>
          <w:rFonts w:ascii="Calibri" w:hAnsi="Calibri"/>
          <w:szCs w:val="24"/>
        </w:rPr>
      </w:pPr>
      <w:r w:rsidRPr="0014424E">
        <w:rPr>
          <w:rFonts w:ascii="Calibri" w:hAnsi="Calibri"/>
          <w:szCs w:val="24"/>
        </w:rPr>
        <w:t xml:space="preserve">En mai 2018, en vue d’une première expérimentation de l’animation des ateliers durant l’été, un sondage auprès de 40 adolescents en unités de garde ouvertes et fermées à Cité-des-Prairies a été réalisé. Le besoin d’être outillé dans leur démarche d’employabilité demeure bien présent. En effet, 68% des répondants ont manifesté leur intérêt à participer aux ateliers de préparation à l’emploi.  </w:t>
      </w:r>
    </w:p>
    <w:p w14:paraId="35D2C2CD" w14:textId="77777777" w:rsidR="0098528C" w:rsidRPr="0014424E" w:rsidRDefault="0098528C" w:rsidP="009D6CAE">
      <w:pPr>
        <w:pStyle w:val="Corps"/>
        <w:spacing w:line="360" w:lineRule="auto"/>
        <w:jc w:val="both"/>
        <w:rPr>
          <w:rFonts w:ascii="Calibri" w:hAnsi="Calibri"/>
          <w:szCs w:val="24"/>
        </w:rPr>
      </w:pPr>
    </w:p>
    <w:p w14:paraId="54395084" w14:textId="01A2F5DB" w:rsidR="0098528C" w:rsidRDefault="0098528C" w:rsidP="0098528C">
      <w:pPr>
        <w:pStyle w:val="Corps"/>
        <w:spacing w:line="360" w:lineRule="auto"/>
        <w:jc w:val="both"/>
        <w:rPr>
          <w:rFonts w:ascii="Calibri" w:hAnsi="Calibri"/>
          <w:szCs w:val="24"/>
        </w:rPr>
      </w:pPr>
      <w:r w:rsidRPr="003B30ED">
        <w:rPr>
          <w:rFonts w:ascii="Calibri" w:hAnsi="Calibri"/>
          <w:szCs w:val="24"/>
        </w:rPr>
        <w:t>Nous avon</w:t>
      </w:r>
      <w:r>
        <w:rPr>
          <w:rFonts w:ascii="Calibri" w:hAnsi="Calibri"/>
          <w:szCs w:val="24"/>
        </w:rPr>
        <w:t>s procédé à une animation condensée du Volet Emploi</w:t>
      </w:r>
      <w:r w:rsidRPr="003B30ED">
        <w:rPr>
          <w:rFonts w:ascii="Calibri" w:hAnsi="Calibri"/>
          <w:szCs w:val="24"/>
        </w:rPr>
        <w:t xml:space="preserve"> au cours des mois de juin et juillet 2018. Suite au sondage effectué au printemps dernier, nous avons sélectionné 5 adolescents provenant d’unités de garde ouverte et fermée pour participer aux </w:t>
      </w:r>
      <w:r>
        <w:rPr>
          <w:rFonts w:ascii="Calibri" w:hAnsi="Calibri"/>
          <w:szCs w:val="24"/>
        </w:rPr>
        <w:t xml:space="preserve">six </w:t>
      </w:r>
      <w:r w:rsidRPr="003B30ED">
        <w:rPr>
          <w:rFonts w:ascii="Calibri" w:hAnsi="Calibri"/>
          <w:szCs w:val="24"/>
        </w:rPr>
        <w:t xml:space="preserve">ateliers-pilotes. </w:t>
      </w:r>
      <w:r>
        <w:rPr>
          <w:rFonts w:ascii="Calibri" w:hAnsi="Calibri"/>
          <w:szCs w:val="24"/>
        </w:rPr>
        <w:t xml:space="preserve"> </w:t>
      </w:r>
      <w:r w:rsidRPr="003B30ED">
        <w:rPr>
          <w:rFonts w:ascii="Calibri" w:hAnsi="Calibri"/>
          <w:szCs w:val="24"/>
        </w:rPr>
        <w:t>Toujours en cours au moment de la rédaction, l’animation des ateliers sera bonifiée à partir de l’évaluation du pilote que nous ferons à la fin août 2018.</w:t>
      </w:r>
      <w:r>
        <w:rPr>
          <w:rFonts w:ascii="Calibri" w:hAnsi="Calibri"/>
          <w:szCs w:val="24"/>
        </w:rPr>
        <w:t xml:space="preserve"> </w:t>
      </w:r>
    </w:p>
    <w:p w14:paraId="57C3A393" w14:textId="77777777" w:rsidR="0098528C" w:rsidRDefault="0098528C" w:rsidP="0098528C">
      <w:pPr>
        <w:pStyle w:val="Corps"/>
        <w:spacing w:line="360" w:lineRule="auto"/>
        <w:jc w:val="both"/>
        <w:rPr>
          <w:rFonts w:ascii="Calibri" w:hAnsi="Calibri"/>
          <w:szCs w:val="24"/>
        </w:rPr>
      </w:pPr>
    </w:p>
    <w:p w14:paraId="131B4D12" w14:textId="430F1190" w:rsidR="0098528C" w:rsidRDefault="0098528C" w:rsidP="0098528C">
      <w:pPr>
        <w:pStyle w:val="Corps"/>
        <w:spacing w:line="360" w:lineRule="auto"/>
        <w:jc w:val="both"/>
        <w:rPr>
          <w:rFonts w:ascii="Calibri" w:hAnsi="Calibri"/>
          <w:szCs w:val="24"/>
        </w:rPr>
      </w:pPr>
      <w:r>
        <w:rPr>
          <w:rFonts w:ascii="Calibri" w:hAnsi="Calibri"/>
          <w:szCs w:val="24"/>
        </w:rPr>
        <w:t>De septembre à décembre 2018, n</w:t>
      </w:r>
      <w:r w:rsidRPr="003B30ED">
        <w:rPr>
          <w:rFonts w:ascii="Calibri" w:hAnsi="Calibri"/>
          <w:szCs w:val="24"/>
        </w:rPr>
        <w:t xml:space="preserve">ous nous pencherons sur le développement de composantes favorisant la  généralisation des acquis. En collaboration avec les intervenants du Carrefour Jeunesse Emploi de Rivière-des-Prairies, nous travaillerons à intégrer les habiletés sociales et certains contenus du programme ART aux ateliers existants, </w:t>
      </w:r>
      <w:r w:rsidR="00764B2E">
        <w:rPr>
          <w:rFonts w:ascii="Calibri" w:hAnsi="Calibri"/>
          <w:szCs w:val="24"/>
        </w:rPr>
        <w:t xml:space="preserve">de même que </w:t>
      </w:r>
      <w:r w:rsidR="00764B2E" w:rsidRPr="003B30ED">
        <w:rPr>
          <w:rFonts w:ascii="Calibri" w:hAnsi="Calibri"/>
          <w:szCs w:val="24"/>
        </w:rPr>
        <w:t xml:space="preserve">des notions spécifiques en lien avec les minorités culturelles </w:t>
      </w:r>
      <w:r w:rsidRPr="003B30ED">
        <w:rPr>
          <w:rFonts w:ascii="Calibri" w:hAnsi="Calibri"/>
          <w:szCs w:val="24"/>
        </w:rPr>
        <w:t xml:space="preserve">en prévision des trois séries d’ateliers de l’an 2. </w:t>
      </w:r>
    </w:p>
    <w:p w14:paraId="6A2AB199" w14:textId="77777777" w:rsidR="00764B2E" w:rsidRPr="0014424E" w:rsidRDefault="00764B2E" w:rsidP="0098528C">
      <w:pPr>
        <w:pStyle w:val="Corps"/>
        <w:spacing w:line="360" w:lineRule="auto"/>
        <w:jc w:val="both"/>
        <w:rPr>
          <w:rFonts w:ascii="Calibri" w:hAnsi="Calibri"/>
          <w:szCs w:val="24"/>
        </w:rPr>
      </w:pPr>
    </w:p>
    <w:p w14:paraId="196877AB" w14:textId="59ABE2CA" w:rsidR="0098528C" w:rsidRPr="0014424E" w:rsidRDefault="00764B2E" w:rsidP="0098528C">
      <w:pPr>
        <w:pStyle w:val="Default"/>
        <w:spacing w:line="360" w:lineRule="auto"/>
        <w:jc w:val="both"/>
        <w:rPr>
          <w:rFonts w:ascii="Calibri" w:hAnsi="Calibri"/>
          <w:sz w:val="22"/>
          <w:szCs w:val="23"/>
        </w:rPr>
      </w:pPr>
      <w:r w:rsidRPr="00764B2E">
        <w:rPr>
          <w:rFonts w:ascii="Calibri" w:hAnsi="Calibri"/>
          <w:sz w:val="22"/>
        </w:rPr>
        <w:t>Durant cette première phase</w:t>
      </w:r>
      <w:r>
        <w:rPr>
          <w:rFonts w:ascii="Calibri" w:hAnsi="Calibri"/>
          <w:sz w:val="22"/>
        </w:rPr>
        <w:t>, il</w:t>
      </w:r>
      <w:r w:rsidRPr="00764B2E">
        <w:rPr>
          <w:rFonts w:ascii="Calibri" w:hAnsi="Calibri"/>
          <w:sz w:val="22"/>
        </w:rPr>
        <w:t xml:space="preserve"> </w:t>
      </w:r>
      <w:r w:rsidR="0098528C" w:rsidRPr="003B30ED">
        <w:rPr>
          <w:rFonts w:ascii="Calibri" w:hAnsi="Calibri"/>
          <w:sz w:val="22"/>
        </w:rPr>
        <w:t xml:space="preserve">est également prévu de réviser les documents de présentation des ateliers afin de les rendre plus dynamiques et mieux adaptés aux besoins de la clientèle, selon le feedback que nous recevrons. </w:t>
      </w:r>
      <w:r w:rsidR="0098528C">
        <w:rPr>
          <w:rFonts w:ascii="Calibri" w:hAnsi="Calibri"/>
          <w:sz w:val="22"/>
          <w:szCs w:val="23"/>
        </w:rPr>
        <w:t xml:space="preserve">L’adaptation des ateliers et des documents de présentation tiendra </w:t>
      </w:r>
      <w:r w:rsidR="0098528C" w:rsidRPr="0014424E">
        <w:rPr>
          <w:rFonts w:ascii="Calibri" w:hAnsi="Calibri"/>
          <w:sz w:val="22"/>
          <w:szCs w:val="23"/>
        </w:rPr>
        <w:t xml:space="preserve"> </w:t>
      </w:r>
      <w:r w:rsidR="0098528C">
        <w:rPr>
          <w:rFonts w:ascii="Calibri" w:hAnsi="Calibri"/>
          <w:sz w:val="22"/>
          <w:szCs w:val="23"/>
        </w:rPr>
        <w:t>compte de l’</w:t>
      </w:r>
      <w:r w:rsidR="0098528C" w:rsidRPr="00D91258">
        <w:rPr>
          <w:rFonts w:ascii="Calibri" w:hAnsi="Calibri"/>
          <w:sz w:val="22"/>
          <w:szCs w:val="23"/>
        </w:rPr>
        <w:t>aspect ethnoculturel</w:t>
      </w:r>
      <w:r w:rsidR="0098528C">
        <w:rPr>
          <w:rFonts w:ascii="Calibri" w:hAnsi="Calibri"/>
          <w:sz w:val="22"/>
          <w:szCs w:val="23"/>
        </w:rPr>
        <w:t xml:space="preserve"> en rendant le </w:t>
      </w:r>
      <w:r w:rsidR="0098528C" w:rsidRPr="0014424E">
        <w:rPr>
          <w:rFonts w:ascii="Calibri" w:hAnsi="Calibri"/>
          <w:sz w:val="22"/>
          <w:szCs w:val="23"/>
        </w:rPr>
        <w:t>contenu plus accessible à une clientèle en difficulté</w:t>
      </w:r>
      <w:r w:rsidR="0098528C">
        <w:rPr>
          <w:rFonts w:ascii="Calibri" w:hAnsi="Calibri"/>
          <w:sz w:val="22"/>
          <w:szCs w:val="23"/>
        </w:rPr>
        <w:t xml:space="preserve"> et dont la langue maternelle n’est souvent pas le français</w:t>
      </w:r>
      <w:r w:rsidR="0098528C" w:rsidRPr="0014424E">
        <w:rPr>
          <w:rFonts w:ascii="Calibri" w:hAnsi="Calibri"/>
          <w:sz w:val="22"/>
          <w:szCs w:val="23"/>
        </w:rPr>
        <w:t>.</w:t>
      </w:r>
      <w:r w:rsidR="0098528C" w:rsidRPr="0098528C">
        <w:rPr>
          <w:rFonts w:ascii="Calibri" w:hAnsi="Calibri"/>
        </w:rPr>
        <w:t xml:space="preserve"> </w:t>
      </w:r>
    </w:p>
    <w:p w14:paraId="5DF1A1D3" w14:textId="77777777" w:rsidR="009D6CAE" w:rsidRPr="0014424E" w:rsidRDefault="009D6CAE" w:rsidP="009D6CAE">
      <w:pPr>
        <w:pStyle w:val="Corps"/>
        <w:spacing w:line="360" w:lineRule="auto"/>
        <w:jc w:val="both"/>
        <w:rPr>
          <w:rFonts w:ascii="Calibri" w:hAnsi="Calibri"/>
          <w:szCs w:val="24"/>
        </w:rPr>
      </w:pPr>
    </w:p>
    <w:p w14:paraId="5B6C2045" w14:textId="5BB1EA67" w:rsidR="009D6CAE" w:rsidRDefault="00B47B6F" w:rsidP="001F3562">
      <w:pPr>
        <w:pStyle w:val="Corps"/>
        <w:spacing w:line="360" w:lineRule="auto"/>
        <w:jc w:val="both"/>
        <w:rPr>
          <w:rFonts w:ascii="Calibri" w:hAnsi="Calibri"/>
          <w:szCs w:val="24"/>
        </w:rPr>
      </w:pPr>
      <w:r w:rsidRPr="003B30ED">
        <w:rPr>
          <w:rFonts w:ascii="Calibri" w:hAnsi="Calibri"/>
          <w:szCs w:val="24"/>
        </w:rPr>
        <w:t>En octobre 2018, nous reprendrons le processus de sélection des candidats en vue d’une nouvelle série d’ateliers qui devrait débuter vers la mi-novembre à Cité-des-Prairies</w:t>
      </w:r>
      <w:r>
        <w:rPr>
          <w:rFonts w:ascii="Calibri" w:hAnsi="Calibri"/>
          <w:szCs w:val="24"/>
        </w:rPr>
        <w:t>. L</w:t>
      </w:r>
      <w:r w:rsidR="00A2726B" w:rsidRPr="0014424E">
        <w:rPr>
          <w:rFonts w:ascii="Calibri" w:hAnsi="Calibri"/>
          <w:szCs w:val="24"/>
        </w:rPr>
        <w:t>’offre de service sera</w:t>
      </w:r>
      <w:r>
        <w:rPr>
          <w:rFonts w:ascii="Calibri" w:hAnsi="Calibri"/>
          <w:szCs w:val="24"/>
        </w:rPr>
        <w:t>, dans un premier temps,</w:t>
      </w:r>
      <w:r w:rsidR="00A2726B" w:rsidRPr="0014424E">
        <w:rPr>
          <w:rFonts w:ascii="Calibri" w:hAnsi="Calibri"/>
          <w:szCs w:val="24"/>
        </w:rPr>
        <w:t xml:space="preserve"> exclusivement dédiée aux adolescents faisant l’objet d’une ordonnance de </w:t>
      </w:r>
      <w:r w:rsidR="00B627E6" w:rsidRPr="0014424E">
        <w:rPr>
          <w:rFonts w:ascii="Calibri" w:hAnsi="Calibri"/>
          <w:szCs w:val="24"/>
        </w:rPr>
        <w:t>placement</w:t>
      </w:r>
      <w:r w:rsidR="00A2726B" w:rsidRPr="0014424E">
        <w:rPr>
          <w:rFonts w:ascii="Calibri" w:hAnsi="Calibri"/>
          <w:szCs w:val="24"/>
        </w:rPr>
        <w:t xml:space="preserve"> puisqu’ils présentent le plus haut risque de récidive et seront éventuellement en surveillance dans la communauté.</w:t>
      </w:r>
      <w:r w:rsidR="00CB6B06">
        <w:rPr>
          <w:rFonts w:ascii="Calibri" w:hAnsi="Calibri"/>
          <w:szCs w:val="24"/>
        </w:rPr>
        <w:t xml:space="preserve"> </w:t>
      </w:r>
    </w:p>
    <w:p w14:paraId="0343E956" w14:textId="77777777" w:rsidR="00CB6B06" w:rsidRPr="0014424E" w:rsidRDefault="00CB6B06" w:rsidP="001F3562">
      <w:pPr>
        <w:pStyle w:val="Corps"/>
        <w:spacing w:line="360" w:lineRule="auto"/>
        <w:jc w:val="both"/>
        <w:rPr>
          <w:rFonts w:ascii="Calibri" w:hAnsi="Calibri"/>
          <w:szCs w:val="24"/>
        </w:rPr>
      </w:pPr>
    </w:p>
    <w:p w14:paraId="5E1ED9BF" w14:textId="77777777" w:rsidR="007614F9" w:rsidRPr="0014424E" w:rsidRDefault="000A3554" w:rsidP="007614F9">
      <w:pPr>
        <w:pStyle w:val="Corps"/>
        <w:spacing w:line="360" w:lineRule="auto"/>
        <w:jc w:val="both"/>
        <w:rPr>
          <w:rFonts w:ascii="Calibri" w:hAnsi="Calibri"/>
          <w:szCs w:val="24"/>
        </w:rPr>
      </w:pPr>
      <w:r w:rsidRPr="0014424E">
        <w:rPr>
          <w:rFonts w:ascii="Calibri" w:hAnsi="Calibri"/>
          <w:szCs w:val="24"/>
        </w:rPr>
        <w:lastRenderedPageBreak/>
        <w:t>Lorsque</w:t>
      </w:r>
      <w:r w:rsidR="00A2726B" w:rsidRPr="0014424E">
        <w:rPr>
          <w:rFonts w:ascii="Calibri" w:hAnsi="Calibri"/>
          <w:szCs w:val="24"/>
        </w:rPr>
        <w:t xml:space="preserve"> </w:t>
      </w:r>
      <w:r w:rsidRPr="0014424E">
        <w:rPr>
          <w:rFonts w:ascii="Calibri" w:hAnsi="Calibri"/>
          <w:szCs w:val="24"/>
        </w:rPr>
        <w:t>l’adolescent</w:t>
      </w:r>
      <w:r w:rsidR="00A2726B" w:rsidRPr="0014424E">
        <w:rPr>
          <w:rFonts w:ascii="Calibri" w:hAnsi="Calibri"/>
          <w:szCs w:val="24"/>
        </w:rPr>
        <w:t xml:space="preserve"> </w:t>
      </w:r>
      <w:r w:rsidRPr="0014424E">
        <w:rPr>
          <w:rFonts w:ascii="Calibri" w:hAnsi="Calibri"/>
          <w:szCs w:val="24"/>
        </w:rPr>
        <w:t>aura l’opportunité d’obtenir</w:t>
      </w:r>
      <w:r w:rsidR="00A2726B" w:rsidRPr="0014424E">
        <w:rPr>
          <w:rFonts w:ascii="Calibri" w:hAnsi="Calibri"/>
          <w:szCs w:val="24"/>
        </w:rPr>
        <w:t xml:space="preserve"> un congé provisoire, il pourra entreprendre </w:t>
      </w:r>
      <w:r w:rsidRPr="0014424E">
        <w:rPr>
          <w:rFonts w:ascii="Calibri" w:hAnsi="Calibri"/>
          <w:szCs w:val="24"/>
        </w:rPr>
        <w:t xml:space="preserve">ou poursuivre </w:t>
      </w:r>
      <w:r w:rsidR="00A2726B" w:rsidRPr="0014424E">
        <w:rPr>
          <w:rFonts w:ascii="Calibri" w:hAnsi="Calibri"/>
          <w:szCs w:val="24"/>
        </w:rPr>
        <w:t xml:space="preserve">des démarches d’emploi à l’extérieur </w:t>
      </w:r>
      <w:r w:rsidRPr="0014424E">
        <w:rPr>
          <w:rFonts w:ascii="Calibri" w:hAnsi="Calibri"/>
          <w:szCs w:val="24"/>
        </w:rPr>
        <w:t xml:space="preserve">du centre de réadaptation. Pour ce faire, il </w:t>
      </w:r>
      <w:r w:rsidR="007614F9" w:rsidRPr="0014424E">
        <w:rPr>
          <w:rFonts w:ascii="Calibri" w:hAnsi="Calibri"/>
          <w:szCs w:val="24"/>
        </w:rPr>
        <w:t>sera</w:t>
      </w:r>
      <w:r w:rsidRPr="0014424E">
        <w:rPr>
          <w:rFonts w:ascii="Calibri" w:hAnsi="Calibri"/>
          <w:szCs w:val="24"/>
        </w:rPr>
        <w:t xml:space="preserve"> accompagné</w:t>
      </w:r>
      <w:r w:rsidR="00A2726B" w:rsidRPr="0014424E">
        <w:rPr>
          <w:rFonts w:ascii="Calibri" w:hAnsi="Calibri"/>
          <w:szCs w:val="24"/>
        </w:rPr>
        <w:t xml:space="preserve"> par </w:t>
      </w:r>
      <w:r w:rsidRPr="0014424E">
        <w:rPr>
          <w:rFonts w:ascii="Calibri" w:hAnsi="Calibri"/>
          <w:szCs w:val="24"/>
        </w:rPr>
        <w:t>l’</w:t>
      </w:r>
      <w:r w:rsidR="00A2726B" w:rsidRPr="0014424E">
        <w:rPr>
          <w:rFonts w:ascii="Calibri" w:hAnsi="Calibri"/>
          <w:szCs w:val="24"/>
        </w:rPr>
        <w:t xml:space="preserve">intervenant du CMS </w:t>
      </w:r>
      <w:r w:rsidRPr="0014424E">
        <w:rPr>
          <w:rFonts w:ascii="Calibri" w:hAnsi="Calibri"/>
          <w:szCs w:val="24"/>
        </w:rPr>
        <w:t>assigné à son dossier</w:t>
      </w:r>
      <w:r w:rsidR="007614F9" w:rsidRPr="0014424E">
        <w:rPr>
          <w:rFonts w:ascii="Calibri" w:hAnsi="Calibri"/>
          <w:szCs w:val="24"/>
        </w:rPr>
        <w:t>,</w:t>
      </w:r>
      <w:r w:rsidR="006C3F1F" w:rsidRPr="0014424E">
        <w:rPr>
          <w:rFonts w:ascii="Calibri" w:hAnsi="Calibri"/>
          <w:szCs w:val="24"/>
        </w:rPr>
        <w:t xml:space="preserve"> qui a</w:t>
      </w:r>
      <w:r w:rsidR="007614F9" w:rsidRPr="0014424E">
        <w:rPr>
          <w:rFonts w:ascii="Calibri" w:hAnsi="Calibri"/>
          <w:szCs w:val="24"/>
        </w:rPr>
        <w:t xml:space="preserve"> </w:t>
      </w:r>
      <w:r w:rsidR="006C3F1F" w:rsidRPr="0014424E">
        <w:rPr>
          <w:rFonts w:ascii="Calibri" w:hAnsi="Calibri"/>
          <w:szCs w:val="24"/>
        </w:rPr>
        <w:t xml:space="preserve">pour rôle de soutenir l’adolescent dans sa démarche d’insertion </w:t>
      </w:r>
      <w:proofErr w:type="spellStart"/>
      <w:r w:rsidR="006C3F1F" w:rsidRPr="0014424E">
        <w:rPr>
          <w:rFonts w:ascii="Calibri" w:hAnsi="Calibri"/>
          <w:szCs w:val="24"/>
        </w:rPr>
        <w:t>prosociale</w:t>
      </w:r>
      <w:proofErr w:type="spellEnd"/>
      <w:r w:rsidR="006C3F1F" w:rsidRPr="0014424E">
        <w:rPr>
          <w:rFonts w:ascii="Calibri" w:hAnsi="Calibri"/>
          <w:szCs w:val="24"/>
        </w:rPr>
        <w:t xml:space="preserve"> et ce, à tous les niveaux. </w:t>
      </w:r>
      <w:r w:rsidR="001F1926" w:rsidRPr="0014424E">
        <w:rPr>
          <w:rFonts w:ascii="Calibri" w:hAnsi="Calibri"/>
          <w:szCs w:val="24"/>
        </w:rPr>
        <w:t>Cet intervenant sera présent</w:t>
      </w:r>
      <w:r w:rsidR="007614F9" w:rsidRPr="0014424E">
        <w:rPr>
          <w:rFonts w:ascii="Calibri" w:hAnsi="Calibri"/>
          <w:szCs w:val="24"/>
        </w:rPr>
        <w:t xml:space="preserve"> lors de son transfert personnalisé au Carrefour Jeunesse Emploi de son quartier et lors des rendez-vous subséquents, au besoin</w:t>
      </w:r>
      <w:r w:rsidR="006C3F1F" w:rsidRPr="0014424E">
        <w:rPr>
          <w:rFonts w:ascii="Calibri" w:hAnsi="Calibri"/>
          <w:szCs w:val="24"/>
        </w:rPr>
        <w:t xml:space="preserve">, </w:t>
      </w:r>
      <w:r w:rsidR="001F1926" w:rsidRPr="0014424E">
        <w:rPr>
          <w:rFonts w:ascii="Calibri" w:hAnsi="Calibri"/>
          <w:szCs w:val="24"/>
        </w:rPr>
        <w:t xml:space="preserve">il pourra également </w:t>
      </w:r>
      <w:r w:rsidR="006C3F1F" w:rsidRPr="0014424E">
        <w:rPr>
          <w:rFonts w:ascii="Calibri" w:hAnsi="Calibri"/>
          <w:szCs w:val="24"/>
        </w:rPr>
        <w:t>assurer une présence au moment d’</w:t>
      </w:r>
      <w:r w:rsidR="001F1926" w:rsidRPr="0014424E">
        <w:rPr>
          <w:rFonts w:ascii="Calibri" w:hAnsi="Calibri"/>
          <w:szCs w:val="24"/>
        </w:rPr>
        <w:t xml:space="preserve">une entrevue d’embauche ou le jeune </w:t>
      </w:r>
      <w:r w:rsidR="006C3F1F" w:rsidRPr="0014424E">
        <w:rPr>
          <w:rFonts w:ascii="Calibri" w:hAnsi="Calibri"/>
          <w:szCs w:val="24"/>
        </w:rPr>
        <w:t xml:space="preserve">aider à compléter une demande d’aide sociale. </w:t>
      </w:r>
    </w:p>
    <w:p w14:paraId="609456B1" w14:textId="77777777" w:rsidR="00C5536F" w:rsidRPr="0014424E" w:rsidRDefault="00C5536F" w:rsidP="007614F9">
      <w:pPr>
        <w:pStyle w:val="Corps"/>
        <w:spacing w:line="360" w:lineRule="auto"/>
        <w:jc w:val="both"/>
        <w:rPr>
          <w:rFonts w:ascii="Calibri" w:hAnsi="Calibri"/>
          <w:szCs w:val="24"/>
        </w:rPr>
      </w:pPr>
    </w:p>
    <w:p w14:paraId="5F5B4289" w14:textId="30B81E27" w:rsidR="00CB6B06" w:rsidRDefault="00C5536F" w:rsidP="00C5536F">
      <w:pPr>
        <w:pStyle w:val="Corps"/>
        <w:pBdr>
          <w:top w:val="none" w:sz="0" w:space="0" w:color="auto"/>
        </w:pBdr>
        <w:spacing w:line="360" w:lineRule="auto"/>
        <w:jc w:val="both"/>
        <w:rPr>
          <w:rFonts w:ascii="Calibri" w:hAnsi="Calibri"/>
          <w:szCs w:val="24"/>
        </w:rPr>
      </w:pPr>
      <w:r w:rsidRPr="0014424E">
        <w:rPr>
          <w:rFonts w:ascii="Calibri" w:hAnsi="Calibri"/>
          <w:szCs w:val="24"/>
        </w:rPr>
        <w:t>À la suite de chaque atelier, les participants qui en manifestent le besoin auront l’occasion d’obtenir un suivi individuel sur place par un intervenant du Carrefour Jeunesse Emploi. Ils recevront un « cahier du participant », contenant des informations utiles et le résumé des ateliers et dans lequel ils pourront conserver leurs documents relatifs à la recherche d’emploi. Lors du dernier atelier, chaque participant repartira avec un p</w:t>
      </w:r>
      <w:r w:rsidR="009371A3" w:rsidRPr="0014424E">
        <w:rPr>
          <w:rFonts w:ascii="Calibri" w:hAnsi="Calibri"/>
          <w:szCs w:val="24"/>
        </w:rPr>
        <w:t>anier-cadeau</w:t>
      </w:r>
      <w:r w:rsidR="008461AB" w:rsidRPr="0014424E">
        <w:rPr>
          <w:rFonts w:ascii="Calibri" w:hAnsi="Calibri"/>
          <w:szCs w:val="24"/>
        </w:rPr>
        <w:t xml:space="preserve"> </w:t>
      </w:r>
      <w:r w:rsidR="00B627E6" w:rsidRPr="0014424E">
        <w:rPr>
          <w:rFonts w:ascii="Calibri" w:hAnsi="Calibri"/>
          <w:szCs w:val="24"/>
        </w:rPr>
        <w:t>contenant</w:t>
      </w:r>
      <w:r w:rsidR="008461AB" w:rsidRPr="0014424E">
        <w:rPr>
          <w:rFonts w:ascii="Calibri" w:hAnsi="Calibri"/>
          <w:szCs w:val="24"/>
        </w:rPr>
        <w:t xml:space="preserve"> des articles qui pourront lui être utile</w:t>
      </w:r>
      <w:r w:rsidR="00131659">
        <w:rPr>
          <w:rFonts w:ascii="Calibri" w:hAnsi="Calibri"/>
          <w:szCs w:val="24"/>
        </w:rPr>
        <w:t xml:space="preserve">s </w:t>
      </w:r>
      <w:r w:rsidR="008461AB" w:rsidRPr="0014424E">
        <w:rPr>
          <w:rFonts w:ascii="Calibri" w:hAnsi="Calibri"/>
          <w:szCs w:val="24"/>
        </w:rPr>
        <w:t>dans ses démarches d’emploi (par exemple un agenda, une clé USB, etc.)</w:t>
      </w:r>
      <w:r w:rsidR="00110491">
        <w:rPr>
          <w:rFonts w:ascii="Calibri" w:hAnsi="Calibri"/>
          <w:szCs w:val="24"/>
        </w:rPr>
        <w:t>.</w:t>
      </w:r>
    </w:p>
    <w:p w14:paraId="714AD679" w14:textId="77777777" w:rsidR="00110491" w:rsidRPr="0014424E" w:rsidRDefault="00110491" w:rsidP="00C5536F">
      <w:pPr>
        <w:pStyle w:val="Corps"/>
        <w:pBdr>
          <w:top w:val="none" w:sz="0" w:space="0" w:color="auto"/>
        </w:pBdr>
        <w:spacing w:line="360" w:lineRule="auto"/>
        <w:jc w:val="both"/>
        <w:rPr>
          <w:rFonts w:ascii="Calibri" w:hAnsi="Calibri"/>
          <w:szCs w:val="24"/>
        </w:rPr>
      </w:pPr>
    </w:p>
    <w:p w14:paraId="6EC19E28" w14:textId="471360BF" w:rsidR="00110491" w:rsidRDefault="00C5536F" w:rsidP="00110491">
      <w:pPr>
        <w:pStyle w:val="Corps"/>
        <w:pBdr>
          <w:top w:val="none" w:sz="0" w:space="0" w:color="auto"/>
        </w:pBdr>
        <w:spacing w:line="360" w:lineRule="auto"/>
        <w:jc w:val="both"/>
        <w:rPr>
          <w:rFonts w:ascii="Calibri" w:hAnsi="Calibri"/>
          <w:szCs w:val="24"/>
        </w:rPr>
      </w:pPr>
      <w:r w:rsidRPr="0014424E">
        <w:rPr>
          <w:rFonts w:ascii="Calibri" w:hAnsi="Calibri"/>
          <w:szCs w:val="24"/>
        </w:rPr>
        <w:t>Une é</w:t>
      </w:r>
      <w:r w:rsidR="009371A3" w:rsidRPr="0014424E">
        <w:rPr>
          <w:rFonts w:ascii="Calibri" w:hAnsi="Calibri"/>
          <w:szCs w:val="24"/>
        </w:rPr>
        <w:t xml:space="preserve">valuation </w:t>
      </w:r>
      <w:r w:rsidR="0004715F" w:rsidRPr="0014424E">
        <w:rPr>
          <w:rFonts w:ascii="Calibri" w:hAnsi="Calibri"/>
          <w:szCs w:val="24"/>
        </w:rPr>
        <w:t xml:space="preserve">de la </w:t>
      </w:r>
      <w:r w:rsidR="009371A3" w:rsidRPr="0014424E">
        <w:rPr>
          <w:rFonts w:ascii="Calibri" w:hAnsi="Calibri"/>
          <w:szCs w:val="24"/>
        </w:rPr>
        <w:t>participation</w:t>
      </w:r>
      <w:r w:rsidR="0004715F" w:rsidRPr="0014424E">
        <w:rPr>
          <w:rFonts w:ascii="Calibri" w:hAnsi="Calibri"/>
          <w:szCs w:val="24"/>
        </w:rPr>
        <w:t xml:space="preserve"> et des</w:t>
      </w:r>
      <w:r w:rsidR="009371A3" w:rsidRPr="0014424E">
        <w:rPr>
          <w:rFonts w:ascii="Calibri" w:hAnsi="Calibri"/>
          <w:szCs w:val="24"/>
        </w:rPr>
        <w:t xml:space="preserve"> habiletés pratiquées</w:t>
      </w:r>
      <w:r w:rsidRPr="0014424E">
        <w:rPr>
          <w:rFonts w:ascii="Calibri" w:hAnsi="Calibri"/>
          <w:szCs w:val="24"/>
        </w:rPr>
        <w:t>, de même qu’un questionnaire de satisfaction ser</w:t>
      </w:r>
      <w:r w:rsidR="00131659">
        <w:rPr>
          <w:rFonts w:ascii="Calibri" w:hAnsi="Calibri"/>
          <w:szCs w:val="24"/>
        </w:rPr>
        <w:t>a</w:t>
      </w:r>
      <w:r w:rsidRPr="0014424E">
        <w:rPr>
          <w:rFonts w:ascii="Calibri" w:hAnsi="Calibri"/>
          <w:szCs w:val="24"/>
        </w:rPr>
        <w:t xml:space="preserve"> remis à l’éducateur de suivi ou au délégué à la jeunesse, selon le cas.</w:t>
      </w:r>
    </w:p>
    <w:p w14:paraId="0D17EA7E" w14:textId="77777777" w:rsidR="00110491" w:rsidRDefault="00110491" w:rsidP="00110491">
      <w:pPr>
        <w:pStyle w:val="Corps"/>
        <w:pBdr>
          <w:top w:val="none" w:sz="0" w:space="0" w:color="auto"/>
        </w:pBdr>
        <w:spacing w:line="360" w:lineRule="auto"/>
        <w:jc w:val="both"/>
        <w:rPr>
          <w:rFonts w:ascii="Calibri" w:hAnsi="Calibri"/>
          <w:szCs w:val="24"/>
        </w:rPr>
      </w:pPr>
    </w:p>
    <w:p w14:paraId="64C832C8" w14:textId="4D734931" w:rsidR="00D13C8E" w:rsidRDefault="003B30ED" w:rsidP="00110491">
      <w:pPr>
        <w:pStyle w:val="Corps"/>
        <w:pBdr>
          <w:top w:val="none" w:sz="0" w:space="0" w:color="auto"/>
        </w:pBdr>
        <w:spacing w:line="360" w:lineRule="auto"/>
        <w:jc w:val="both"/>
        <w:rPr>
          <w:rFonts w:ascii="Calibri" w:hAnsi="Calibri"/>
          <w:szCs w:val="24"/>
        </w:rPr>
      </w:pPr>
      <w:r>
        <w:rPr>
          <w:rFonts w:ascii="Calibri" w:hAnsi="Calibri"/>
          <w:szCs w:val="24"/>
        </w:rPr>
        <w:t>Durant la deuxième année du projet, nous</w:t>
      </w:r>
      <w:r w:rsidR="00D13C8E" w:rsidRPr="003B30ED">
        <w:rPr>
          <w:rFonts w:ascii="Calibri" w:hAnsi="Calibri"/>
          <w:szCs w:val="24"/>
        </w:rPr>
        <w:t xml:space="preserve"> prévoyons intensifier l’animation des ateliers sur l’employabilité de façon à réaliser trois séries de huit ateliers, toujours auprès de groupe décloisonné en milieu sécuritaire. </w:t>
      </w:r>
      <w:r>
        <w:rPr>
          <w:rFonts w:ascii="Calibri" w:hAnsi="Calibri"/>
          <w:szCs w:val="24"/>
        </w:rPr>
        <w:t>De plus, l</w:t>
      </w:r>
      <w:r w:rsidR="00D13C8E" w:rsidRPr="003B30ED">
        <w:rPr>
          <w:rFonts w:ascii="Calibri" w:hAnsi="Calibri"/>
          <w:szCs w:val="24"/>
        </w:rPr>
        <w:t xml:space="preserve">a prestation de services sera étendue à la période estivale afin d’offrir les ateliers en sous-groupe ou en individuel, selon les besoins. </w:t>
      </w:r>
    </w:p>
    <w:p w14:paraId="2BF75F02" w14:textId="77777777" w:rsidR="0020132F" w:rsidRDefault="0020132F" w:rsidP="00D13C8E">
      <w:pPr>
        <w:pStyle w:val="Corps"/>
        <w:spacing w:line="360" w:lineRule="auto"/>
        <w:jc w:val="both"/>
        <w:rPr>
          <w:rFonts w:ascii="Calibri" w:hAnsi="Calibri"/>
          <w:szCs w:val="24"/>
        </w:rPr>
      </w:pPr>
    </w:p>
    <w:p w14:paraId="4C049D47" w14:textId="282F312E" w:rsidR="0020132F" w:rsidRDefault="0020132F" w:rsidP="00D13C8E">
      <w:pPr>
        <w:pStyle w:val="Corps"/>
        <w:spacing w:line="360" w:lineRule="auto"/>
        <w:jc w:val="both"/>
        <w:rPr>
          <w:rFonts w:ascii="Calibri" w:hAnsi="Calibri"/>
          <w:szCs w:val="24"/>
        </w:rPr>
      </w:pPr>
      <w:r>
        <w:rPr>
          <w:rFonts w:ascii="Calibri" w:hAnsi="Calibri"/>
          <w:szCs w:val="24"/>
        </w:rPr>
        <w:t xml:space="preserve">Nous mettrons sur pied les ateliers de mobilisation aux démarches de pré-employabilité et d’employabilité en vue d’une implantation de l’offre de services en mai 2019. Ces ateliers seront animés conjointement par un intervenant du Carrefour Jeunesse Emploi et </w:t>
      </w:r>
      <w:r w:rsidR="00516320">
        <w:rPr>
          <w:rFonts w:ascii="Calibri" w:hAnsi="Calibri"/>
          <w:szCs w:val="24"/>
        </w:rPr>
        <w:t xml:space="preserve">d’un éducateur du Centre Multi-Services. </w:t>
      </w:r>
    </w:p>
    <w:p w14:paraId="63F21C8F" w14:textId="77777777" w:rsidR="0020132F" w:rsidRPr="003B30ED" w:rsidRDefault="0020132F" w:rsidP="00D13C8E">
      <w:pPr>
        <w:pStyle w:val="Corps"/>
        <w:spacing w:line="360" w:lineRule="auto"/>
        <w:jc w:val="both"/>
        <w:rPr>
          <w:rFonts w:ascii="Calibri" w:hAnsi="Calibri"/>
          <w:szCs w:val="24"/>
        </w:rPr>
      </w:pPr>
    </w:p>
    <w:p w14:paraId="6F51203C" w14:textId="230C26B8" w:rsidR="00D13C8E" w:rsidRPr="006F00FB" w:rsidRDefault="00D13C8E" w:rsidP="00D13C8E">
      <w:pPr>
        <w:pStyle w:val="Corps"/>
        <w:spacing w:line="360" w:lineRule="auto"/>
        <w:jc w:val="both"/>
        <w:rPr>
          <w:rFonts w:ascii="Calibri" w:hAnsi="Calibri"/>
          <w:color w:val="auto"/>
          <w:szCs w:val="24"/>
        </w:rPr>
      </w:pPr>
      <w:r w:rsidRPr="006F00FB">
        <w:rPr>
          <w:rFonts w:ascii="Calibri" w:hAnsi="Calibri"/>
          <w:szCs w:val="24"/>
        </w:rPr>
        <w:t xml:space="preserve">Nous finaliserons </w:t>
      </w:r>
      <w:r w:rsidR="00516320">
        <w:rPr>
          <w:rFonts w:ascii="Calibri" w:hAnsi="Calibri"/>
          <w:szCs w:val="24"/>
        </w:rPr>
        <w:t xml:space="preserve">également </w:t>
      </w:r>
      <w:r w:rsidRPr="006F00FB">
        <w:rPr>
          <w:rFonts w:ascii="Calibri" w:hAnsi="Calibri"/>
          <w:szCs w:val="24"/>
        </w:rPr>
        <w:t xml:space="preserve">le processus de référence et de communication entre les unités, les animateurs et les différents </w:t>
      </w:r>
      <w:r w:rsidRPr="006F00FB">
        <w:rPr>
          <w:rFonts w:ascii="Calibri" w:hAnsi="Calibri"/>
          <w:color w:val="auto"/>
          <w:szCs w:val="24"/>
        </w:rPr>
        <w:t xml:space="preserve">partenaires qui </w:t>
      </w:r>
      <w:r w:rsidR="00110491" w:rsidRPr="006F00FB">
        <w:rPr>
          <w:rFonts w:ascii="Calibri" w:hAnsi="Calibri"/>
          <w:color w:val="auto"/>
          <w:szCs w:val="24"/>
        </w:rPr>
        <w:t>assureront</w:t>
      </w:r>
      <w:r w:rsidRPr="006F00FB">
        <w:rPr>
          <w:rFonts w:ascii="Calibri" w:hAnsi="Calibri"/>
          <w:color w:val="auto"/>
          <w:szCs w:val="24"/>
        </w:rPr>
        <w:t xml:space="preserve"> la fluidité </w:t>
      </w:r>
      <w:r w:rsidRPr="006F00FB">
        <w:rPr>
          <w:rFonts w:ascii="Calibri" w:hAnsi="Calibri" w:cs="Arial"/>
          <w:color w:val="auto"/>
          <w:szCs w:val="24"/>
        </w:rPr>
        <w:t xml:space="preserve">des échanges et du partage d'informations entre les différents partenaires </w:t>
      </w:r>
      <w:r w:rsidRPr="006F00FB">
        <w:rPr>
          <w:rFonts w:ascii="Calibri" w:hAnsi="Calibri"/>
          <w:color w:val="auto"/>
          <w:szCs w:val="24"/>
        </w:rPr>
        <w:t>impliqués au projet.</w:t>
      </w:r>
    </w:p>
    <w:p w14:paraId="4C449138" w14:textId="77777777" w:rsidR="006F00FB" w:rsidRPr="00D13C8E" w:rsidRDefault="006F00FB" w:rsidP="00D13C8E">
      <w:pPr>
        <w:pStyle w:val="Corps"/>
        <w:spacing w:line="360" w:lineRule="auto"/>
        <w:jc w:val="both"/>
        <w:rPr>
          <w:rFonts w:ascii="Calibri" w:hAnsi="Calibri"/>
          <w:szCs w:val="24"/>
          <w:highlight w:val="yellow"/>
        </w:rPr>
      </w:pPr>
    </w:p>
    <w:p w14:paraId="164E881F" w14:textId="53AEE8CF" w:rsidR="00D13C8E" w:rsidRPr="0014424E" w:rsidRDefault="00D13C8E" w:rsidP="00D13C8E">
      <w:pPr>
        <w:pStyle w:val="Corps"/>
        <w:spacing w:line="360" w:lineRule="auto"/>
        <w:jc w:val="both"/>
        <w:rPr>
          <w:rFonts w:ascii="Calibri" w:hAnsi="Calibri"/>
          <w:szCs w:val="24"/>
        </w:rPr>
      </w:pPr>
      <w:r w:rsidRPr="006F00FB">
        <w:rPr>
          <w:rFonts w:ascii="Calibri" w:hAnsi="Calibri"/>
          <w:szCs w:val="24"/>
        </w:rPr>
        <w:lastRenderedPageBreak/>
        <w:t>En ce qui concerne l’aspect  ethnoculturel, un portrait plus spécifique de la clientèle sera dressé, afin d’explorer les ajustements qui peuvent être fait</w:t>
      </w:r>
      <w:r w:rsidR="00131659">
        <w:rPr>
          <w:rFonts w:ascii="Calibri" w:hAnsi="Calibri"/>
          <w:szCs w:val="24"/>
        </w:rPr>
        <w:t xml:space="preserve">s </w:t>
      </w:r>
      <w:r w:rsidRPr="006F00FB">
        <w:rPr>
          <w:rFonts w:ascii="Calibri" w:hAnsi="Calibri"/>
          <w:szCs w:val="24"/>
        </w:rPr>
        <w:t>aux ateliers, pour être en mesure de répondre plus spécifiquement aux besoins des jeunes concernés. Si nécessaire, nous pourrions solliciter l’aide de ressources de la communauté œuvrant auprès des minorités culturelles.</w:t>
      </w:r>
    </w:p>
    <w:p w14:paraId="7D83FAD7" w14:textId="77777777" w:rsidR="006F00FB" w:rsidRDefault="006F00FB" w:rsidP="001D0112">
      <w:pPr>
        <w:pStyle w:val="Corps"/>
        <w:spacing w:line="360" w:lineRule="auto"/>
        <w:jc w:val="both"/>
        <w:rPr>
          <w:rFonts w:ascii="Calibri" w:hAnsi="Calibri"/>
          <w:szCs w:val="24"/>
          <w:highlight w:val="yellow"/>
        </w:rPr>
      </w:pPr>
    </w:p>
    <w:p w14:paraId="4E15AAB9" w14:textId="3225CC4B" w:rsidR="001136C3" w:rsidRPr="000C339A" w:rsidRDefault="006F00FB" w:rsidP="009D6CAE">
      <w:pPr>
        <w:pStyle w:val="Corps"/>
        <w:spacing w:line="360" w:lineRule="auto"/>
        <w:jc w:val="both"/>
        <w:rPr>
          <w:rFonts w:ascii="Calibri" w:hAnsi="Calibri"/>
          <w:szCs w:val="24"/>
        </w:rPr>
      </w:pPr>
      <w:r w:rsidRPr="006F00FB">
        <w:rPr>
          <w:rFonts w:ascii="Calibri" w:hAnsi="Calibri"/>
          <w:szCs w:val="24"/>
        </w:rPr>
        <w:t>Durant la dernière année du projet, i</w:t>
      </w:r>
      <w:r w:rsidR="001D0112" w:rsidRPr="006F00FB">
        <w:rPr>
          <w:rFonts w:ascii="Calibri" w:hAnsi="Calibri"/>
          <w:szCs w:val="24"/>
        </w:rPr>
        <w:t>l est prévu de poursuivre l’offre de services déjà proposée tout en nous réajustant de façon continue suite aux évaluations quantitatives et qualitatives effectuées après chaque série d’ateliers.</w:t>
      </w:r>
      <w:r w:rsidR="00C94C99">
        <w:rPr>
          <w:rFonts w:ascii="Calibri" w:hAnsi="Calibri"/>
          <w:szCs w:val="24"/>
        </w:rPr>
        <w:t xml:space="preserve"> À la lumière des différentes évaluations, nous terminerons la rédaction du guide d’animation du programme d’employabilité adapté à la clientèle des jeunes contrevenants.</w:t>
      </w:r>
    </w:p>
    <w:p w14:paraId="73F2FC36" w14:textId="77777777" w:rsidR="006F00FB" w:rsidRPr="0014424E" w:rsidRDefault="006F00FB" w:rsidP="00152C37">
      <w:pPr>
        <w:pStyle w:val="Corps"/>
        <w:jc w:val="both"/>
        <w:rPr>
          <w:rFonts w:ascii="Calibri" w:hAnsi="Calibri"/>
          <w:b/>
          <w:caps/>
          <w:szCs w:val="24"/>
          <w:u w:val="single"/>
        </w:rPr>
      </w:pPr>
    </w:p>
    <w:p w14:paraId="0AAA8122" w14:textId="77777777" w:rsidR="009D6CAE" w:rsidRPr="0014424E" w:rsidRDefault="00A2726B" w:rsidP="009D6CAE">
      <w:pPr>
        <w:pStyle w:val="Corps"/>
        <w:spacing w:line="360" w:lineRule="auto"/>
        <w:jc w:val="both"/>
        <w:rPr>
          <w:rFonts w:ascii="Calibri" w:hAnsi="Calibri"/>
          <w:b/>
          <w:caps/>
          <w:szCs w:val="24"/>
          <w:u w:val="single"/>
        </w:rPr>
      </w:pPr>
      <w:r w:rsidRPr="0014424E">
        <w:rPr>
          <w:rFonts w:ascii="Calibri" w:hAnsi="Calibri"/>
          <w:b/>
          <w:caps/>
          <w:szCs w:val="24"/>
          <w:u w:val="single"/>
        </w:rPr>
        <w:t>Volet pers</w:t>
      </w:r>
      <w:r w:rsidR="00B627E6" w:rsidRPr="0014424E">
        <w:rPr>
          <w:rFonts w:ascii="Calibri" w:hAnsi="Calibri"/>
          <w:b/>
          <w:caps/>
          <w:szCs w:val="24"/>
          <w:u w:val="single"/>
        </w:rPr>
        <w:t>É</w:t>
      </w:r>
      <w:r w:rsidRPr="0014424E">
        <w:rPr>
          <w:rFonts w:ascii="Calibri" w:hAnsi="Calibri"/>
          <w:b/>
          <w:caps/>
          <w:szCs w:val="24"/>
          <w:u w:val="single"/>
        </w:rPr>
        <w:t>vérance scolaire</w:t>
      </w:r>
    </w:p>
    <w:p w14:paraId="4A289D5D" w14:textId="77777777" w:rsidR="009D6CAE" w:rsidRPr="0014424E" w:rsidRDefault="009D6CAE" w:rsidP="00152C37">
      <w:pPr>
        <w:pStyle w:val="Corps"/>
        <w:jc w:val="both"/>
        <w:rPr>
          <w:rFonts w:ascii="Calibri" w:hAnsi="Calibri"/>
          <w:b/>
          <w:caps/>
          <w:szCs w:val="24"/>
        </w:rPr>
      </w:pPr>
    </w:p>
    <w:p w14:paraId="34F73B3D" w14:textId="651BD7BD" w:rsidR="00D91258" w:rsidRDefault="00A2726B" w:rsidP="00D91258">
      <w:pPr>
        <w:pStyle w:val="Corps"/>
        <w:spacing w:line="360" w:lineRule="auto"/>
        <w:jc w:val="both"/>
        <w:rPr>
          <w:rFonts w:ascii="Calibri" w:hAnsi="Calibri"/>
          <w:szCs w:val="24"/>
        </w:rPr>
      </w:pPr>
      <w:r w:rsidRPr="0014424E">
        <w:rPr>
          <w:rFonts w:ascii="Calibri" w:hAnsi="Calibri"/>
          <w:szCs w:val="24"/>
        </w:rPr>
        <w:t>Force est de constater que les jeunes contrevenants en centre de réadaptation sont actuellement bien desservis par nos partenaires scolaires et par l’équipe de réinsertion</w:t>
      </w:r>
      <w:r w:rsidR="008461AB" w:rsidRPr="0014424E">
        <w:rPr>
          <w:rFonts w:ascii="Calibri" w:hAnsi="Calibri"/>
          <w:szCs w:val="24"/>
        </w:rPr>
        <w:t xml:space="preserve"> socioprofessionnelle</w:t>
      </w:r>
      <w:r w:rsidRPr="0014424E">
        <w:rPr>
          <w:rFonts w:ascii="Calibri" w:hAnsi="Calibri"/>
          <w:szCs w:val="24"/>
        </w:rPr>
        <w:t xml:space="preserve">. L’équipe du </w:t>
      </w:r>
      <w:r w:rsidR="008461AB" w:rsidRPr="0014424E">
        <w:rPr>
          <w:rFonts w:ascii="Calibri" w:hAnsi="Calibri"/>
          <w:szCs w:val="24"/>
        </w:rPr>
        <w:t>Centre Multi-S</w:t>
      </w:r>
      <w:r w:rsidR="001F3562" w:rsidRPr="0014424E">
        <w:rPr>
          <w:rFonts w:ascii="Calibri" w:hAnsi="Calibri"/>
          <w:szCs w:val="24"/>
        </w:rPr>
        <w:t xml:space="preserve">ervices </w:t>
      </w:r>
      <w:r w:rsidRPr="0014424E">
        <w:rPr>
          <w:rFonts w:ascii="Calibri" w:hAnsi="Calibri"/>
          <w:szCs w:val="24"/>
        </w:rPr>
        <w:t xml:space="preserve">est également en place pour offrir un soutien et un accompagnement à ce niveau (ex.: aide aux démarches d’inscription scolaire). C’est pour cette raison que le volet de la persévérance scolaire ne sera pas abordé avec la clientèle sous garde dans le cadre de ce projet. </w:t>
      </w:r>
    </w:p>
    <w:p w14:paraId="458F7F96" w14:textId="77777777" w:rsidR="00152C37" w:rsidRPr="00A65923" w:rsidRDefault="00152C37" w:rsidP="00D91258">
      <w:pPr>
        <w:pStyle w:val="Corps"/>
        <w:spacing w:line="360" w:lineRule="auto"/>
        <w:jc w:val="both"/>
        <w:rPr>
          <w:rFonts w:ascii="Calibri" w:hAnsi="Calibri"/>
          <w:szCs w:val="24"/>
        </w:rPr>
      </w:pPr>
    </w:p>
    <w:p w14:paraId="61BF3492" w14:textId="4160B4EA" w:rsidR="00A65923" w:rsidRDefault="00A65923" w:rsidP="00D91258">
      <w:pPr>
        <w:pStyle w:val="Corps"/>
        <w:spacing w:line="360" w:lineRule="auto"/>
        <w:jc w:val="both"/>
        <w:rPr>
          <w:rFonts w:ascii="Calibri" w:hAnsi="Calibri"/>
          <w:szCs w:val="24"/>
        </w:rPr>
      </w:pPr>
      <w:r>
        <w:rPr>
          <w:rFonts w:ascii="Calibri" w:hAnsi="Calibri"/>
          <w:szCs w:val="24"/>
        </w:rPr>
        <w:t xml:space="preserve">Durant la première année du projet, soit de septembre à décembre 2018, nous consulterons nos partenaires du Carrefour Jeunesse en vue de la mise en place des ateliers de </w:t>
      </w:r>
      <w:r w:rsidR="002E4678">
        <w:rPr>
          <w:rFonts w:ascii="Calibri" w:hAnsi="Calibri"/>
          <w:szCs w:val="24"/>
        </w:rPr>
        <w:t xml:space="preserve">préparation </w:t>
      </w:r>
      <w:r>
        <w:rPr>
          <w:rFonts w:ascii="Calibri" w:hAnsi="Calibri"/>
          <w:szCs w:val="24"/>
        </w:rPr>
        <w:t xml:space="preserve">aux tests d’équivalence </w:t>
      </w:r>
      <w:r w:rsidR="002E4678">
        <w:rPr>
          <w:rFonts w:ascii="Calibri" w:hAnsi="Calibri"/>
          <w:szCs w:val="24"/>
        </w:rPr>
        <w:t xml:space="preserve">de </w:t>
      </w:r>
      <w:r w:rsidR="00547078">
        <w:rPr>
          <w:rFonts w:ascii="Calibri" w:hAnsi="Calibri"/>
          <w:szCs w:val="24"/>
        </w:rPr>
        <w:t xml:space="preserve">niveau </w:t>
      </w:r>
      <w:r w:rsidR="002E4678">
        <w:rPr>
          <w:rFonts w:ascii="Calibri" w:hAnsi="Calibri"/>
          <w:szCs w:val="24"/>
        </w:rPr>
        <w:t>secondaire 5</w:t>
      </w:r>
      <w:r w:rsidR="00547078">
        <w:rPr>
          <w:rFonts w:ascii="Calibri" w:hAnsi="Calibri"/>
          <w:szCs w:val="24"/>
        </w:rPr>
        <w:t xml:space="preserve"> (TENS)</w:t>
      </w:r>
      <w:r w:rsidR="002E4678">
        <w:rPr>
          <w:rFonts w:ascii="Calibri" w:hAnsi="Calibri"/>
          <w:szCs w:val="24"/>
        </w:rPr>
        <w:t>.</w:t>
      </w:r>
      <w:r w:rsidR="00547078" w:rsidRPr="00547078">
        <w:rPr>
          <w:rFonts w:ascii="Calibri" w:hAnsi="Calibri"/>
          <w:szCs w:val="24"/>
        </w:rPr>
        <w:t xml:space="preserve"> </w:t>
      </w:r>
    </w:p>
    <w:p w14:paraId="3FCFF442" w14:textId="77777777" w:rsidR="00A65923" w:rsidRDefault="00A65923" w:rsidP="00D91258">
      <w:pPr>
        <w:pStyle w:val="Corps"/>
        <w:spacing w:line="360" w:lineRule="auto"/>
        <w:jc w:val="both"/>
        <w:rPr>
          <w:rFonts w:ascii="Calibri" w:hAnsi="Calibri"/>
          <w:szCs w:val="24"/>
        </w:rPr>
      </w:pPr>
    </w:p>
    <w:p w14:paraId="6548CD42" w14:textId="1E99EE3C" w:rsidR="00D91258" w:rsidRDefault="00A65923" w:rsidP="00D91258">
      <w:pPr>
        <w:pStyle w:val="Corps"/>
        <w:spacing w:line="360" w:lineRule="auto"/>
        <w:jc w:val="both"/>
        <w:rPr>
          <w:rFonts w:ascii="Calibri" w:hAnsi="Calibri"/>
          <w:szCs w:val="24"/>
        </w:rPr>
      </w:pPr>
      <w:r>
        <w:rPr>
          <w:rFonts w:ascii="Calibri" w:hAnsi="Calibri"/>
          <w:szCs w:val="24"/>
        </w:rPr>
        <w:t>L</w:t>
      </w:r>
      <w:r w:rsidR="00D91258" w:rsidRPr="00D91258">
        <w:rPr>
          <w:rFonts w:ascii="Calibri" w:hAnsi="Calibri"/>
          <w:szCs w:val="24"/>
        </w:rPr>
        <w:t>’an 2 du projet donnera le coup d’envoi au développement de l’offre de services à l’externe. Pour cette première expérimentation, seul le volet de la persévérance scolaire sera actualisé.</w:t>
      </w:r>
      <w:r w:rsidR="00547078">
        <w:rPr>
          <w:rFonts w:ascii="Calibri" w:hAnsi="Calibri"/>
          <w:szCs w:val="24"/>
        </w:rPr>
        <w:t xml:space="preserve"> De janvier à mars 2019, nous concrétiserons les modalités de dispensation des ateliers TENS. </w:t>
      </w:r>
      <w:r w:rsidR="00D91258" w:rsidRPr="00D91258">
        <w:rPr>
          <w:rFonts w:ascii="Calibri" w:hAnsi="Calibri"/>
          <w:szCs w:val="24"/>
        </w:rPr>
        <w:t xml:space="preserve"> </w:t>
      </w:r>
      <w:r w:rsidR="00547078" w:rsidRPr="00D91258">
        <w:rPr>
          <w:rFonts w:ascii="Calibri" w:hAnsi="Calibri"/>
          <w:szCs w:val="24"/>
        </w:rPr>
        <w:t>U</w:t>
      </w:r>
      <w:r w:rsidR="00547078">
        <w:rPr>
          <w:rFonts w:ascii="Calibri" w:hAnsi="Calibri"/>
          <w:szCs w:val="24"/>
        </w:rPr>
        <w:t>ne concertation sera faite avec u</w:t>
      </w:r>
      <w:r w:rsidR="00547078" w:rsidRPr="00D91258">
        <w:rPr>
          <w:rFonts w:ascii="Calibri" w:hAnsi="Calibri"/>
          <w:szCs w:val="24"/>
        </w:rPr>
        <w:t>ne équipe d’environ 5 intervenants provenant d</w:t>
      </w:r>
      <w:r w:rsidR="00547078">
        <w:rPr>
          <w:rFonts w:ascii="Calibri" w:hAnsi="Calibri"/>
          <w:szCs w:val="24"/>
        </w:rPr>
        <w:t>e CJE de différents quartiers et pouvant</w:t>
      </w:r>
      <w:r w:rsidR="00547078" w:rsidRPr="00D91258">
        <w:rPr>
          <w:rFonts w:ascii="Calibri" w:hAnsi="Calibri"/>
          <w:szCs w:val="24"/>
        </w:rPr>
        <w:t xml:space="preserve"> se déplacer à même les locaux du Centre Multiservices pour offrir les ateliers préparatoires aux équivalences scolaires.   </w:t>
      </w:r>
      <w:r w:rsidR="000D1513">
        <w:rPr>
          <w:rFonts w:ascii="Calibri" w:hAnsi="Calibri"/>
          <w:szCs w:val="24"/>
        </w:rPr>
        <w:t>Durant cette période, nous présenterons le volet Persévérance à l’ensemble des délégués à la jeunesse, des intervenants du Centre Multi-Services et des éducateurs en unités de garde, afin de promouvoir le recrutement des candidats aux ateliers.</w:t>
      </w:r>
      <w:r w:rsidR="00547078" w:rsidRPr="00D91258">
        <w:rPr>
          <w:rFonts w:ascii="Calibri" w:hAnsi="Calibri"/>
          <w:szCs w:val="24"/>
        </w:rPr>
        <w:t xml:space="preserve"> </w:t>
      </w:r>
      <w:r w:rsidR="00FF3D94">
        <w:rPr>
          <w:rFonts w:ascii="Calibri" w:hAnsi="Calibri"/>
          <w:szCs w:val="24"/>
        </w:rPr>
        <w:t>La première animation des ateliers TENS étant prévue dès mars 2019.</w:t>
      </w:r>
    </w:p>
    <w:p w14:paraId="0B842D4D" w14:textId="77777777" w:rsidR="009871DD" w:rsidRPr="00D91258" w:rsidRDefault="009871DD" w:rsidP="00D91258">
      <w:pPr>
        <w:pStyle w:val="Corps"/>
        <w:spacing w:line="360" w:lineRule="auto"/>
        <w:jc w:val="both"/>
        <w:rPr>
          <w:rFonts w:ascii="Calibri" w:hAnsi="Calibri"/>
          <w:szCs w:val="24"/>
        </w:rPr>
      </w:pPr>
    </w:p>
    <w:p w14:paraId="20CA49F6" w14:textId="6AFB15A1" w:rsidR="009871DD" w:rsidRPr="0014424E" w:rsidRDefault="00FF3D94" w:rsidP="009871DD">
      <w:pPr>
        <w:pStyle w:val="Corps"/>
        <w:spacing w:line="360" w:lineRule="auto"/>
        <w:jc w:val="both"/>
        <w:rPr>
          <w:rFonts w:ascii="Calibri" w:hAnsi="Calibri"/>
          <w:szCs w:val="24"/>
        </w:rPr>
      </w:pPr>
      <w:r>
        <w:rPr>
          <w:rFonts w:ascii="Calibri" w:hAnsi="Calibri"/>
          <w:szCs w:val="24"/>
        </w:rPr>
        <w:lastRenderedPageBreak/>
        <w:t>En 2020</w:t>
      </w:r>
      <w:r w:rsidR="009871DD">
        <w:rPr>
          <w:rFonts w:ascii="Calibri" w:hAnsi="Calibri"/>
          <w:szCs w:val="24"/>
        </w:rPr>
        <w:t>, nous maintiendrons la prestation de services</w:t>
      </w:r>
      <w:r w:rsidR="009871DD" w:rsidRPr="00D91258">
        <w:rPr>
          <w:rFonts w:ascii="Calibri" w:hAnsi="Calibri"/>
          <w:szCs w:val="24"/>
        </w:rPr>
        <w:t xml:space="preserve"> tout en nous réajustant de façon continue suite aux évaluations quantitatives et qualitatives effectuées après chaque série d’ateliers.</w:t>
      </w:r>
    </w:p>
    <w:p w14:paraId="40308BD3" w14:textId="77777777" w:rsidR="00D91258" w:rsidRPr="0014424E" w:rsidRDefault="00D91258" w:rsidP="009D6CAE">
      <w:pPr>
        <w:pStyle w:val="Corps"/>
        <w:spacing w:line="360" w:lineRule="auto"/>
        <w:jc w:val="both"/>
        <w:rPr>
          <w:rFonts w:ascii="Calibri" w:hAnsi="Calibri"/>
          <w:szCs w:val="24"/>
        </w:rPr>
      </w:pPr>
    </w:p>
    <w:p w14:paraId="052D7C39" w14:textId="6F1B1E41" w:rsidR="009D2B47" w:rsidRDefault="008461AB" w:rsidP="002C4938">
      <w:pPr>
        <w:pStyle w:val="Corps"/>
        <w:spacing w:line="360" w:lineRule="auto"/>
        <w:jc w:val="both"/>
        <w:rPr>
          <w:rFonts w:ascii="Calibri" w:hAnsi="Calibri"/>
          <w:szCs w:val="24"/>
        </w:rPr>
      </w:pPr>
      <w:r w:rsidRPr="0014424E">
        <w:rPr>
          <w:rFonts w:ascii="Calibri" w:hAnsi="Calibri"/>
          <w:szCs w:val="24"/>
        </w:rPr>
        <w:t>Travaillant de concert avec nos partenaires du Carrefour Jeunesse Emploi, nous désirons instaurer une pratique durable visant à faciliter l’accès à l’AENS pour notre clientèle externe et qui sera facilement exportable à d’autres régions.</w:t>
      </w:r>
    </w:p>
    <w:p w14:paraId="0003A861" w14:textId="77777777" w:rsidR="006317C8" w:rsidRPr="0014424E" w:rsidRDefault="006317C8" w:rsidP="00152C37">
      <w:pPr>
        <w:pStyle w:val="Corps"/>
        <w:jc w:val="both"/>
        <w:rPr>
          <w:rFonts w:ascii="Calibri" w:hAnsi="Calibri"/>
          <w:szCs w:val="24"/>
        </w:rPr>
      </w:pPr>
    </w:p>
    <w:p w14:paraId="75D2B851" w14:textId="77777777" w:rsidR="009D6CAE" w:rsidRPr="0014424E" w:rsidRDefault="00A2726B" w:rsidP="00055A41">
      <w:pPr>
        <w:pStyle w:val="Corps"/>
        <w:spacing w:line="360" w:lineRule="auto"/>
        <w:jc w:val="both"/>
        <w:rPr>
          <w:rFonts w:ascii="Calibri" w:hAnsi="Calibri"/>
          <w:b/>
          <w:szCs w:val="24"/>
          <w:u w:val="single"/>
        </w:rPr>
      </w:pPr>
      <w:r w:rsidRPr="0014424E">
        <w:rPr>
          <w:rFonts w:ascii="Calibri" w:hAnsi="Calibri"/>
          <w:b/>
          <w:szCs w:val="24"/>
          <w:u w:val="single"/>
        </w:rPr>
        <w:t>VOLET AUTONOMIE</w:t>
      </w:r>
    </w:p>
    <w:p w14:paraId="2FF5F496" w14:textId="77777777" w:rsidR="009D6CAE" w:rsidRPr="0014424E" w:rsidRDefault="009D6CAE" w:rsidP="00152C37">
      <w:pPr>
        <w:pStyle w:val="Corps"/>
        <w:jc w:val="both"/>
        <w:rPr>
          <w:rFonts w:ascii="Calibri" w:hAnsi="Calibri"/>
          <w:b/>
          <w:szCs w:val="24"/>
          <w:u w:val="single"/>
        </w:rPr>
      </w:pPr>
    </w:p>
    <w:p w14:paraId="6F3574F2" w14:textId="4D6D8E65" w:rsidR="006317C8" w:rsidRDefault="006317C8" w:rsidP="00055A41">
      <w:pPr>
        <w:pStyle w:val="Corps"/>
        <w:spacing w:line="360" w:lineRule="auto"/>
        <w:jc w:val="both"/>
        <w:rPr>
          <w:rFonts w:ascii="Calibri" w:hAnsi="Calibri"/>
          <w:szCs w:val="24"/>
        </w:rPr>
      </w:pPr>
      <w:r>
        <w:rPr>
          <w:rFonts w:ascii="Calibri" w:hAnsi="Calibri"/>
          <w:szCs w:val="24"/>
        </w:rPr>
        <w:t>Des travaux et des réflexions seront amorcés à l’automne 2018 en vue de la mise en œuvre du volet Autonomie.</w:t>
      </w:r>
      <w:r w:rsidR="00CF005B">
        <w:rPr>
          <w:rFonts w:ascii="Calibri" w:hAnsi="Calibri"/>
          <w:szCs w:val="24"/>
        </w:rPr>
        <w:t xml:space="preserve"> </w:t>
      </w:r>
      <w:r w:rsidRPr="00E03568">
        <w:rPr>
          <w:rFonts w:ascii="Calibri" w:hAnsi="Calibri"/>
          <w:szCs w:val="24"/>
        </w:rPr>
        <w:t>En collaboratio</w:t>
      </w:r>
      <w:r w:rsidR="00EF1751">
        <w:rPr>
          <w:rFonts w:ascii="Calibri" w:hAnsi="Calibri"/>
          <w:szCs w:val="24"/>
        </w:rPr>
        <w:t>n avec les intervenants du programme d’</w:t>
      </w:r>
      <w:r w:rsidRPr="00E03568">
        <w:rPr>
          <w:rFonts w:ascii="Calibri" w:hAnsi="Calibri"/>
          <w:szCs w:val="24"/>
        </w:rPr>
        <w:t>insertion socio-professionnelle</w:t>
      </w:r>
      <w:r w:rsidRPr="006317C8">
        <w:rPr>
          <w:rFonts w:ascii="Calibri" w:hAnsi="Calibri"/>
          <w:szCs w:val="24"/>
        </w:rPr>
        <w:t>,</w:t>
      </w:r>
      <w:r>
        <w:rPr>
          <w:rFonts w:ascii="Calibri" w:hAnsi="Calibri"/>
          <w:szCs w:val="24"/>
        </w:rPr>
        <w:t xml:space="preserve"> </w:t>
      </w:r>
      <w:r w:rsidR="00CF005B">
        <w:rPr>
          <w:rFonts w:ascii="Calibri" w:hAnsi="Calibri"/>
          <w:szCs w:val="24"/>
        </w:rPr>
        <w:t xml:space="preserve">nous recenserons et consulterons les différents programmes de développement de l’autonomie existants  afin de déterminer lequel ou lesquels seraient les plus appropriés pour la </w:t>
      </w:r>
      <w:r w:rsidR="00CF005B" w:rsidRPr="00E03568">
        <w:rPr>
          <w:rFonts w:ascii="Calibri" w:hAnsi="Calibri"/>
          <w:szCs w:val="24"/>
        </w:rPr>
        <w:t>clientèle contrevenante</w:t>
      </w:r>
      <w:r w:rsidR="00CF005B" w:rsidRPr="006317C8">
        <w:rPr>
          <w:rFonts w:ascii="Calibri" w:hAnsi="Calibri"/>
          <w:szCs w:val="24"/>
        </w:rPr>
        <w:t xml:space="preserve"> </w:t>
      </w:r>
      <w:r w:rsidR="00CF005B">
        <w:rPr>
          <w:rFonts w:ascii="Calibri" w:hAnsi="Calibri"/>
          <w:szCs w:val="24"/>
        </w:rPr>
        <w:t>adolescente.</w:t>
      </w:r>
    </w:p>
    <w:p w14:paraId="3370F6F1" w14:textId="77777777" w:rsidR="00CF005B" w:rsidRDefault="00CF005B" w:rsidP="00055A41">
      <w:pPr>
        <w:pStyle w:val="Corps"/>
        <w:spacing w:line="360" w:lineRule="auto"/>
        <w:jc w:val="both"/>
        <w:rPr>
          <w:rFonts w:ascii="Calibri" w:hAnsi="Calibri"/>
          <w:szCs w:val="24"/>
        </w:rPr>
      </w:pPr>
    </w:p>
    <w:p w14:paraId="5DBC7607" w14:textId="77777777" w:rsidR="00EF1751" w:rsidRDefault="00EF1751" w:rsidP="006317C8">
      <w:pPr>
        <w:pStyle w:val="Corps"/>
        <w:spacing w:line="360" w:lineRule="auto"/>
        <w:jc w:val="both"/>
        <w:rPr>
          <w:rFonts w:ascii="Calibri" w:hAnsi="Calibri"/>
          <w:szCs w:val="24"/>
        </w:rPr>
      </w:pPr>
      <w:r>
        <w:rPr>
          <w:rFonts w:ascii="Calibri" w:hAnsi="Calibri"/>
          <w:szCs w:val="24"/>
        </w:rPr>
        <w:t>De janvier à mai 2019, en concertation avec les intervenants du programme d’</w:t>
      </w:r>
      <w:r w:rsidRPr="00E03568">
        <w:rPr>
          <w:rFonts w:ascii="Calibri" w:hAnsi="Calibri"/>
          <w:szCs w:val="24"/>
        </w:rPr>
        <w:t>insertion socio-professionnelle</w:t>
      </w:r>
      <w:r>
        <w:rPr>
          <w:rFonts w:ascii="Calibri" w:hAnsi="Calibri"/>
          <w:szCs w:val="24"/>
        </w:rPr>
        <w:t xml:space="preserve">,  </w:t>
      </w:r>
      <w:r w:rsidRPr="006317C8">
        <w:rPr>
          <w:rFonts w:ascii="Calibri" w:hAnsi="Calibri"/>
          <w:szCs w:val="24"/>
        </w:rPr>
        <w:t>les ateliers du programme choisi seront revus et</w:t>
      </w:r>
      <w:r w:rsidRPr="00E03568">
        <w:rPr>
          <w:rFonts w:ascii="Calibri" w:hAnsi="Calibri"/>
          <w:szCs w:val="24"/>
        </w:rPr>
        <w:t xml:space="preserve"> adaptés</w:t>
      </w:r>
      <w:r>
        <w:rPr>
          <w:rFonts w:ascii="Calibri" w:hAnsi="Calibri"/>
          <w:szCs w:val="24"/>
        </w:rPr>
        <w:t xml:space="preserve"> afin de répondre adéquatement </w:t>
      </w:r>
      <w:r w:rsidR="006317C8">
        <w:rPr>
          <w:rFonts w:ascii="Calibri" w:hAnsi="Calibri"/>
          <w:szCs w:val="24"/>
        </w:rPr>
        <w:t xml:space="preserve">aux besoins </w:t>
      </w:r>
      <w:r>
        <w:rPr>
          <w:rFonts w:ascii="Calibri" w:hAnsi="Calibri"/>
          <w:szCs w:val="24"/>
        </w:rPr>
        <w:t xml:space="preserve">spécifiques </w:t>
      </w:r>
      <w:r w:rsidR="006317C8">
        <w:rPr>
          <w:rFonts w:ascii="Calibri" w:hAnsi="Calibri"/>
          <w:szCs w:val="24"/>
        </w:rPr>
        <w:t xml:space="preserve">et aux réalités </w:t>
      </w:r>
      <w:r w:rsidR="00CF005B">
        <w:rPr>
          <w:rFonts w:ascii="Calibri" w:hAnsi="Calibri"/>
          <w:szCs w:val="24"/>
        </w:rPr>
        <w:t>des jeunes contrevenants</w:t>
      </w:r>
      <w:r w:rsidR="006317C8" w:rsidRPr="00E03568">
        <w:rPr>
          <w:rFonts w:ascii="Calibri" w:hAnsi="Calibri"/>
          <w:szCs w:val="24"/>
        </w:rPr>
        <w:t xml:space="preserve">. </w:t>
      </w:r>
    </w:p>
    <w:p w14:paraId="5FC9FC74" w14:textId="77777777" w:rsidR="00152C37" w:rsidRDefault="00152C37" w:rsidP="006317C8">
      <w:pPr>
        <w:pStyle w:val="Corps"/>
        <w:spacing w:line="360" w:lineRule="auto"/>
        <w:jc w:val="both"/>
        <w:rPr>
          <w:rFonts w:ascii="Calibri" w:hAnsi="Calibri"/>
          <w:szCs w:val="24"/>
        </w:rPr>
      </w:pPr>
    </w:p>
    <w:p w14:paraId="5F02D7D1" w14:textId="3716D07F" w:rsidR="006317C8" w:rsidRPr="00E03568" w:rsidRDefault="006317C8" w:rsidP="006317C8">
      <w:pPr>
        <w:pStyle w:val="Corps"/>
        <w:spacing w:line="360" w:lineRule="auto"/>
        <w:jc w:val="both"/>
        <w:rPr>
          <w:rFonts w:ascii="Calibri" w:hAnsi="Calibri"/>
          <w:szCs w:val="24"/>
        </w:rPr>
      </w:pPr>
      <w:r w:rsidRPr="00E03568">
        <w:rPr>
          <w:rFonts w:ascii="Calibri" w:hAnsi="Calibri"/>
          <w:szCs w:val="24"/>
        </w:rPr>
        <w:t xml:space="preserve">Selon l’avancement des travaux, l’animation </w:t>
      </w:r>
      <w:r w:rsidR="00EF1751">
        <w:rPr>
          <w:rFonts w:ascii="Calibri" w:hAnsi="Calibri"/>
          <w:szCs w:val="24"/>
        </w:rPr>
        <w:t xml:space="preserve">de type décloisonné </w:t>
      </w:r>
      <w:r w:rsidRPr="00E03568">
        <w:rPr>
          <w:rFonts w:ascii="Calibri" w:hAnsi="Calibri"/>
          <w:szCs w:val="24"/>
        </w:rPr>
        <w:t>d’un groupe-pilote en juillet 2019 est envisagée pour notre clientèle de Cité-des-Prairies.</w:t>
      </w:r>
      <w:r w:rsidR="00EF1751">
        <w:rPr>
          <w:rFonts w:ascii="Calibri" w:hAnsi="Calibri"/>
          <w:szCs w:val="24"/>
        </w:rPr>
        <w:t xml:space="preserve"> </w:t>
      </w:r>
      <w:r w:rsidR="00EF1751" w:rsidRPr="0014424E">
        <w:rPr>
          <w:rFonts w:ascii="Calibri" w:hAnsi="Calibri"/>
          <w:szCs w:val="24"/>
        </w:rPr>
        <w:t>Toujours dans l’optique d’une intervention concertée, les candidats seront sélectionnés en fonction de l’évaluation faite par les intervenants de l’équipe de réinsertion socioprofessionnelle.</w:t>
      </w:r>
      <w:r w:rsidR="00EF1751">
        <w:rPr>
          <w:rFonts w:ascii="Calibri" w:hAnsi="Calibri"/>
          <w:szCs w:val="24"/>
        </w:rPr>
        <w:t xml:space="preserve"> Suivra une post-évaluation, en vue d’ajuster les contenus, la logistique et les processus. </w:t>
      </w:r>
    </w:p>
    <w:p w14:paraId="1C0AA258" w14:textId="77777777" w:rsidR="006317C8" w:rsidRDefault="006317C8" w:rsidP="00055A41">
      <w:pPr>
        <w:pStyle w:val="Corps"/>
        <w:spacing w:line="360" w:lineRule="auto"/>
        <w:jc w:val="both"/>
        <w:rPr>
          <w:rFonts w:ascii="Calibri" w:hAnsi="Calibri"/>
          <w:szCs w:val="24"/>
        </w:rPr>
      </w:pPr>
    </w:p>
    <w:p w14:paraId="6EE6605E" w14:textId="78263E56" w:rsidR="00EF1751" w:rsidRDefault="00EF1751" w:rsidP="00EF1751">
      <w:pPr>
        <w:pStyle w:val="Corps"/>
        <w:spacing w:line="360" w:lineRule="auto"/>
        <w:jc w:val="both"/>
        <w:rPr>
          <w:rFonts w:ascii="Calibri" w:hAnsi="Calibri"/>
          <w:szCs w:val="24"/>
        </w:rPr>
      </w:pPr>
      <w:r w:rsidRPr="00E03568">
        <w:rPr>
          <w:rFonts w:ascii="Calibri" w:hAnsi="Calibri"/>
          <w:szCs w:val="24"/>
        </w:rPr>
        <w:t>Le focus de l’a</w:t>
      </w:r>
      <w:r>
        <w:rPr>
          <w:rFonts w:ascii="Calibri" w:hAnsi="Calibri"/>
          <w:szCs w:val="24"/>
        </w:rPr>
        <w:t xml:space="preserve">utomne 2019 </w:t>
      </w:r>
      <w:r w:rsidRPr="00E03568">
        <w:rPr>
          <w:rFonts w:ascii="Calibri" w:hAnsi="Calibri"/>
          <w:szCs w:val="24"/>
        </w:rPr>
        <w:t>sera mis sur l’implantation de l’offre de service du Volet Autonomie au Centre Multi-Services, possiblement durant les fins de semaine</w:t>
      </w:r>
      <w:r>
        <w:rPr>
          <w:rFonts w:ascii="Calibri" w:hAnsi="Calibri"/>
          <w:szCs w:val="24"/>
        </w:rPr>
        <w:t>.</w:t>
      </w:r>
      <w:r w:rsidRPr="00CF005B">
        <w:rPr>
          <w:rFonts w:ascii="Calibri" w:hAnsi="Calibri"/>
          <w:szCs w:val="24"/>
        </w:rPr>
        <w:t xml:space="preserve"> </w:t>
      </w:r>
    </w:p>
    <w:p w14:paraId="3141BFBC" w14:textId="77777777" w:rsidR="00E072F8" w:rsidRPr="00E03568" w:rsidRDefault="00E072F8" w:rsidP="00D13C8E">
      <w:pPr>
        <w:pStyle w:val="Corps"/>
        <w:spacing w:line="360" w:lineRule="auto"/>
        <w:jc w:val="both"/>
        <w:rPr>
          <w:rFonts w:ascii="Calibri" w:hAnsi="Calibri"/>
          <w:szCs w:val="24"/>
        </w:rPr>
      </w:pPr>
    </w:p>
    <w:p w14:paraId="55AE1491" w14:textId="5092A0AF" w:rsidR="00EF1751" w:rsidRPr="0014424E" w:rsidRDefault="00EF1751" w:rsidP="00EF1751">
      <w:pPr>
        <w:pStyle w:val="Corps"/>
        <w:spacing w:line="360" w:lineRule="auto"/>
        <w:jc w:val="both"/>
        <w:rPr>
          <w:rFonts w:ascii="Calibri" w:hAnsi="Calibri"/>
          <w:szCs w:val="24"/>
        </w:rPr>
      </w:pPr>
      <w:r>
        <w:rPr>
          <w:rFonts w:ascii="Calibri" w:hAnsi="Calibri"/>
          <w:szCs w:val="24"/>
        </w:rPr>
        <w:t>Pour l’année 2020, i</w:t>
      </w:r>
      <w:r w:rsidRPr="00E03568">
        <w:rPr>
          <w:rFonts w:ascii="Calibri" w:hAnsi="Calibri"/>
          <w:szCs w:val="24"/>
        </w:rPr>
        <w:t>l est prévu de poursuivre l’offre de services déjà proposée tout en nous réajustant de façon continue suite aux évaluations quantitatives et qualitatives effectuées après chaque série d’ateliers.</w:t>
      </w:r>
    </w:p>
    <w:p w14:paraId="1892439C" w14:textId="5A5688EC" w:rsidR="00EF1751" w:rsidRDefault="00CF005B" w:rsidP="00EF1751">
      <w:pPr>
        <w:pStyle w:val="Corps"/>
        <w:spacing w:line="360" w:lineRule="auto"/>
        <w:jc w:val="both"/>
        <w:rPr>
          <w:rFonts w:ascii="Calibri" w:hAnsi="Calibri"/>
          <w:szCs w:val="24"/>
        </w:rPr>
      </w:pPr>
      <w:r w:rsidRPr="0014424E">
        <w:rPr>
          <w:rFonts w:ascii="Calibri" w:hAnsi="Calibri"/>
          <w:szCs w:val="24"/>
        </w:rPr>
        <w:t>Selon les besoins, nous offrirons</w:t>
      </w:r>
      <w:r w:rsidR="00EF1751">
        <w:rPr>
          <w:rFonts w:ascii="Calibri" w:hAnsi="Calibri"/>
          <w:szCs w:val="24"/>
        </w:rPr>
        <w:t xml:space="preserve"> </w:t>
      </w:r>
      <w:r w:rsidR="00B8320A">
        <w:rPr>
          <w:rFonts w:ascii="Calibri" w:hAnsi="Calibri"/>
          <w:szCs w:val="24"/>
        </w:rPr>
        <w:t xml:space="preserve">deux fois l’an, </w:t>
      </w:r>
      <w:r w:rsidRPr="0014424E">
        <w:rPr>
          <w:rFonts w:ascii="Calibri" w:hAnsi="Calibri"/>
          <w:szCs w:val="24"/>
        </w:rPr>
        <w:t xml:space="preserve">le programme de développement de l’autonomie adapté à notre clientèle </w:t>
      </w:r>
      <w:r>
        <w:rPr>
          <w:rFonts w:ascii="Calibri" w:hAnsi="Calibri"/>
          <w:szCs w:val="24"/>
        </w:rPr>
        <w:t xml:space="preserve">contrevenante </w:t>
      </w:r>
      <w:r w:rsidRPr="0014424E">
        <w:rPr>
          <w:rFonts w:ascii="Calibri" w:hAnsi="Calibri"/>
          <w:szCs w:val="24"/>
        </w:rPr>
        <w:t>à l’ensemble des usagers d’une mêm</w:t>
      </w:r>
      <w:r w:rsidR="00EF1751">
        <w:rPr>
          <w:rFonts w:ascii="Calibri" w:hAnsi="Calibri"/>
          <w:szCs w:val="24"/>
        </w:rPr>
        <w:t xml:space="preserve">e unité ou en décloisonnement. </w:t>
      </w:r>
      <w:r w:rsidR="00EF1751" w:rsidRPr="0014424E">
        <w:rPr>
          <w:rFonts w:ascii="Calibri" w:hAnsi="Calibri"/>
          <w:szCs w:val="24"/>
        </w:rPr>
        <w:t xml:space="preserve">Il est également prévu d’offrir </w:t>
      </w:r>
      <w:r w:rsidR="00EF1751">
        <w:rPr>
          <w:rFonts w:ascii="Calibri" w:hAnsi="Calibri"/>
          <w:szCs w:val="24"/>
        </w:rPr>
        <w:t>deux</w:t>
      </w:r>
      <w:r w:rsidR="00EF1751" w:rsidRPr="0014424E">
        <w:rPr>
          <w:rFonts w:ascii="Calibri" w:hAnsi="Calibri"/>
          <w:szCs w:val="24"/>
        </w:rPr>
        <w:t xml:space="preserve"> séries d’ateliers du volet Autonomie au Centre Multi-Services annuellement.</w:t>
      </w:r>
    </w:p>
    <w:p w14:paraId="6AC77C6E" w14:textId="77777777" w:rsidR="00055A41" w:rsidRDefault="00055A41" w:rsidP="00576503">
      <w:pPr>
        <w:pStyle w:val="Titre"/>
        <w:rPr>
          <w:rFonts w:ascii="Calibri" w:eastAsia="Arial Unicode MS" w:hAnsi="Calibri" w:cs="Arial Unicode MS"/>
          <w:color w:val="000000"/>
          <w:spacing w:val="0"/>
          <w:kern w:val="0"/>
          <w:sz w:val="22"/>
          <w:szCs w:val="24"/>
          <w:lang w:val="fr-FR"/>
        </w:rPr>
      </w:pPr>
    </w:p>
    <w:p w14:paraId="01FD7510" w14:textId="7E64889D" w:rsidR="00055A41" w:rsidRDefault="00B8320A" w:rsidP="000C339A">
      <w:pPr>
        <w:pStyle w:val="Corps"/>
        <w:spacing w:line="360" w:lineRule="auto"/>
        <w:jc w:val="both"/>
        <w:rPr>
          <w:rFonts w:ascii="Calibri" w:hAnsi="Calibri"/>
          <w:szCs w:val="24"/>
        </w:rPr>
      </w:pPr>
      <w:r>
        <w:rPr>
          <w:rFonts w:ascii="Calibri" w:hAnsi="Calibri"/>
          <w:szCs w:val="24"/>
        </w:rPr>
        <w:t>De plus, nous finaliserons la production d’</w:t>
      </w:r>
      <w:r w:rsidR="00EF1751" w:rsidRPr="00E03568">
        <w:rPr>
          <w:rFonts w:ascii="Calibri" w:hAnsi="Calibri"/>
          <w:szCs w:val="24"/>
        </w:rPr>
        <w:t>un Guide d’animation qui détaillera le contenu des ateliers et les canevas d’animation, de façon à rendre le programme prêt à l’usage et aisément transposable à l’extérieur de notre CIUSSS.</w:t>
      </w:r>
    </w:p>
    <w:p w14:paraId="12E8AEFF" w14:textId="77777777" w:rsidR="00152C37" w:rsidRDefault="00152C37" w:rsidP="000C339A">
      <w:pPr>
        <w:pStyle w:val="Corps"/>
        <w:spacing w:line="360" w:lineRule="auto"/>
        <w:jc w:val="both"/>
        <w:rPr>
          <w:rFonts w:ascii="Calibri" w:hAnsi="Calibri"/>
          <w:szCs w:val="24"/>
        </w:rPr>
      </w:pPr>
    </w:p>
    <w:p w14:paraId="4E5E4E25" w14:textId="77777777" w:rsidR="00152C37" w:rsidRDefault="00152C37" w:rsidP="00FF3D94">
      <w:pPr>
        <w:rPr>
          <w:lang w:val="fr-FR"/>
        </w:rPr>
        <w:sectPr w:rsidR="00152C37" w:rsidSect="001D71C1">
          <w:pgSz w:w="12240" w:h="15840"/>
          <w:pgMar w:top="1440" w:right="1440" w:bottom="1440" w:left="1440" w:header="720" w:footer="864" w:gutter="0"/>
          <w:cols w:space="720"/>
        </w:sectPr>
      </w:pPr>
    </w:p>
    <w:p w14:paraId="65605B5A" w14:textId="77777777" w:rsidR="00943A7D" w:rsidRPr="00AC4774" w:rsidRDefault="00943A7D" w:rsidP="00943A7D">
      <w:pPr>
        <w:pStyle w:val="En-tte"/>
        <w:jc w:val="center"/>
        <w:rPr>
          <w:b/>
          <w:sz w:val="16"/>
          <w:szCs w:val="16"/>
        </w:rPr>
      </w:pPr>
      <w:r w:rsidRPr="00AC4774">
        <w:rPr>
          <w:b/>
          <w:sz w:val="16"/>
          <w:szCs w:val="16"/>
        </w:rPr>
        <w:lastRenderedPageBreak/>
        <w:t>Projet Centre multi-services (CMS) en partenariat / Projet Insertion au travail, persévérance scolaire et autonomie en collaboration avec le Carrefour Jeunesse Emploi Rivière-des-Prairies</w:t>
      </w:r>
    </w:p>
    <w:p w14:paraId="3C9D7652" w14:textId="77777777" w:rsidR="00943A7D" w:rsidRPr="00AC4774" w:rsidRDefault="00943A7D" w:rsidP="00943A7D">
      <w:pPr>
        <w:pStyle w:val="En-tte"/>
        <w:jc w:val="center"/>
        <w:rPr>
          <w:b/>
          <w:sz w:val="16"/>
          <w:szCs w:val="16"/>
        </w:rPr>
      </w:pPr>
    </w:p>
    <w:p w14:paraId="7FD0ED78" w14:textId="77777777" w:rsidR="00943A7D" w:rsidRPr="00E705E0" w:rsidRDefault="00943A7D" w:rsidP="00943A7D">
      <w:pPr>
        <w:pStyle w:val="En-tte"/>
        <w:jc w:val="center"/>
        <w:rPr>
          <w:b/>
        </w:rPr>
      </w:pPr>
      <w:r w:rsidRPr="00E705E0">
        <w:rPr>
          <w:b/>
        </w:rPr>
        <w:t xml:space="preserve">BUDGET DÉTAILLÉ </w:t>
      </w:r>
    </w:p>
    <w:p w14:paraId="6090795C" w14:textId="77777777" w:rsidR="00E705E0" w:rsidRPr="00AC4774" w:rsidRDefault="00E705E0" w:rsidP="00943A7D">
      <w:pPr>
        <w:pStyle w:val="En-tte"/>
        <w:jc w:val="center"/>
        <w:rPr>
          <w:b/>
          <w:sz w:val="16"/>
          <w:szCs w:val="16"/>
        </w:rPr>
      </w:pPr>
    </w:p>
    <w:tbl>
      <w:tblPr>
        <w:tblStyle w:val="Grilledutableau"/>
        <w:tblW w:w="13467" w:type="dxa"/>
        <w:tblInd w:w="-289" w:type="dxa"/>
        <w:tblLayout w:type="fixed"/>
        <w:tblLook w:val="04A0" w:firstRow="1" w:lastRow="0" w:firstColumn="1" w:lastColumn="0" w:noHBand="0" w:noVBand="1"/>
      </w:tblPr>
      <w:tblGrid>
        <w:gridCol w:w="8364"/>
        <w:gridCol w:w="1559"/>
        <w:gridCol w:w="3544"/>
      </w:tblGrid>
      <w:tr w:rsidR="00E803EB" w:rsidRPr="00E803EB" w14:paraId="306D042D" w14:textId="77777777" w:rsidTr="00E803EB">
        <w:tc>
          <w:tcPr>
            <w:tcW w:w="13467" w:type="dxa"/>
            <w:gridSpan w:val="3"/>
            <w:shd w:val="clear" w:color="auto" w:fill="D9D9D9" w:themeFill="background1" w:themeFillShade="D9"/>
          </w:tcPr>
          <w:p w14:paraId="7AA8951A"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ANNÉE 1 (septembre 2018 à décembre 2018)</w:t>
            </w:r>
          </w:p>
        </w:tc>
      </w:tr>
      <w:tr w:rsidR="00E803EB" w:rsidRPr="00E803EB" w14:paraId="26141383" w14:textId="77777777" w:rsidTr="00E803EB">
        <w:tc>
          <w:tcPr>
            <w:tcW w:w="8364" w:type="dxa"/>
          </w:tcPr>
          <w:p w14:paraId="56236C8F" w14:textId="114FA2CB" w:rsidR="00E803EB" w:rsidRPr="00E803EB" w:rsidRDefault="00E803EB" w:rsidP="00A97F0B">
            <w:pPr>
              <w:jc w:val="center"/>
              <w:rPr>
                <w:rFonts w:ascii="Calibri" w:hAnsi="Calibri"/>
                <w:b/>
                <w:sz w:val="18"/>
                <w:szCs w:val="18"/>
              </w:rPr>
            </w:pPr>
            <w:r w:rsidRPr="00E803EB">
              <w:rPr>
                <w:rFonts w:ascii="Calibri" w:hAnsi="Calibri"/>
                <w:b/>
                <w:sz w:val="18"/>
                <w:szCs w:val="18"/>
              </w:rPr>
              <w:t>HONORAIRES PROFESSIONNELS</w:t>
            </w:r>
          </w:p>
        </w:tc>
        <w:tc>
          <w:tcPr>
            <w:tcW w:w="1559" w:type="dxa"/>
          </w:tcPr>
          <w:p w14:paraId="280889EF"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TOTAL</w:t>
            </w:r>
          </w:p>
        </w:tc>
        <w:tc>
          <w:tcPr>
            <w:tcW w:w="3544" w:type="dxa"/>
          </w:tcPr>
          <w:p w14:paraId="6AA06373" w14:textId="77777777" w:rsidR="00E803EB" w:rsidRPr="00E803EB" w:rsidRDefault="00E803EB" w:rsidP="00A97F0B">
            <w:pPr>
              <w:rPr>
                <w:rFonts w:ascii="Calibri" w:hAnsi="Calibri"/>
                <w:b/>
                <w:sz w:val="18"/>
                <w:szCs w:val="18"/>
              </w:rPr>
            </w:pPr>
            <w:r w:rsidRPr="00E803EB">
              <w:rPr>
                <w:rFonts w:ascii="Calibri" w:hAnsi="Calibri"/>
                <w:b/>
                <w:sz w:val="18"/>
                <w:szCs w:val="18"/>
              </w:rPr>
              <w:t>Détails</w:t>
            </w:r>
          </w:p>
        </w:tc>
      </w:tr>
      <w:tr w:rsidR="00E803EB" w:rsidRPr="00E803EB" w14:paraId="7636C6FF" w14:textId="77777777" w:rsidTr="00E803EB">
        <w:tc>
          <w:tcPr>
            <w:tcW w:w="8364" w:type="dxa"/>
          </w:tcPr>
          <w:p w14:paraId="6B3D4F2C" w14:textId="77777777" w:rsidR="00E803EB" w:rsidRPr="00E803EB" w:rsidRDefault="00E803EB" w:rsidP="00A97F0B">
            <w:pPr>
              <w:rPr>
                <w:rFonts w:ascii="Calibri" w:hAnsi="Calibri"/>
                <w:sz w:val="18"/>
                <w:szCs w:val="18"/>
              </w:rPr>
            </w:pPr>
            <w:r w:rsidRPr="00E803EB">
              <w:rPr>
                <w:rFonts w:ascii="Calibri" w:hAnsi="Calibri"/>
                <w:sz w:val="18"/>
                <w:szCs w:val="18"/>
              </w:rPr>
              <w:t xml:space="preserve">Chargée de projet / employée du CCSMTL* : $33,92 / heure pour un salaire de $262,88  par jour </w:t>
            </w:r>
          </w:p>
          <w:p w14:paraId="2A1328DF" w14:textId="77777777" w:rsidR="00E803EB" w:rsidRPr="00E803EB" w:rsidRDefault="00E803EB" w:rsidP="00A97F0B">
            <w:pPr>
              <w:rPr>
                <w:rFonts w:ascii="Calibri" w:hAnsi="Calibri"/>
                <w:sz w:val="18"/>
                <w:szCs w:val="18"/>
              </w:rPr>
            </w:pPr>
          </w:p>
          <w:p w14:paraId="3C13BD6B" w14:textId="77777777" w:rsidR="00E803EB" w:rsidRPr="00E803EB" w:rsidRDefault="00E803EB" w:rsidP="00A97F0B">
            <w:pPr>
              <w:rPr>
                <w:rFonts w:ascii="Calibri" w:hAnsi="Calibri"/>
                <w:sz w:val="18"/>
                <w:szCs w:val="18"/>
              </w:rPr>
            </w:pPr>
            <w:r w:rsidRPr="00E803EB">
              <w:rPr>
                <w:rFonts w:ascii="Calibri" w:hAnsi="Calibri"/>
                <w:sz w:val="18"/>
                <w:szCs w:val="18"/>
              </w:rPr>
              <w:t>34 jours (du 4 septembre au  3 novembre 2018 inclusivement X 5 jours/semaine) =   $8 937,92</w:t>
            </w:r>
          </w:p>
          <w:p w14:paraId="5C567382" w14:textId="77777777" w:rsidR="00E803EB" w:rsidRPr="00E803EB" w:rsidRDefault="00E803EB" w:rsidP="00A97F0B">
            <w:pPr>
              <w:rPr>
                <w:rFonts w:ascii="Calibri" w:hAnsi="Calibri"/>
                <w:sz w:val="18"/>
                <w:szCs w:val="18"/>
              </w:rPr>
            </w:pPr>
            <w:r w:rsidRPr="00E803EB">
              <w:rPr>
                <w:rFonts w:ascii="Calibri" w:hAnsi="Calibri"/>
                <w:sz w:val="18"/>
                <w:szCs w:val="18"/>
              </w:rPr>
              <w:t>21 jours (du 5 novembre au 19 décembre 2018 inclusivement X 3 jours/semaine) =   $5 520,48</w:t>
            </w:r>
          </w:p>
        </w:tc>
        <w:tc>
          <w:tcPr>
            <w:tcW w:w="1559" w:type="dxa"/>
          </w:tcPr>
          <w:p w14:paraId="7B9A208F" w14:textId="77777777" w:rsidR="00E803EB" w:rsidRPr="00E803EB" w:rsidRDefault="00E803EB" w:rsidP="00A97F0B">
            <w:pPr>
              <w:jc w:val="center"/>
              <w:rPr>
                <w:rFonts w:ascii="Calibri" w:hAnsi="Calibri"/>
                <w:sz w:val="18"/>
                <w:szCs w:val="18"/>
              </w:rPr>
            </w:pPr>
          </w:p>
          <w:p w14:paraId="62E00216" w14:textId="77777777" w:rsidR="00E803EB" w:rsidRPr="00E803EB" w:rsidRDefault="00E803EB" w:rsidP="00A97F0B">
            <w:pPr>
              <w:jc w:val="center"/>
              <w:rPr>
                <w:rFonts w:ascii="Calibri" w:hAnsi="Calibri"/>
                <w:sz w:val="18"/>
                <w:szCs w:val="18"/>
              </w:rPr>
            </w:pPr>
          </w:p>
          <w:p w14:paraId="46BCF4D0" w14:textId="77777777" w:rsidR="00E803EB" w:rsidRPr="00E803EB" w:rsidRDefault="00E803EB" w:rsidP="00A97F0B">
            <w:pPr>
              <w:jc w:val="center"/>
              <w:rPr>
                <w:rFonts w:ascii="Calibri" w:hAnsi="Calibri"/>
                <w:sz w:val="18"/>
                <w:szCs w:val="18"/>
              </w:rPr>
            </w:pPr>
            <w:r w:rsidRPr="00E803EB">
              <w:rPr>
                <w:rFonts w:ascii="Calibri" w:hAnsi="Calibri"/>
                <w:sz w:val="18"/>
                <w:szCs w:val="18"/>
              </w:rPr>
              <w:t>$14 458,40</w:t>
            </w:r>
          </w:p>
          <w:p w14:paraId="174F5D80" w14:textId="77777777" w:rsidR="00E803EB" w:rsidRPr="00E803EB" w:rsidRDefault="00E803EB" w:rsidP="00A97F0B">
            <w:pPr>
              <w:jc w:val="center"/>
              <w:rPr>
                <w:rFonts w:ascii="Calibri" w:hAnsi="Calibri"/>
                <w:sz w:val="18"/>
                <w:szCs w:val="18"/>
              </w:rPr>
            </w:pPr>
          </w:p>
        </w:tc>
        <w:tc>
          <w:tcPr>
            <w:tcW w:w="3544" w:type="dxa"/>
          </w:tcPr>
          <w:p w14:paraId="5AC2BB89" w14:textId="77777777" w:rsidR="00E803EB" w:rsidRPr="00E803EB" w:rsidRDefault="00E803EB" w:rsidP="00A97F0B">
            <w:pPr>
              <w:rPr>
                <w:rFonts w:ascii="Calibri" w:hAnsi="Calibri"/>
                <w:sz w:val="18"/>
                <w:szCs w:val="18"/>
              </w:rPr>
            </w:pPr>
            <w:r w:rsidRPr="00E803EB">
              <w:rPr>
                <w:rFonts w:ascii="Calibri" w:hAnsi="Calibri"/>
                <w:sz w:val="18"/>
                <w:szCs w:val="18"/>
              </w:rPr>
              <w:t>Taux horaire de base – les avantages sociaux et charges sociales sont assumés par le CCSMTL</w:t>
            </w:r>
          </w:p>
          <w:p w14:paraId="7BA14DE8" w14:textId="77777777" w:rsidR="00E803EB" w:rsidRPr="00E803EB" w:rsidRDefault="00E803EB" w:rsidP="00A97F0B">
            <w:pPr>
              <w:rPr>
                <w:rFonts w:ascii="Calibri" w:hAnsi="Calibri"/>
                <w:sz w:val="18"/>
                <w:szCs w:val="18"/>
              </w:rPr>
            </w:pPr>
          </w:p>
        </w:tc>
      </w:tr>
      <w:tr w:rsidR="00E803EB" w:rsidRPr="00E803EB" w14:paraId="02D241E0" w14:textId="77777777" w:rsidTr="00E803EB">
        <w:tc>
          <w:tcPr>
            <w:tcW w:w="8364" w:type="dxa"/>
          </w:tcPr>
          <w:p w14:paraId="2E7D1F72" w14:textId="77777777" w:rsidR="00E803EB" w:rsidRPr="00E803EB" w:rsidRDefault="00E803EB" w:rsidP="00A97F0B">
            <w:pPr>
              <w:rPr>
                <w:rFonts w:ascii="Calibri" w:hAnsi="Calibri"/>
                <w:sz w:val="18"/>
                <w:szCs w:val="18"/>
              </w:rPr>
            </w:pPr>
            <w:r w:rsidRPr="00E803EB">
              <w:rPr>
                <w:rFonts w:ascii="Calibri" w:hAnsi="Calibri"/>
                <w:sz w:val="18"/>
                <w:szCs w:val="18"/>
              </w:rPr>
              <w:t xml:space="preserve">Animateur du CJE-RDP : salaire de $21,83 / heure </w:t>
            </w:r>
          </w:p>
          <w:p w14:paraId="112C272B" w14:textId="77777777" w:rsidR="00E803EB" w:rsidRPr="00E803EB" w:rsidRDefault="00E803EB" w:rsidP="00A97F0B">
            <w:pPr>
              <w:rPr>
                <w:rFonts w:ascii="Calibri" w:hAnsi="Calibri"/>
                <w:sz w:val="18"/>
                <w:szCs w:val="18"/>
              </w:rPr>
            </w:pPr>
          </w:p>
          <w:p w14:paraId="65E74C6C" w14:textId="77777777" w:rsidR="00E803EB" w:rsidRPr="00E803EB" w:rsidRDefault="00E803EB" w:rsidP="00A97F0B">
            <w:pPr>
              <w:rPr>
                <w:rFonts w:ascii="Calibri" w:hAnsi="Calibri"/>
                <w:sz w:val="18"/>
                <w:szCs w:val="18"/>
              </w:rPr>
            </w:pPr>
            <w:r w:rsidRPr="00E803EB">
              <w:rPr>
                <w:rFonts w:ascii="Calibri" w:hAnsi="Calibri"/>
                <w:sz w:val="18"/>
                <w:szCs w:val="18"/>
              </w:rPr>
              <w:t>8 semaines X 3 heures/ semaine  (total de 24 heures) : $523,92</w:t>
            </w:r>
          </w:p>
          <w:p w14:paraId="756BC717" w14:textId="77777777" w:rsidR="00E803EB" w:rsidRPr="00E803EB" w:rsidRDefault="00E803EB" w:rsidP="00A97F0B">
            <w:pPr>
              <w:rPr>
                <w:rFonts w:ascii="Calibri" w:hAnsi="Calibri"/>
                <w:sz w:val="18"/>
                <w:szCs w:val="18"/>
              </w:rPr>
            </w:pPr>
            <w:r w:rsidRPr="00E803EB">
              <w:rPr>
                <w:rFonts w:ascii="Calibri" w:hAnsi="Calibri"/>
                <w:sz w:val="18"/>
                <w:szCs w:val="18"/>
              </w:rPr>
              <w:t>5 jours X 7 heures/jour (total de 35 heures) pour développement : $764,05</w:t>
            </w:r>
          </w:p>
          <w:p w14:paraId="1944FA28" w14:textId="3724F4BA" w:rsidR="00E803EB" w:rsidRPr="00E803EB" w:rsidRDefault="00E803EB" w:rsidP="00A97F0B">
            <w:pPr>
              <w:rPr>
                <w:rFonts w:ascii="Calibri" w:hAnsi="Calibri"/>
                <w:sz w:val="18"/>
                <w:szCs w:val="18"/>
              </w:rPr>
            </w:pPr>
            <w:r w:rsidRPr="00E803EB">
              <w:rPr>
                <w:rFonts w:ascii="Calibri" w:hAnsi="Calibri"/>
                <w:sz w:val="18"/>
                <w:szCs w:val="18"/>
              </w:rPr>
              <w:t>2 jours X 7 heures/jour (total de 14 heures) pour entrevues individualisées et transferts personnalisés : $305,62</w:t>
            </w:r>
          </w:p>
        </w:tc>
        <w:tc>
          <w:tcPr>
            <w:tcW w:w="1559" w:type="dxa"/>
          </w:tcPr>
          <w:p w14:paraId="063D8908" w14:textId="77777777" w:rsidR="00E803EB" w:rsidRPr="00E803EB" w:rsidRDefault="00E803EB" w:rsidP="00A97F0B">
            <w:pPr>
              <w:jc w:val="center"/>
              <w:rPr>
                <w:rFonts w:ascii="Calibri" w:hAnsi="Calibri"/>
                <w:sz w:val="18"/>
                <w:szCs w:val="18"/>
              </w:rPr>
            </w:pPr>
          </w:p>
          <w:p w14:paraId="01BEA9BD" w14:textId="77777777" w:rsidR="00E803EB" w:rsidRPr="00E803EB" w:rsidRDefault="00E803EB" w:rsidP="00A97F0B">
            <w:pPr>
              <w:jc w:val="center"/>
              <w:rPr>
                <w:rFonts w:ascii="Calibri" w:hAnsi="Calibri"/>
                <w:sz w:val="18"/>
                <w:szCs w:val="18"/>
              </w:rPr>
            </w:pPr>
          </w:p>
          <w:p w14:paraId="0A82631F" w14:textId="77777777" w:rsidR="00E803EB" w:rsidRPr="00E803EB" w:rsidRDefault="00E803EB" w:rsidP="00A97F0B">
            <w:pPr>
              <w:jc w:val="center"/>
              <w:rPr>
                <w:rFonts w:ascii="Calibri" w:hAnsi="Calibri"/>
                <w:sz w:val="18"/>
                <w:szCs w:val="18"/>
              </w:rPr>
            </w:pPr>
            <w:r w:rsidRPr="00E803EB">
              <w:rPr>
                <w:rFonts w:ascii="Calibri" w:hAnsi="Calibri"/>
                <w:sz w:val="18"/>
                <w:szCs w:val="18"/>
              </w:rPr>
              <w:t>$1 593,59</w:t>
            </w:r>
          </w:p>
        </w:tc>
        <w:tc>
          <w:tcPr>
            <w:tcW w:w="3544" w:type="dxa"/>
          </w:tcPr>
          <w:p w14:paraId="47215D3A" w14:textId="77777777" w:rsidR="00E803EB" w:rsidRPr="00E803EB" w:rsidRDefault="00E803EB" w:rsidP="00A97F0B">
            <w:pPr>
              <w:rPr>
                <w:rFonts w:ascii="Calibri" w:hAnsi="Calibri"/>
                <w:sz w:val="18"/>
                <w:szCs w:val="18"/>
              </w:rPr>
            </w:pPr>
            <w:r w:rsidRPr="00E803EB">
              <w:rPr>
                <w:rFonts w:ascii="Calibri" w:hAnsi="Calibri"/>
                <w:sz w:val="18"/>
                <w:szCs w:val="18"/>
              </w:rPr>
              <w:t>Taux horaire de base – les avantages sociaux et charges sociales sont assumés par le CJE RDP</w:t>
            </w:r>
          </w:p>
          <w:p w14:paraId="6602570C" w14:textId="77777777" w:rsidR="00E803EB" w:rsidRPr="00E803EB" w:rsidRDefault="00E803EB" w:rsidP="00A97F0B">
            <w:pPr>
              <w:rPr>
                <w:rFonts w:ascii="Calibri" w:hAnsi="Calibri"/>
                <w:sz w:val="18"/>
                <w:szCs w:val="18"/>
              </w:rPr>
            </w:pPr>
          </w:p>
        </w:tc>
      </w:tr>
      <w:tr w:rsidR="00E803EB" w:rsidRPr="00E803EB" w14:paraId="20ECFDD4" w14:textId="77777777" w:rsidTr="00E803EB">
        <w:tc>
          <w:tcPr>
            <w:tcW w:w="8364" w:type="dxa"/>
          </w:tcPr>
          <w:p w14:paraId="5735F209" w14:textId="77777777" w:rsidR="00E803EB" w:rsidRPr="00E803EB" w:rsidRDefault="00E803EB" w:rsidP="00A97F0B">
            <w:pPr>
              <w:rPr>
                <w:rFonts w:ascii="Calibri" w:hAnsi="Calibri"/>
                <w:sz w:val="18"/>
                <w:szCs w:val="18"/>
              </w:rPr>
            </w:pPr>
            <w:r w:rsidRPr="00E803EB">
              <w:rPr>
                <w:rFonts w:ascii="Calibri" w:hAnsi="Calibri"/>
                <w:sz w:val="18"/>
                <w:szCs w:val="18"/>
              </w:rPr>
              <w:t xml:space="preserve">Agent d’intervention / employé du CCSMTL : salaire de $20,44 / heure pour un salaire de $ 169,18 par jour </w:t>
            </w:r>
          </w:p>
          <w:p w14:paraId="4B931DEF" w14:textId="77777777" w:rsidR="00E803EB" w:rsidRPr="00E803EB" w:rsidRDefault="00E803EB" w:rsidP="00A97F0B">
            <w:pPr>
              <w:rPr>
                <w:rFonts w:ascii="Calibri" w:hAnsi="Calibri"/>
                <w:sz w:val="18"/>
                <w:szCs w:val="18"/>
              </w:rPr>
            </w:pPr>
          </w:p>
          <w:p w14:paraId="65F0426C" w14:textId="77777777" w:rsidR="00E803EB" w:rsidRPr="00E803EB" w:rsidRDefault="00E803EB" w:rsidP="00A97F0B">
            <w:pPr>
              <w:rPr>
                <w:rFonts w:ascii="Calibri" w:hAnsi="Calibri"/>
                <w:sz w:val="18"/>
                <w:szCs w:val="18"/>
              </w:rPr>
            </w:pPr>
            <w:r w:rsidRPr="00E803EB">
              <w:rPr>
                <w:rFonts w:ascii="Calibri" w:hAnsi="Calibri"/>
                <w:sz w:val="18"/>
                <w:szCs w:val="18"/>
              </w:rPr>
              <w:t>8 semaines X 1 jour /semaine : $1 353,44</w:t>
            </w:r>
          </w:p>
        </w:tc>
        <w:tc>
          <w:tcPr>
            <w:tcW w:w="1559" w:type="dxa"/>
          </w:tcPr>
          <w:p w14:paraId="4D3118F4" w14:textId="77777777" w:rsidR="00E803EB" w:rsidRPr="00E803EB" w:rsidRDefault="00E803EB" w:rsidP="00A97F0B">
            <w:pPr>
              <w:jc w:val="center"/>
              <w:rPr>
                <w:rFonts w:ascii="Calibri" w:hAnsi="Calibri"/>
                <w:sz w:val="18"/>
                <w:szCs w:val="18"/>
              </w:rPr>
            </w:pPr>
          </w:p>
          <w:p w14:paraId="6F971BCF" w14:textId="77777777" w:rsidR="00E803EB" w:rsidRPr="00E803EB" w:rsidRDefault="00E803EB" w:rsidP="00A97F0B">
            <w:pPr>
              <w:jc w:val="center"/>
              <w:rPr>
                <w:rFonts w:ascii="Calibri" w:hAnsi="Calibri"/>
                <w:sz w:val="18"/>
                <w:szCs w:val="18"/>
              </w:rPr>
            </w:pPr>
            <w:r w:rsidRPr="00E803EB">
              <w:rPr>
                <w:rFonts w:ascii="Calibri" w:hAnsi="Calibri"/>
                <w:sz w:val="18"/>
                <w:szCs w:val="18"/>
              </w:rPr>
              <w:t>$1 353,44</w:t>
            </w:r>
          </w:p>
        </w:tc>
        <w:tc>
          <w:tcPr>
            <w:tcW w:w="3544" w:type="dxa"/>
          </w:tcPr>
          <w:p w14:paraId="1312C5DE" w14:textId="77777777" w:rsidR="00E803EB" w:rsidRPr="00E803EB" w:rsidRDefault="00E803EB" w:rsidP="00A97F0B">
            <w:pPr>
              <w:rPr>
                <w:rFonts w:ascii="Calibri" w:hAnsi="Calibri"/>
                <w:sz w:val="18"/>
                <w:szCs w:val="18"/>
              </w:rPr>
            </w:pPr>
            <w:r w:rsidRPr="00E803EB">
              <w:rPr>
                <w:rFonts w:ascii="Calibri" w:hAnsi="Calibri"/>
                <w:sz w:val="18"/>
                <w:szCs w:val="18"/>
              </w:rPr>
              <w:t xml:space="preserve">Taux horaire de base – les avantages sociaux et charges sociales sont assumés par le CCSMTL </w:t>
            </w:r>
          </w:p>
          <w:p w14:paraId="523D9E41" w14:textId="77777777" w:rsidR="00E803EB" w:rsidRPr="00E803EB" w:rsidRDefault="00E803EB" w:rsidP="00A97F0B">
            <w:pPr>
              <w:rPr>
                <w:rFonts w:ascii="Calibri" w:hAnsi="Calibri"/>
                <w:sz w:val="18"/>
                <w:szCs w:val="18"/>
              </w:rPr>
            </w:pPr>
            <w:r w:rsidRPr="00E803EB">
              <w:rPr>
                <w:rFonts w:ascii="Calibri" w:hAnsi="Calibri"/>
                <w:sz w:val="18"/>
                <w:szCs w:val="18"/>
              </w:rPr>
              <w:t>** Voir note #1 à la fin du budget</w:t>
            </w:r>
          </w:p>
        </w:tc>
      </w:tr>
      <w:tr w:rsidR="00E803EB" w:rsidRPr="00E803EB" w14:paraId="456D1B3F" w14:textId="77777777" w:rsidTr="00E803EB">
        <w:tc>
          <w:tcPr>
            <w:tcW w:w="8364" w:type="dxa"/>
          </w:tcPr>
          <w:p w14:paraId="3ED27C2B" w14:textId="77777777" w:rsidR="00E803EB" w:rsidRPr="00E803EB" w:rsidRDefault="00E803EB" w:rsidP="00A97F0B">
            <w:pPr>
              <w:jc w:val="right"/>
              <w:rPr>
                <w:rFonts w:ascii="Calibri" w:hAnsi="Calibri"/>
                <w:b/>
                <w:sz w:val="18"/>
                <w:szCs w:val="18"/>
              </w:rPr>
            </w:pPr>
            <w:r w:rsidRPr="00E803EB">
              <w:rPr>
                <w:rFonts w:ascii="Calibri" w:hAnsi="Calibri"/>
                <w:b/>
                <w:sz w:val="18"/>
                <w:szCs w:val="18"/>
              </w:rPr>
              <w:t>TOTAL DES HONORAIRES PROFESSIONNELS</w:t>
            </w:r>
          </w:p>
        </w:tc>
        <w:tc>
          <w:tcPr>
            <w:tcW w:w="1559" w:type="dxa"/>
          </w:tcPr>
          <w:p w14:paraId="2BF24268"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$17 405,43</w:t>
            </w:r>
          </w:p>
        </w:tc>
        <w:tc>
          <w:tcPr>
            <w:tcW w:w="3544" w:type="dxa"/>
          </w:tcPr>
          <w:p w14:paraId="07EA5FE2" w14:textId="77777777" w:rsidR="00E803EB" w:rsidRPr="00E803EB" w:rsidRDefault="00E803EB" w:rsidP="00A97F0B">
            <w:pPr>
              <w:rPr>
                <w:rFonts w:ascii="Calibri" w:hAnsi="Calibri"/>
                <w:sz w:val="18"/>
                <w:szCs w:val="18"/>
              </w:rPr>
            </w:pPr>
          </w:p>
        </w:tc>
      </w:tr>
      <w:tr w:rsidR="00E803EB" w:rsidRPr="00E803EB" w14:paraId="3C148771" w14:textId="77777777" w:rsidTr="00E803EB">
        <w:tc>
          <w:tcPr>
            <w:tcW w:w="8364" w:type="dxa"/>
            <w:shd w:val="clear" w:color="auto" w:fill="A6A6A6" w:themeFill="background1" w:themeFillShade="A6"/>
          </w:tcPr>
          <w:p w14:paraId="05BB17EE" w14:textId="77777777" w:rsidR="00E803EB" w:rsidRPr="00E803EB" w:rsidRDefault="00E803EB" w:rsidP="00A97F0B">
            <w:pPr>
              <w:rPr>
                <w:rFonts w:ascii="Calibri" w:hAnsi="Calibri"/>
                <w:sz w:val="18"/>
                <w:szCs w:val="18"/>
              </w:rPr>
            </w:pPr>
          </w:p>
        </w:tc>
        <w:tc>
          <w:tcPr>
            <w:tcW w:w="1559" w:type="dxa"/>
            <w:shd w:val="clear" w:color="auto" w:fill="A6A6A6" w:themeFill="background1" w:themeFillShade="A6"/>
          </w:tcPr>
          <w:p w14:paraId="7591C958" w14:textId="77777777" w:rsidR="00E803EB" w:rsidRPr="00E803EB" w:rsidRDefault="00E803EB" w:rsidP="00A97F0B">
            <w:pPr>
              <w:jc w:val="center"/>
              <w:rPr>
                <w:rFonts w:ascii="Calibri" w:hAnsi="Calibri"/>
                <w:sz w:val="18"/>
                <w:szCs w:val="18"/>
              </w:rPr>
            </w:pPr>
          </w:p>
        </w:tc>
        <w:tc>
          <w:tcPr>
            <w:tcW w:w="3544" w:type="dxa"/>
            <w:shd w:val="clear" w:color="auto" w:fill="A6A6A6" w:themeFill="background1" w:themeFillShade="A6"/>
          </w:tcPr>
          <w:p w14:paraId="74E62489" w14:textId="77777777" w:rsidR="00E803EB" w:rsidRPr="00E803EB" w:rsidRDefault="00E803EB" w:rsidP="00A97F0B">
            <w:pPr>
              <w:rPr>
                <w:rFonts w:ascii="Calibri" w:hAnsi="Calibri"/>
                <w:sz w:val="18"/>
                <w:szCs w:val="18"/>
              </w:rPr>
            </w:pPr>
          </w:p>
        </w:tc>
      </w:tr>
      <w:tr w:rsidR="00E803EB" w:rsidRPr="00E803EB" w14:paraId="64695166" w14:textId="77777777" w:rsidTr="00E803EB">
        <w:tc>
          <w:tcPr>
            <w:tcW w:w="8364" w:type="dxa"/>
          </w:tcPr>
          <w:p w14:paraId="6D966234" w14:textId="7762DC62" w:rsidR="00E803EB" w:rsidRPr="00E803EB" w:rsidRDefault="00E803EB" w:rsidP="00A97F0B">
            <w:pPr>
              <w:jc w:val="center"/>
              <w:rPr>
                <w:rFonts w:ascii="Calibri" w:hAnsi="Calibri"/>
                <w:b/>
                <w:sz w:val="18"/>
                <w:szCs w:val="18"/>
              </w:rPr>
            </w:pPr>
            <w:r w:rsidRPr="00E803EB">
              <w:rPr>
                <w:rFonts w:ascii="Calibri" w:hAnsi="Calibri"/>
                <w:b/>
                <w:sz w:val="18"/>
                <w:szCs w:val="18"/>
              </w:rPr>
              <w:t>ACHAT D’ÉQUIPEMENT (NON RENOUVELABLE)</w:t>
            </w:r>
          </w:p>
        </w:tc>
        <w:tc>
          <w:tcPr>
            <w:tcW w:w="1559" w:type="dxa"/>
          </w:tcPr>
          <w:p w14:paraId="3D4261CC" w14:textId="77777777" w:rsidR="00E803EB" w:rsidRPr="00E803EB" w:rsidRDefault="00E803EB" w:rsidP="00A97F0B">
            <w:pPr>
              <w:jc w:val="center"/>
              <w:rPr>
                <w:rFonts w:ascii="Calibri" w:hAnsi="Calibri"/>
                <w:sz w:val="18"/>
                <w:szCs w:val="18"/>
              </w:rPr>
            </w:pPr>
          </w:p>
        </w:tc>
        <w:tc>
          <w:tcPr>
            <w:tcW w:w="3544" w:type="dxa"/>
          </w:tcPr>
          <w:p w14:paraId="36AEA128" w14:textId="77777777" w:rsidR="00E803EB" w:rsidRPr="00E803EB" w:rsidRDefault="00E803EB" w:rsidP="00A97F0B">
            <w:pPr>
              <w:rPr>
                <w:rFonts w:ascii="Calibri" w:hAnsi="Calibri"/>
                <w:sz w:val="18"/>
                <w:szCs w:val="18"/>
              </w:rPr>
            </w:pPr>
          </w:p>
        </w:tc>
      </w:tr>
      <w:tr w:rsidR="00E803EB" w:rsidRPr="00E803EB" w14:paraId="5FBFA3B3" w14:textId="77777777" w:rsidTr="00E803EB">
        <w:tc>
          <w:tcPr>
            <w:tcW w:w="8364" w:type="dxa"/>
          </w:tcPr>
          <w:p w14:paraId="3764960A" w14:textId="77777777" w:rsidR="00E803EB" w:rsidRPr="00E803EB" w:rsidRDefault="00E803EB" w:rsidP="00A97F0B">
            <w:pPr>
              <w:jc w:val="both"/>
              <w:rPr>
                <w:rFonts w:ascii="Calibri" w:hAnsi="Calibri"/>
                <w:sz w:val="18"/>
                <w:szCs w:val="18"/>
              </w:rPr>
            </w:pPr>
            <w:r w:rsidRPr="00E803EB">
              <w:rPr>
                <w:rFonts w:ascii="Calibri" w:hAnsi="Calibri"/>
                <w:sz w:val="18"/>
                <w:szCs w:val="18"/>
              </w:rPr>
              <w:t>IPADS incluant clavier et suite Office ou ordinateurs portables (à coût comparable) = 10 X $1000,00</w:t>
            </w:r>
          </w:p>
        </w:tc>
        <w:tc>
          <w:tcPr>
            <w:tcW w:w="1559" w:type="dxa"/>
          </w:tcPr>
          <w:p w14:paraId="28DCCB43" w14:textId="77777777" w:rsidR="00E803EB" w:rsidRPr="00E803EB" w:rsidRDefault="00E803EB" w:rsidP="00A97F0B">
            <w:pPr>
              <w:jc w:val="center"/>
              <w:rPr>
                <w:rFonts w:ascii="Calibri" w:hAnsi="Calibri"/>
                <w:sz w:val="18"/>
                <w:szCs w:val="18"/>
              </w:rPr>
            </w:pPr>
            <w:r w:rsidRPr="00E803EB">
              <w:rPr>
                <w:rFonts w:ascii="Calibri" w:hAnsi="Calibri"/>
                <w:sz w:val="18"/>
                <w:szCs w:val="18"/>
              </w:rPr>
              <w:t>$10 000,00</w:t>
            </w:r>
          </w:p>
        </w:tc>
        <w:tc>
          <w:tcPr>
            <w:tcW w:w="3544" w:type="dxa"/>
          </w:tcPr>
          <w:p w14:paraId="396E83B6" w14:textId="77777777" w:rsidR="00E803EB" w:rsidRPr="00E803EB" w:rsidRDefault="00E803EB" w:rsidP="00A97F0B">
            <w:pPr>
              <w:rPr>
                <w:rFonts w:ascii="Calibri" w:hAnsi="Calibri"/>
                <w:sz w:val="18"/>
                <w:szCs w:val="18"/>
              </w:rPr>
            </w:pPr>
            <w:r w:rsidRPr="00E803EB">
              <w:rPr>
                <w:rFonts w:ascii="Calibri" w:hAnsi="Calibri"/>
                <w:sz w:val="18"/>
                <w:szCs w:val="18"/>
              </w:rPr>
              <w:t>** Voir note #2 à la fin du budget</w:t>
            </w:r>
          </w:p>
        </w:tc>
      </w:tr>
      <w:tr w:rsidR="00E803EB" w:rsidRPr="00E803EB" w14:paraId="181D09E3" w14:textId="77777777" w:rsidTr="00E803EB">
        <w:tc>
          <w:tcPr>
            <w:tcW w:w="8364" w:type="dxa"/>
          </w:tcPr>
          <w:p w14:paraId="55F7E7E9" w14:textId="77777777" w:rsidR="00E803EB" w:rsidRPr="00E803EB" w:rsidRDefault="00E803EB" w:rsidP="00A97F0B">
            <w:pPr>
              <w:jc w:val="both"/>
              <w:rPr>
                <w:rFonts w:ascii="Calibri" w:hAnsi="Calibri"/>
                <w:sz w:val="18"/>
                <w:szCs w:val="18"/>
              </w:rPr>
            </w:pPr>
            <w:proofErr w:type="spellStart"/>
            <w:r w:rsidRPr="00E803EB">
              <w:rPr>
                <w:rFonts w:ascii="Calibri" w:hAnsi="Calibri"/>
                <w:sz w:val="18"/>
                <w:szCs w:val="18"/>
              </w:rPr>
              <w:t>Télévoteurs</w:t>
            </w:r>
            <w:proofErr w:type="spellEnd"/>
            <w:r w:rsidRPr="00E803EB">
              <w:rPr>
                <w:rFonts w:ascii="Calibri" w:hAnsi="Calibri"/>
                <w:sz w:val="18"/>
                <w:szCs w:val="18"/>
              </w:rPr>
              <w:t xml:space="preserve"> </w:t>
            </w:r>
          </w:p>
        </w:tc>
        <w:tc>
          <w:tcPr>
            <w:tcW w:w="1559" w:type="dxa"/>
          </w:tcPr>
          <w:p w14:paraId="2288C657" w14:textId="77777777" w:rsidR="00E803EB" w:rsidRPr="00E803EB" w:rsidRDefault="00E803EB" w:rsidP="00A97F0B">
            <w:pPr>
              <w:jc w:val="center"/>
              <w:rPr>
                <w:rFonts w:ascii="Calibri" w:hAnsi="Calibri"/>
                <w:sz w:val="18"/>
                <w:szCs w:val="18"/>
              </w:rPr>
            </w:pPr>
            <w:r w:rsidRPr="00E803EB">
              <w:rPr>
                <w:rFonts w:ascii="Calibri" w:hAnsi="Calibri"/>
                <w:sz w:val="18"/>
                <w:szCs w:val="18"/>
              </w:rPr>
              <w:t>$3 500,00</w:t>
            </w:r>
          </w:p>
        </w:tc>
        <w:tc>
          <w:tcPr>
            <w:tcW w:w="3544" w:type="dxa"/>
          </w:tcPr>
          <w:p w14:paraId="742DB245" w14:textId="77777777" w:rsidR="00E803EB" w:rsidRPr="00E803EB" w:rsidRDefault="00E803EB" w:rsidP="00A97F0B">
            <w:pPr>
              <w:rPr>
                <w:rFonts w:ascii="Calibri" w:hAnsi="Calibri"/>
                <w:sz w:val="18"/>
                <w:szCs w:val="18"/>
              </w:rPr>
            </w:pPr>
            <w:r w:rsidRPr="00E803EB">
              <w:rPr>
                <w:rFonts w:ascii="Calibri" w:hAnsi="Calibri"/>
                <w:sz w:val="18"/>
                <w:szCs w:val="18"/>
              </w:rPr>
              <w:t>** Voir note #3 à la fin du budget</w:t>
            </w:r>
          </w:p>
        </w:tc>
      </w:tr>
      <w:tr w:rsidR="00E803EB" w:rsidRPr="00E803EB" w14:paraId="3F7E7ADF" w14:textId="77777777" w:rsidTr="00E803EB">
        <w:tc>
          <w:tcPr>
            <w:tcW w:w="8364" w:type="dxa"/>
          </w:tcPr>
          <w:p w14:paraId="2D111704" w14:textId="77777777" w:rsidR="00E803EB" w:rsidRPr="00E803EB" w:rsidRDefault="00E803EB" w:rsidP="00A97F0B">
            <w:pPr>
              <w:jc w:val="both"/>
              <w:rPr>
                <w:rFonts w:ascii="Calibri" w:hAnsi="Calibri"/>
                <w:sz w:val="18"/>
                <w:szCs w:val="18"/>
              </w:rPr>
            </w:pPr>
            <w:r w:rsidRPr="00E803EB">
              <w:rPr>
                <w:rFonts w:ascii="Calibri" w:hAnsi="Calibri"/>
                <w:sz w:val="18"/>
                <w:szCs w:val="18"/>
              </w:rPr>
              <w:t xml:space="preserve">1 ordinateur portable (chargée de projet) </w:t>
            </w:r>
          </w:p>
        </w:tc>
        <w:tc>
          <w:tcPr>
            <w:tcW w:w="1559" w:type="dxa"/>
          </w:tcPr>
          <w:p w14:paraId="03ACCE39" w14:textId="77777777" w:rsidR="00E803EB" w:rsidRPr="00E803EB" w:rsidRDefault="00E803EB" w:rsidP="00A97F0B">
            <w:pPr>
              <w:jc w:val="center"/>
              <w:rPr>
                <w:rFonts w:ascii="Calibri" w:hAnsi="Calibri"/>
                <w:sz w:val="18"/>
                <w:szCs w:val="18"/>
              </w:rPr>
            </w:pPr>
            <w:r w:rsidRPr="00E803EB">
              <w:rPr>
                <w:rFonts w:ascii="Calibri" w:hAnsi="Calibri"/>
                <w:sz w:val="18"/>
                <w:szCs w:val="18"/>
              </w:rPr>
              <w:t>$1 000,00</w:t>
            </w:r>
          </w:p>
        </w:tc>
        <w:tc>
          <w:tcPr>
            <w:tcW w:w="3544" w:type="dxa"/>
          </w:tcPr>
          <w:p w14:paraId="1770050D" w14:textId="77777777" w:rsidR="00E803EB" w:rsidRPr="00E803EB" w:rsidRDefault="00E803EB" w:rsidP="00A97F0B">
            <w:pPr>
              <w:rPr>
                <w:rFonts w:ascii="Calibri" w:hAnsi="Calibri"/>
                <w:sz w:val="18"/>
                <w:szCs w:val="18"/>
              </w:rPr>
            </w:pPr>
            <w:r w:rsidRPr="00E803EB">
              <w:rPr>
                <w:rFonts w:ascii="Calibri" w:hAnsi="Calibri"/>
                <w:sz w:val="18"/>
                <w:szCs w:val="18"/>
              </w:rPr>
              <w:t>** Voir note #4 à la fin du budget</w:t>
            </w:r>
          </w:p>
        </w:tc>
      </w:tr>
      <w:tr w:rsidR="00E803EB" w:rsidRPr="00E803EB" w14:paraId="65381D28" w14:textId="77777777" w:rsidTr="00E803EB">
        <w:tc>
          <w:tcPr>
            <w:tcW w:w="8364" w:type="dxa"/>
          </w:tcPr>
          <w:p w14:paraId="723C8ADC" w14:textId="77777777" w:rsidR="00E803EB" w:rsidRPr="00E803EB" w:rsidRDefault="00E803EB" w:rsidP="00A97F0B">
            <w:pPr>
              <w:jc w:val="both"/>
              <w:rPr>
                <w:rFonts w:ascii="Calibri" w:hAnsi="Calibri"/>
                <w:sz w:val="18"/>
                <w:szCs w:val="18"/>
              </w:rPr>
            </w:pPr>
            <w:r w:rsidRPr="00E803EB">
              <w:rPr>
                <w:rFonts w:ascii="Calibri" w:hAnsi="Calibri"/>
                <w:sz w:val="18"/>
                <w:szCs w:val="18"/>
              </w:rPr>
              <w:t xml:space="preserve">1 imprimante portative </w:t>
            </w:r>
          </w:p>
        </w:tc>
        <w:tc>
          <w:tcPr>
            <w:tcW w:w="1559" w:type="dxa"/>
          </w:tcPr>
          <w:p w14:paraId="17A80F90" w14:textId="77777777" w:rsidR="00E803EB" w:rsidRPr="00E803EB" w:rsidRDefault="00E803EB" w:rsidP="00A97F0B">
            <w:pPr>
              <w:jc w:val="center"/>
              <w:rPr>
                <w:rFonts w:ascii="Calibri" w:hAnsi="Calibri"/>
                <w:sz w:val="18"/>
                <w:szCs w:val="18"/>
              </w:rPr>
            </w:pPr>
            <w:r w:rsidRPr="00E803EB">
              <w:rPr>
                <w:rFonts w:ascii="Calibri" w:hAnsi="Calibri"/>
                <w:sz w:val="18"/>
                <w:szCs w:val="18"/>
              </w:rPr>
              <w:t>$ 500,00</w:t>
            </w:r>
          </w:p>
        </w:tc>
        <w:tc>
          <w:tcPr>
            <w:tcW w:w="3544" w:type="dxa"/>
          </w:tcPr>
          <w:p w14:paraId="2569C1AF" w14:textId="77777777" w:rsidR="00E803EB" w:rsidRPr="00E803EB" w:rsidRDefault="00E803EB" w:rsidP="00A97F0B">
            <w:pPr>
              <w:rPr>
                <w:rFonts w:ascii="Calibri" w:hAnsi="Calibri"/>
                <w:sz w:val="18"/>
                <w:szCs w:val="18"/>
              </w:rPr>
            </w:pPr>
            <w:r w:rsidRPr="00E803EB">
              <w:rPr>
                <w:rFonts w:ascii="Calibri" w:hAnsi="Calibri"/>
                <w:sz w:val="18"/>
                <w:szCs w:val="18"/>
              </w:rPr>
              <w:t>** Voir note #4 à la fin du budget</w:t>
            </w:r>
          </w:p>
        </w:tc>
      </w:tr>
      <w:tr w:rsidR="00E803EB" w:rsidRPr="00E803EB" w14:paraId="69764567" w14:textId="77777777" w:rsidTr="00E803EB">
        <w:tc>
          <w:tcPr>
            <w:tcW w:w="8364" w:type="dxa"/>
          </w:tcPr>
          <w:p w14:paraId="34C3656B" w14:textId="77777777" w:rsidR="00E803EB" w:rsidRPr="00E803EB" w:rsidRDefault="00E803EB" w:rsidP="00A97F0B">
            <w:pPr>
              <w:jc w:val="both"/>
              <w:rPr>
                <w:rFonts w:ascii="Calibri" w:hAnsi="Calibri"/>
                <w:sz w:val="18"/>
                <w:szCs w:val="18"/>
              </w:rPr>
            </w:pPr>
            <w:r w:rsidRPr="00E803EB">
              <w:rPr>
                <w:rFonts w:ascii="Calibri" w:hAnsi="Calibri"/>
                <w:sz w:val="18"/>
                <w:szCs w:val="18"/>
              </w:rPr>
              <w:t xml:space="preserve">1 valise de transport </w:t>
            </w:r>
          </w:p>
        </w:tc>
        <w:tc>
          <w:tcPr>
            <w:tcW w:w="1559" w:type="dxa"/>
          </w:tcPr>
          <w:p w14:paraId="47168433" w14:textId="77777777" w:rsidR="00E803EB" w:rsidRPr="00E803EB" w:rsidRDefault="00E803EB" w:rsidP="00A97F0B">
            <w:pPr>
              <w:jc w:val="center"/>
              <w:rPr>
                <w:rFonts w:ascii="Calibri" w:hAnsi="Calibri"/>
                <w:sz w:val="18"/>
                <w:szCs w:val="18"/>
              </w:rPr>
            </w:pPr>
            <w:r w:rsidRPr="00E803EB">
              <w:rPr>
                <w:rFonts w:ascii="Calibri" w:hAnsi="Calibri"/>
                <w:sz w:val="18"/>
                <w:szCs w:val="18"/>
              </w:rPr>
              <w:t>$250,00</w:t>
            </w:r>
          </w:p>
        </w:tc>
        <w:tc>
          <w:tcPr>
            <w:tcW w:w="3544" w:type="dxa"/>
          </w:tcPr>
          <w:p w14:paraId="45DA798F" w14:textId="77777777" w:rsidR="00E803EB" w:rsidRPr="00E803EB" w:rsidRDefault="00E803EB" w:rsidP="00A97F0B">
            <w:pPr>
              <w:rPr>
                <w:rFonts w:ascii="Calibri" w:hAnsi="Calibri"/>
                <w:sz w:val="18"/>
                <w:szCs w:val="18"/>
              </w:rPr>
            </w:pPr>
            <w:r w:rsidRPr="00E803EB">
              <w:rPr>
                <w:rFonts w:ascii="Calibri" w:hAnsi="Calibri"/>
                <w:sz w:val="18"/>
                <w:szCs w:val="18"/>
              </w:rPr>
              <w:t>** Voir note #4 à la fin du budget</w:t>
            </w:r>
          </w:p>
        </w:tc>
      </w:tr>
      <w:tr w:rsidR="00E803EB" w:rsidRPr="00E803EB" w14:paraId="610769BC" w14:textId="77777777" w:rsidTr="00E803EB">
        <w:tc>
          <w:tcPr>
            <w:tcW w:w="8364" w:type="dxa"/>
          </w:tcPr>
          <w:p w14:paraId="44E2FAE7" w14:textId="77777777" w:rsidR="00E803EB" w:rsidRPr="00E803EB" w:rsidRDefault="00E803EB" w:rsidP="00A97F0B">
            <w:pPr>
              <w:jc w:val="right"/>
              <w:rPr>
                <w:rFonts w:ascii="Calibri" w:hAnsi="Calibri"/>
                <w:b/>
                <w:sz w:val="18"/>
                <w:szCs w:val="18"/>
              </w:rPr>
            </w:pPr>
            <w:r w:rsidRPr="00E803EB">
              <w:rPr>
                <w:rFonts w:ascii="Calibri" w:hAnsi="Calibri"/>
                <w:b/>
                <w:sz w:val="18"/>
                <w:szCs w:val="18"/>
              </w:rPr>
              <w:t xml:space="preserve">TOTAL ÉQUIPEMENT NON RENOUVELABLE </w:t>
            </w:r>
          </w:p>
        </w:tc>
        <w:tc>
          <w:tcPr>
            <w:tcW w:w="1559" w:type="dxa"/>
          </w:tcPr>
          <w:p w14:paraId="34D1F50C"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$15 250,00</w:t>
            </w:r>
          </w:p>
        </w:tc>
        <w:tc>
          <w:tcPr>
            <w:tcW w:w="3544" w:type="dxa"/>
          </w:tcPr>
          <w:p w14:paraId="75B2A240" w14:textId="77777777" w:rsidR="00E803EB" w:rsidRPr="00E803EB" w:rsidRDefault="00E803EB" w:rsidP="00A97F0B">
            <w:pPr>
              <w:rPr>
                <w:rFonts w:ascii="Calibri" w:hAnsi="Calibri"/>
                <w:sz w:val="18"/>
                <w:szCs w:val="18"/>
              </w:rPr>
            </w:pPr>
          </w:p>
        </w:tc>
      </w:tr>
      <w:tr w:rsidR="00E803EB" w:rsidRPr="00E803EB" w14:paraId="73DCB322" w14:textId="77777777" w:rsidTr="00E803EB">
        <w:tc>
          <w:tcPr>
            <w:tcW w:w="8364" w:type="dxa"/>
            <w:shd w:val="clear" w:color="auto" w:fill="A6A6A6" w:themeFill="background1" w:themeFillShade="A6"/>
          </w:tcPr>
          <w:p w14:paraId="74702E21" w14:textId="77777777" w:rsidR="00E803EB" w:rsidRPr="00E803EB" w:rsidRDefault="00E803EB" w:rsidP="00A97F0B">
            <w:pPr>
              <w:jc w:val="center"/>
              <w:rPr>
                <w:rFonts w:ascii="Calibri" w:hAnsi="Calibri"/>
                <w:b/>
                <w:sz w:val="18"/>
                <w:szCs w:val="18"/>
              </w:rPr>
            </w:pPr>
          </w:p>
        </w:tc>
        <w:tc>
          <w:tcPr>
            <w:tcW w:w="1559" w:type="dxa"/>
            <w:shd w:val="clear" w:color="auto" w:fill="A6A6A6" w:themeFill="background1" w:themeFillShade="A6"/>
          </w:tcPr>
          <w:p w14:paraId="0EA6AA38" w14:textId="77777777" w:rsidR="00E803EB" w:rsidRPr="00E803EB" w:rsidRDefault="00E803EB" w:rsidP="00A97F0B">
            <w:pPr>
              <w:jc w:val="center"/>
              <w:rPr>
                <w:rFonts w:ascii="Calibri" w:hAnsi="Calibri"/>
                <w:sz w:val="18"/>
                <w:szCs w:val="18"/>
              </w:rPr>
            </w:pPr>
          </w:p>
        </w:tc>
        <w:tc>
          <w:tcPr>
            <w:tcW w:w="3544" w:type="dxa"/>
            <w:shd w:val="clear" w:color="auto" w:fill="A6A6A6" w:themeFill="background1" w:themeFillShade="A6"/>
          </w:tcPr>
          <w:p w14:paraId="2ADCCE22" w14:textId="77777777" w:rsidR="00E803EB" w:rsidRPr="00E803EB" w:rsidRDefault="00E803EB" w:rsidP="00A97F0B">
            <w:pPr>
              <w:rPr>
                <w:rFonts w:ascii="Calibri" w:hAnsi="Calibri"/>
                <w:sz w:val="18"/>
                <w:szCs w:val="18"/>
              </w:rPr>
            </w:pPr>
          </w:p>
        </w:tc>
      </w:tr>
      <w:tr w:rsidR="00E803EB" w:rsidRPr="00E803EB" w14:paraId="3F668FC0" w14:textId="77777777" w:rsidTr="00E803EB">
        <w:tc>
          <w:tcPr>
            <w:tcW w:w="8364" w:type="dxa"/>
          </w:tcPr>
          <w:p w14:paraId="143EAD26" w14:textId="13B73B19" w:rsidR="00E803EB" w:rsidRPr="00E803EB" w:rsidRDefault="00E803EB" w:rsidP="00A97F0B">
            <w:pPr>
              <w:jc w:val="center"/>
              <w:rPr>
                <w:rFonts w:ascii="Calibri" w:hAnsi="Calibri"/>
                <w:b/>
                <w:sz w:val="18"/>
                <w:szCs w:val="18"/>
              </w:rPr>
            </w:pPr>
            <w:r w:rsidRPr="00E803EB">
              <w:rPr>
                <w:rFonts w:ascii="Calibri" w:hAnsi="Calibri"/>
                <w:b/>
                <w:sz w:val="18"/>
                <w:szCs w:val="18"/>
              </w:rPr>
              <w:t xml:space="preserve">MATÉRIEL ET FRAIS D’ANIMATION  </w:t>
            </w:r>
          </w:p>
        </w:tc>
        <w:tc>
          <w:tcPr>
            <w:tcW w:w="1559" w:type="dxa"/>
          </w:tcPr>
          <w:p w14:paraId="43854387" w14:textId="77777777" w:rsidR="00E803EB" w:rsidRPr="00E803EB" w:rsidRDefault="00E803EB" w:rsidP="00A97F0B">
            <w:pPr>
              <w:jc w:val="center"/>
              <w:rPr>
                <w:rFonts w:ascii="Calibri" w:hAnsi="Calibri"/>
                <w:sz w:val="18"/>
                <w:szCs w:val="18"/>
              </w:rPr>
            </w:pPr>
          </w:p>
        </w:tc>
        <w:tc>
          <w:tcPr>
            <w:tcW w:w="3544" w:type="dxa"/>
          </w:tcPr>
          <w:p w14:paraId="6A7C58C6" w14:textId="77777777" w:rsidR="00E803EB" w:rsidRPr="00E803EB" w:rsidRDefault="00E803EB" w:rsidP="00A97F0B">
            <w:pPr>
              <w:rPr>
                <w:rFonts w:ascii="Calibri" w:hAnsi="Calibri"/>
                <w:sz w:val="18"/>
                <w:szCs w:val="18"/>
              </w:rPr>
            </w:pPr>
          </w:p>
        </w:tc>
      </w:tr>
      <w:tr w:rsidR="00E803EB" w:rsidRPr="00E803EB" w14:paraId="69852816" w14:textId="77777777" w:rsidTr="00E803EB">
        <w:tc>
          <w:tcPr>
            <w:tcW w:w="8364" w:type="dxa"/>
          </w:tcPr>
          <w:p w14:paraId="5CA5A133" w14:textId="77777777" w:rsidR="00E803EB" w:rsidRPr="00E803EB" w:rsidRDefault="00E803EB" w:rsidP="00A97F0B">
            <w:pPr>
              <w:jc w:val="both"/>
              <w:rPr>
                <w:rFonts w:ascii="Calibri" w:hAnsi="Calibri"/>
                <w:sz w:val="18"/>
                <w:szCs w:val="18"/>
              </w:rPr>
            </w:pPr>
            <w:r w:rsidRPr="00E803EB">
              <w:rPr>
                <w:rFonts w:ascii="Calibri" w:hAnsi="Calibri"/>
                <w:sz w:val="18"/>
                <w:szCs w:val="18"/>
              </w:rPr>
              <w:t>Achat de collations pour les jeunes : 1 X $250,00</w:t>
            </w:r>
          </w:p>
        </w:tc>
        <w:tc>
          <w:tcPr>
            <w:tcW w:w="1559" w:type="dxa"/>
          </w:tcPr>
          <w:p w14:paraId="5926034F" w14:textId="77777777" w:rsidR="00E803EB" w:rsidRPr="00E803EB" w:rsidRDefault="00E803EB" w:rsidP="00A97F0B">
            <w:pPr>
              <w:jc w:val="center"/>
              <w:rPr>
                <w:rFonts w:ascii="Calibri" w:hAnsi="Calibri"/>
                <w:sz w:val="18"/>
                <w:szCs w:val="18"/>
              </w:rPr>
            </w:pPr>
            <w:r w:rsidRPr="00E803EB">
              <w:rPr>
                <w:rFonts w:ascii="Calibri" w:hAnsi="Calibri"/>
                <w:sz w:val="18"/>
                <w:szCs w:val="18"/>
              </w:rPr>
              <w:t>$ 250,00</w:t>
            </w:r>
          </w:p>
        </w:tc>
        <w:tc>
          <w:tcPr>
            <w:tcW w:w="3544" w:type="dxa"/>
          </w:tcPr>
          <w:p w14:paraId="2259C91D" w14:textId="77777777" w:rsidR="00E803EB" w:rsidRPr="00E803EB" w:rsidRDefault="00E803EB" w:rsidP="00A97F0B">
            <w:pPr>
              <w:rPr>
                <w:rFonts w:ascii="Calibri" w:hAnsi="Calibri"/>
                <w:sz w:val="18"/>
                <w:szCs w:val="18"/>
              </w:rPr>
            </w:pPr>
          </w:p>
        </w:tc>
      </w:tr>
      <w:tr w:rsidR="00E803EB" w:rsidRPr="00E803EB" w14:paraId="333284CC" w14:textId="77777777" w:rsidTr="00E803EB">
        <w:tc>
          <w:tcPr>
            <w:tcW w:w="8364" w:type="dxa"/>
          </w:tcPr>
          <w:p w14:paraId="345FC9EE" w14:textId="77777777" w:rsidR="00E803EB" w:rsidRPr="00E803EB" w:rsidRDefault="00E803EB" w:rsidP="00A97F0B">
            <w:pPr>
              <w:jc w:val="both"/>
              <w:rPr>
                <w:rFonts w:ascii="Calibri" w:hAnsi="Calibri"/>
                <w:sz w:val="18"/>
                <w:szCs w:val="18"/>
              </w:rPr>
            </w:pPr>
            <w:r w:rsidRPr="00E803EB">
              <w:rPr>
                <w:rFonts w:ascii="Calibri" w:hAnsi="Calibri"/>
                <w:sz w:val="18"/>
                <w:szCs w:val="18"/>
              </w:rPr>
              <w:t>Achat d’articles pour « panier du participant » : 8 X $100,00</w:t>
            </w:r>
          </w:p>
        </w:tc>
        <w:tc>
          <w:tcPr>
            <w:tcW w:w="1559" w:type="dxa"/>
          </w:tcPr>
          <w:p w14:paraId="59D2858D" w14:textId="77777777" w:rsidR="00E803EB" w:rsidRPr="00E803EB" w:rsidRDefault="00E803EB" w:rsidP="00A97F0B">
            <w:pPr>
              <w:jc w:val="center"/>
              <w:rPr>
                <w:rFonts w:ascii="Calibri" w:hAnsi="Calibri"/>
                <w:sz w:val="18"/>
                <w:szCs w:val="18"/>
              </w:rPr>
            </w:pPr>
            <w:r w:rsidRPr="00E803EB">
              <w:rPr>
                <w:rFonts w:ascii="Calibri" w:hAnsi="Calibri"/>
                <w:sz w:val="18"/>
                <w:szCs w:val="18"/>
              </w:rPr>
              <w:t>$ 800,00</w:t>
            </w:r>
          </w:p>
        </w:tc>
        <w:tc>
          <w:tcPr>
            <w:tcW w:w="3544" w:type="dxa"/>
          </w:tcPr>
          <w:p w14:paraId="7C5A671C" w14:textId="77777777" w:rsidR="00E803EB" w:rsidRPr="00E803EB" w:rsidRDefault="00E803EB" w:rsidP="00A97F0B">
            <w:pPr>
              <w:rPr>
                <w:rFonts w:ascii="Calibri" w:hAnsi="Calibri"/>
                <w:sz w:val="18"/>
                <w:szCs w:val="18"/>
              </w:rPr>
            </w:pPr>
            <w:r w:rsidRPr="00E803EB">
              <w:rPr>
                <w:rFonts w:ascii="Calibri" w:hAnsi="Calibri"/>
                <w:sz w:val="18"/>
                <w:szCs w:val="18"/>
              </w:rPr>
              <w:t>** Voir note #5 à la fin du budget</w:t>
            </w:r>
          </w:p>
        </w:tc>
      </w:tr>
      <w:tr w:rsidR="00E803EB" w:rsidRPr="00E803EB" w14:paraId="2B30C93F" w14:textId="77777777" w:rsidTr="00E803EB">
        <w:tc>
          <w:tcPr>
            <w:tcW w:w="8364" w:type="dxa"/>
          </w:tcPr>
          <w:p w14:paraId="341D680B" w14:textId="77777777" w:rsidR="00E803EB" w:rsidRPr="00E803EB" w:rsidRDefault="00E803EB" w:rsidP="00A97F0B">
            <w:pPr>
              <w:jc w:val="both"/>
              <w:rPr>
                <w:rFonts w:ascii="Calibri" w:hAnsi="Calibri"/>
                <w:sz w:val="18"/>
                <w:szCs w:val="18"/>
              </w:rPr>
            </w:pPr>
            <w:r w:rsidRPr="00E803EB">
              <w:rPr>
                <w:rFonts w:ascii="Calibri" w:hAnsi="Calibri"/>
                <w:sz w:val="18"/>
                <w:szCs w:val="18"/>
              </w:rPr>
              <w:t xml:space="preserve">Papeterie et cartouches d’encre : $500 </w:t>
            </w:r>
          </w:p>
        </w:tc>
        <w:tc>
          <w:tcPr>
            <w:tcW w:w="1559" w:type="dxa"/>
          </w:tcPr>
          <w:p w14:paraId="672D30FB" w14:textId="77777777" w:rsidR="00E803EB" w:rsidRPr="00E803EB" w:rsidRDefault="00E803EB" w:rsidP="00A97F0B">
            <w:pPr>
              <w:jc w:val="center"/>
              <w:rPr>
                <w:rFonts w:ascii="Calibri" w:hAnsi="Calibri"/>
                <w:sz w:val="18"/>
                <w:szCs w:val="18"/>
              </w:rPr>
            </w:pPr>
            <w:r w:rsidRPr="00E803EB">
              <w:rPr>
                <w:rFonts w:ascii="Calibri" w:hAnsi="Calibri"/>
                <w:sz w:val="18"/>
                <w:szCs w:val="18"/>
              </w:rPr>
              <w:t>$500,00</w:t>
            </w:r>
          </w:p>
        </w:tc>
        <w:tc>
          <w:tcPr>
            <w:tcW w:w="3544" w:type="dxa"/>
          </w:tcPr>
          <w:p w14:paraId="4BBCF5DC" w14:textId="77777777" w:rsidR="00E803EB" w:rsidRPr="00E803EB" w:rsidRDefault="00E803EB" w:rsidP="00A97F0B">
            <w:pPr>
              <w:rPr>
                <w:rFonts w:ascii="Calibri" w:hAnsi="Calibri"/>
                <w:sz w:val="18"/>
                <w:szCs w:val="18"/>
              </w:rPr>
            </w:pPr>
          </w:p>
        </w:tc>
      </w:tr>
      <w:tr w:rsidR="00E803EB" w:rsidRPr="00E803EB" w14:paraId="62D9B9AC" w14:textId="77777777" w:rsidTr="00E803EB">
        <w:tc>
          <w:tcPr>
            <w:tcW w:w="8364" w:type="dxa"/>
          </w:tcPr>
          <w:p w14:paraId="245276DE" w14:textId="77777777" w:rsidR="00E803EB" w:rsidRPr="00E803EB" w:rsidRDefault="00E803EB" w:rsidP="00A97F0B">
            <w:pPr>
              <w:jc w:val="right"/>
              <w:rPr>
                <w:rFonts w:ascii="Calibri" w:hAnsi="Calibri"/>
                <w:sz w:val="18"/>
                <w:szCs w:val="18"/>
              </w:rPr>
            </w:pPr>
            <w:r w:rsidRPr="00E803EB">
              <w:rPr>
                <w:rFonts w:ascii="Calibri" w:hAnsi="Calibri"/>
                <w:b/>
                <w:sz w:val="18"/>
                <w:szCs w:val="18"/>
              </w:rPr>
              <w:t xml:space="preserve">TOTAL MATÉRIEL ET FRAIS D’ANIMATION </w:t>
            </w:r>
          </w:p>
        </w:tc>
        <w:tc>
          <w:tcPr>
            <w:tcW w:w="1559" w:type="dxa"/>
          </w:tcPr>
          <w:p w14:paraId="4011FD09"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$1 550,00</w:t>
            </w:r>
          </w:p>
        </w:tc>
        <w:tc>
          <w:tcPr>
            <w:tcW w:w="3544" w:type="dxa"/>
          </w:tcPr>
          <w:p w14:paraId="0D25166B" w14:textId="77777777" w:rsidR="00E803EB" w:rsidRPr="00E803EB" w:rsidRDefault="00E803EB" w:rsidP="00A97F0B">
            <w:pPr>
              <w:rPr>
                <w:rFonts w:ascii="Calibri" w:hAnsi="Calibri"/>
                <w:sz w:val="18"/>
                <w:szCs w:val="18"/>
              </w:rPr>
            </w:pPr>
          </w:p>
        </w:tc>
      </w:tr>
      <w:tr w:rsidR="00E803EB" w:rsidRPr="00E803EB" w14:paraId="0207AE0B" w14:textId="77777777" w:rsidTr="00E803EB">
        <w:tc>
          <w:tcPr>
            <w:tcW w:w="8364" w:type="dxa"/>
            <w:shd w:val="clear" w:color="auto" w:fill="A6A6A6" w:themeFill="background1" w:themeFillShade="A6"/>
          </w:tcPr>
          <w:p w14:paraId="55B4DB2B" w14:textId="77777777" w:rsidR="00E803EB" w:rsidRPr="00E803EB" w:rsidRDefault="00E803EB" w:rsidP="00A97F0B">
            <w:pPr>
              <w:rPr>
                <w:rFonts w:ascii="Calibri" w:hAnsi="Calibri"/>
                <w:sz w:val="18"/>
                <w:szCs w:val="18"/>
              </w:rPr>
            </w:pPr>
          </w:p>
        </w:tc>
        <w:tc>
          <w:tcPr>
            <w:tcW w:w="1559" w:type="dxa"/>
            <w:shd w:val="clear" w:color="auto" w:fill="A6A6A6" w:themeFill="background1" w:themeFillShade="A6"/>
          </w:tcPr>
          <w:p w14:paraId="1648D8BD" w14:textId="77777777" w:rsidR="00E803EB" w:rsidRPr="00E803EB" w:rsidRDefault="00E803EB" w:rsidP="00A97F0B">
            <w:pPr>
              <w:jc w:val="center"/>
              <w:rPr>
                <w:rFonts w:ascii="Calibri" w:hAnsi="Calibri"/>
                <w:sz w:val="18"/>
                <w:szCs w:val="18"/>
              </w:rPr>
            </w:pPr>
          </w:p>
        </w:tc>
        <w:tc>
          <w:tcPr>
            <w:tcW w:w="3544" w:type="dxa"/>
            <w:shd w:val="clear" w:color="auto" w:fill="A6A6A6" w:themeFill="background1" w:themeFillShade="A6"/>
          </w:tcPr>
          <w:p w14:paraId="03AF9584" w14:textId="77777777" w:rsidR="00E803EB" w:rsidRPr="00E803EB" w:rsidRDefault="00E803EB" w:rsidP="00A97F0B">
            <w:pPr>
              <w:rPr>
                <w:rFonts w:ascii="Calibri" w:hAnsi="Calibri"/>
                <w:sz w:val="18"/>
                <w:szCs w:val="18"/>
              </w:rPr>
            </w:pPr>
          </w:p>
        </w:tc>
      </w:tr>
      <w:tr w:rsidR="00E803EB" w:rsidRPr="00E803EB" w14:paraId="38A36054" w14:textId="77777777" w:rsidTr="00E803EB">
        <w:tc>
          <w:tcPr>
            <w:tcW w:w="8364" w:type="dxa"/>
          </w:tcPr>
          <w:p w14:paraId="2300C98D" w14:textId="1CB2D58D" w:rsidR="00E803EB" w:rsidRPr="00E803EB" w:rsidRDefault="00E803EB" w:rsidP="00E803EB">
            <w:pPr>
              <w:jc w:val="center"/>
              <w:rPr>
                <w:rFonts w:ascii="Calibri" w:hAnsi="Calibri"/>
                <w:b/>
                <w:sz w:val="18"/>
                <w:szCs w:val="18"/>
              </w:rPr>
            </w:pPr>
            <w:r w:rsidRPr="00E803EB">
              <w:rPr>
                <w:rFonts w:ascii="Calibri" w:hAnsi="Calibri"/>
                <w:b/>
                <w:sz w:val="18"/>
                <w:szCs w:val="18"/>
              </w:rPr>
              <w:t xml:space="preserve">FRAIS DE DÉPLACEMENT </w:t>
            </w:r>
          </w:p>
        </w:tc>
        <w:tc>
          <w:tcPr>
            <w:tcW w:w="1559" w:type="dxa"/>
          </w:tcPr>
          <w:p w14:paraId="7040F079" w14:textId="77777777" w:rsidR="00E803EB" w:rsidRPr="00E803EB" w:rsidRDefault="00E803EB" w:rsidP="00A97F0B">
            <w:pPr>
              <w:jc w:val="center"/>
              <w:rPr>
                <w:rFonts w:ascii="Calibri" w:hAnsi="Calibri"/>
                <w:sz w:val="18"/>
                <w:szCs w:val="18"/>
              </w:rPr>
            </w:pPr>
          </w:p>
        </w:tc>
        <w:tc>
          <w:tcPr>
            <w:tcW w:w="3544" w:type="dxa"/>
          </w:tcPr>
          <w:p w14:paraId="06565263" w14:textId="77777777" w:rsidR="00E803EB" w:rsidRPr="00E803EB" w:rsidRDefault="00E803EB" w:rsidP="00A97F0B">
            <w:pPr>
              <w:rPr>
                <w:rFonts w:ascii="Calibri" w:hAnsi="Calibri"/>
                <w:sz w:val="18"/>
                <w:szCs w:val="18"/>
              </w:rPr>
            </w:pPr>
            <w:r w:rsidRPr="00E803EB">
              <w:rPr>
                <w:rFonts w:ascii="Calibri" w:hAnsi="Calibri"/>
                <w:sz w:val="18"/>
                <w:szCs w:val="18"/>
              </w:rPr>
              <w:t>** Voir note #6 à la fin du budget</w:t>
            </w:r>
          </w:p>
        </w:tc>
      </w:tr>
      <w:tr w:rsidR="00E803EB" w:rsidRPr="00E803EB" w14:paraId="70CAD2F0" w14:textId="77777777" w:rsidTr="00E803EB">
        <w:tc>
          <w:tcPr>
            <w:tcW w:w="8364" w:type="dxa"/>
          </w:tcPr>
          <w:p w14:paraId="6EB3517A" w14:textId="77777777" w:rsidR="00E803EB" w:rsidRPr="00E803EB" w:rsidRDefault="00E803EB" w:rsidP="00A97F0B">
            <w:pPr>
              <w:rPr>
                <w:rFonts w:ascii="Calibri" w:hAnsi="Calibri"/>
                <w:sz w:val="18"/>
                <w:szCs w:val="18"/>
              </w:rPr>
            </w:pPr>
            <w:r w:rsidRPr="00E803EB">
              <w:rPr>
                <w:rFonts w:ascii="Calibri" w:hAnsi="Calibri"/>
                <w:sz w:val="18"/>
                <w:szCs w:val="18"/>
              </w:rPr>
              <w:t xml:space="preserve">Frais de déplacement de l’animateur CJE-RDP :  </w:t>
            </w:r>
          </w:p>
          <w:p w14:paraId="7049A2CA" w14:textId="77777777" w:rsidR="00E803EB" w:rsidRPr="00E803EB" w:rsidRDefault="00E803EB" w:rsidP="00A97F0B">
            <w:pPr>
              <w:rPr>
                <w:rFonts w:ascii="Calibri" w:hAnsi="Calibri"/>
                <w:sz w:val="18"/>
                <w:szCs w:val="18"/>
              </w:rPr>
            </w:pPr>
            <w:r w:rsidRPr="00E803EB">
              <w:rPr>
                <w:rFonts w:ascii="Calibri" w:hAnsi="Calibri"/>
                <w:sz w:val="18"/>
                <w:szCs w:val="18"/>
              </w:rPr>
              <w:t xml:space="preserve">500 kms au taux de $0,50 / km  </w:t>
            </w:r>
          </w:p>
        </w:tc>
        <w:tc>
          <w:tcPr>
            <w:tcW w:w="1559" w:type="dxa"/>
          </w:tcPr>
          <w:p w14:paraId="53F707C2" w14:textId="77777777" w:rsidR="00E803EB" w:rsidRPr="00E803EB" w:rsidRDefault="00E803EB" w:rsidP="00A97F0B">
            <w:pPr>
              <w:jc w:val="center"/>
              <w:rPr>
                <w:rFonts w:ascii="Calibri" w:hAnsi="Calibri"/>
                <w:sz w:val="18"/>
                <w:szCs w:val="18"/>
              </w:rPr>
            </w:pPr>
          </w:p>
          <w:p w14:paraId="46F1785D" w14:textId="77777777" w:rsidR="00E803EB" w:rsidRPr="00E803EB" w:rsidRDefault="00E803EB" w:rsidP="00A97F0B">
            <w:pPr>
              <w:jc w:val="center"/>
              <w:rPr>
                <w:rFonts w:ascii="Calibri" w:hAnsi="Calibri"/>
                <w:sz w:val="18"/>
                <w:szCs w:val="18"/>
              </w:rPr>
            </w:pPr>
            <w:r w:rsidRPr="00E803EB">
              <w:rPr>
                <w:rFonts w:ascii="Calibri" w:hAnsi="Calibri"/>
                <w:sz w:val="18"/>
                <w:szCs w:val="18"/>
              </w:rPr>
              <w:t>$250,00</w:t>
            </w:r>
          </w:p>
        </w:tc>
        <w:tc>
          <w:tcPr>
            <w:tcW w:w="3544" w:type="dxa"/>
          </w:tcPr>
          <w:p w14:paraId="38A36E4A" w14:textId="77777777" w:rsidR="00E803EB" w:rsidRPr="00E803EB" w:rsidRDefault="00E803EB" w:rsidP="00A97F0B">
            <w:pPr>
              <w:rPr>
                <w:rFonts w:ascii="Calibri" w:hAnsi="Calibri"/>
                <w:sz w:val="18"/>
                <w:szCs w:val="18"/>
              </w:rPr>
            </w:pPr>
          </w:p>
        </w:tc>
      </w:tr>
      <w:tr w:rsidR="00E803EB" w:rsidRPr="00E803EB" w14:paraId="75154637" w14:textId="77777777" w:rsidTr="00E803EB">
        <w:tc>
          <w:tcPr>
            <w:tcW w:w="8364" w:type="dxa"/>
          </w:tcPr>
          <w:p w14:paraId="300B3B06" w14:textId="77777777" w:rsidR="00E803EB" w:rsidRPr="00E803EB" w:rsidRDefault="00E803EB" w:rsidP="00A97F0B">
            <w:pPr>
              <w:rPr>
                <w:rFonts w:ascii="Calibri" w:hAnsi="Calibri"/>
                <w:sz w:val="18"/>
                <w:szCs w:val="18"/>
              </w:rPr>
            </w:pPr>
            <w:r w:rsidRPr="00E803EB">
              <w:rPr>
                <w:rFonts w:ascii="Calibri" w:hAnsi="Calibri"/>
                <w:sz w:val="18"/>
                <w:szCs w:val="18"/>
              </w:rPr>
              <w:t xml:space="preserve">Frais de stationnement de l’animateur du CJE-RDP: </w:t>
            </w:r>
          </w:p>
          <w:p w14:paraId="39E41625" w14:textId="77777777" w:rsidR="00E803EB" w:rsidRPr="00E803EB" w:rsidRDefault="00E803EB" w:rsidP="00A97F0B">
            <w:pPr>
              <w:rPr>
                <w:rFonts w:ascii="Calibri" w:hAnsi="Calibri"/>
                <w:sz w:val="18"/>
                <w:szCs w:val="18"/>
              </w:rPr>
            </w:pPr>
            <w:r w:rsidRPr="00E803EB">
              <w:rPr>
                <w:rFonts w:ascii="Calibri" w:hAnsi="Calibri"/>
                <w:sz w:val="18"/>
                <w:szCs w:val="18"/>
              </w:rPr>
              <w:t>25 X $4,00 : 80,00</w:t>
            </w:r>
          </w:p>
        </w:tc>
        <w:tc>
          <w:tcPr>
            <w:tcW w:w="1559" w:type="dxa"/>
          </w:tcPr>
          <w:p w14:paraId="7E324F6C" w14:textId="77777777" w:rsidR="00E803EB" w:rsidRPr="00E803EB" w:rsidRDefault="00E803EB" w:rsidP="00A97F0B">
            <w:pPr>
              <w:jc w:val="center"/>
              <w:rPr>
                <w:rFonts w:ascii="Calibri" w:hAnsi="Calibri"/>
                <w:sz w:val="18"/>
                <w:szCs w:val="18"/>
              </w:rPr>
            </w:pPr>
          </w:p>
          <w:p w14:paraId="6B1DD519" w14:textId="77777777" w:rsidR="00E803EB" w:rsidRPr="00E803EB" w:rsidRDefault="00E803EB" w:rsidP="00A97F0B">
            <w:pPr>
              <w:jc w:val="center"/>
              <w:rPr>
                <w:rFonts w:ascii="Calibri" w:hAnsi="Calibri"/>
                <w:sz w:val="18"/>
                <w:szCs w:val="18"/>
              </w:rPr>
            </w:pPr>
            <w:r w:rsidRPr="00E803EB">
              <w:rPr>
                <w:rFonts w:ascii="Calibri" w:hAnsi="Calibri"/>
                <w:sz w:val="18"/>
                <w:szCs w:val="18"/>
              </w:rPr>
              <w:t>$100,00</w:t>
            </w:r>
          </w:p>
        </w:tc>
        <w:tc>
          <w:tcPr>
            <w:tcW w:w="3544" w:type="dxa"/>
          </w:tcPr>
          <w:p w14:paraId="72850B74" w14:textId="77777777" w:rsidR="00E803EB" w:rsidRPr="00E803EB" w:rsidRDefault="00E803EB" w:rsidP="00A97F0B">
            <w:pPr>
              <w:rPr>
                <w:rFonts w:ascii="Calibri" w:hAnsi="Calibri"/>
                <w:sz w:val="18"/>
                <w:szCs w:val="18"/>
              </w:rPr>
            </w:pPr>
          </w:p>
        </w:tc>
      </w:tr>
      <w:tr w:rsidR="00E803EB" w:rsidRPr="00E803EB" w14:paraId="7A155E0E" w14:textId="77777777" w:rsidTr="00E803EB">
        <w:trPr>
          <w:trHeight w:val="221"/>
        </w:trPr>
        <w:tc>
          <w:tcPr>
            <w:tcW w:w="8364" w:type="dxa"/>
            <w:tcBorders>
              <w:bottom w:val="nil"/>
            </w:tcBorders>
          </w:tcPr>
          <w:p w14:paraId="4C33AD88" w14:textId="77777777" w:rsidR="00E803EB" w:rsidRPr="00E803EB" w:rsidRDefault="00E803EB" w:rsidP="00A97F0B">
            <w:pPr>
              <w:jc w:val="right"/>
              <w:rPr>
                <w:rFonts w:ascii="Calibri" w:hAnsi="Calibri"/>
                <w:sz w:val="18"/>
                <w:szCs w:val="18"/>
              </w:rPr>
            </w:pPr>
            <w:r w:rsidRPr="00E803EB">
              <w:rPr>
                <w:rFonts w:ascii="Calibri" w:hAnsi="Calibri"/>
                <w:b/>
                <w:sz w:val="18"/>
                <w:szCs w:val="18"/>
              </w:rPr>
              <w:t>TOTAL FRAIS DE DÉPLACEMENT</w:t>
            </w:r>
          </w:p>
        </w:tc>
        <w:tc>
          <w:tcPr>
            <w:tcW w:w="1559" w:type="dxa"/>
            <w:tcBorders>
              <w:bottom w:val="nil"/>
            </w:tcBorders>
          </w:tcPr>
          <w:p w14:paraId="7595167D"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$350,00</w:t>
            </w:r>
          </w:p>
        </w:tc>
        <w:tc>
          <w:tcPr>
            <w:tcW w:w="3544" w:type="dxa"/>
            <w:tcBorders>
              <w:bottom w:val="nil"/>
            </w:tcBorders>
          </w:tcPr>
          <w:p w14:paraId="738CC2AD" w14:textId="77777777" w:rsidR="00E803EB" w:rsidRPr="00E803EB" w:rsidRDefault="00E803EB" w:rsidP="00A97F0B">
            <w:pPr>
              <w:rPr>
                <w:rFonts w:ascii="Calibri" w:hAnsi="Calibri"/>
                <w:sz w:val="18"/>
                <w:szCs w:val="18"/>
              </w:rPr>
            </w:pPr>
          </w:p>
        </w:tc>
      </w:tr>
      <w:tr w:rsidR="00E803EB" w:rsidRPr="00E803EB" w14:paraId="12D2EFAE" w14:textId="77777777" w:rsidTr="00E803EB">
        <w:tc>
          <w:tcPr>
            <w:tcW w:w="8364" w:type="dxa"/>
            <w:tcBorders>
              <w:top w:val="nil"/>
            </w:tcBorders>
          </w:tcPr>
          <w:p w14:paraId="0CB37295" w14:textId="77777777" w:rsidR="00E803EB" w:rsidRPr="00E803EB" w:rsidRDefault="00E803EB" w:rsidP="00E803EB">
            <w:pPr>
              <w:jc w:val="right"/>
              <w:rPr>
                <w:rFonts w:ascii="Calibri" w:hAnsi="Calibri"/>
                <w:b/>
                <w:sz w:val="18"/>
                <w:szCs w:val="18"/>
              </w:rPr>
            </w:pPr>
            <w:r w:rsidRPr="00E803EB">
              <w:rPr>
                <w:rFonts w:ascii="Calibri" w:hAnsi="Calibri"/>
                <w:b/>
                <w:sz w:val="18"/>
                <w:szCs w:val="18"/>
              </w:rPr>
              <w:t xml:space="preserve">ANNÉE 1 - TOTAL DES DÉPENSES </w:t>
            </w:r>
          </w:p>
        </w:tc>
        <w:tc>
          <w:tcPr>
            <w:tcW w:w="1559" w:type="dxa"/>
            <w:tcBorders>
              <w:top w:val="nil"/>
            </w:tcBorders>
          </w:tcPr>
          <w:p w14:paraId="0FB91949" w14:textId="77777777" w:rsidR="00E803EB" w:rsidRDefault="00E803EB" w:rsidP="00E803EB">
            <w:pPr>
              <w:jc w:val="center"/>
              <w:rPr>
                <w:rFonts w:ascii="Calibri" w:hAnsi="Calibri"/>
                <w:b/>
                <w:sz w:val="18"/>
                <w:szCs w:val="18"/>
              </w:rPr>
            </w:pPr>
            <w:r w:rsidRPr="00E803EB">
              <w:rPr>
                <w:rFonts w:ascii="Calibri" w:hAnsi="Calibri"/>
                <w:b/>
                <w:sz w:val="18"/>
                <w:szCs w:val="18"/>
              </w:rPr>
              <w:t>$34 555,43</w:t>
            </w:r>
          </w:p>
          <w:p w14:paraId="4B0BAE81" w14:textId="77777777" w:rsidR="00E803EB" w:rsidRDefault="00E803EB" w:rsidP="00E803EB">
            <w:pPr>
              <w:jc w:val="center"/>
              <w:rPr>
                <w:rFonts w:ascii="Calibri" w:hAnsi="Calibri"/>
                <w:b/>
                <w:sz w:val="18"/>
                <w:szCs w:val="18"/>
              </w:rPr>
            </w:pPr>
          </w:p>
          <w:p w14:paraId="1A32726B" w14:textId="77777777" w:rsidR="00E803EB" w:rsidRDefault="00E803EB" w:rsidP="00E803EB">
            <w:pPr>
              <w:jc w:val="center"/>
              <w:rPr>
                <w:rFonts w:ascii="Calibri" w:hAnsi="Calibri"/>
                <w:b/>
                <w:sz w:val="18"/>
                <w:szCs w:val="18"/>
              </w:rPr>
            </w:pPr>
          </w:p>
          <w:p w14:paraId="1C5C2766" w14:textId="77777777" w:rsidR="00E803EB" w:rsidRDefault="00E803EB" w:rsidP="00E803EB">
            <w:pPr>
              <w:jc w:val="center"/>
              <w:rPr>
                <w:rFonts w:ascii="Calibri" w:hAnsi="Calibri"/>
                <w:b/>
                <w:sz w:val="18"/>
                <w:szCs w:val="18"/>
              </w:rPr>
            </w:pPr>
          </w:p>
          <w:p w14:paraId="5B3F8409" w14:textId="77777777" w:rsidR="00E803EB" w:rsidRPr="00E803EB" w:rsidRDefault="00E803EB" w:rsidP="00E803EB">
            <w:pPr>
              <w:jc w:val="center"/>
              <w:rPr>
                <w:rFonts w:ascii="Calibri" w:hAnsi="Calibri"/>
                <w:b/>
                <w:sz w:val="18"/>
                <w:szCs w:val="18"/>
              </w:rPr>
            </w:pPr>
          </w:p>
        </w:tc>
        <w:tc>
          <w:tcPr>
            <w:tcW w:w="3544" w:type="dxa"/>
            <w:tcBorders>
              <w:top w:val="nil"/>
            </w:tcBorders>
          </w:tcPr>
          <w:p w14:paraId="2EB9392B" w14:textId="77777777" w:rsidR="00E803EB" w:rsidRPr="00E803EB" w:rsidRDefault="00E803EB" w:rsidP="00E803EB">
            <w:pPr>
              <w:rPr>
                <w:rFonts w:ascii="Calibri" w:hAnsi="Calibri"/>
                <w:sz w:val="18"/>
                <w:szCs w:val="18"/>
              </w:rPr>
            </w:pPr>
          </w:p>
        </w:tc>
      </w:tr>
      <w:tr w:rsidR="00E803EB" w:rsidRPr="00E803EB" w14:paraId="0D446004" w14:textId="77777777" w:rsidTr="00E803EB">
        <w:tc>
          <w:tcPr>
            <w:tcW w:w="13467" w:type="dxa"/>
            <w:gridSpan w:val="3"/>
            <w:shd w:val="clear" w:color="auto" w:fill="D9D9D9" w:themeFill="background1" w:themeFillShade="D9"/>
          </w:tcPr>
          <w:p w14:paraId="41419D82"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lastRenderedPageBreak/>
              <w:t>ANNÉE 2 (janvier 2019 à décembre 2019)</w:t>
            </w:r>
          </w:p>
        </w:tc>
      </w:tr>
      <w:tr w:rsidR="00E803EB" w:rsidRPr="00E803EB" w14:paraId="75B2120C" w14:textId="77777777" w:rsidTr="00E803EB">
        <w:tc>
          <w:tcPr>
            <w:tcW w:w="8364" w:type="dxa"/>
          </w:tcPr>
          <w:p w14:paraId="70CAB660" w14:textId="658ACC23" w:rsidR="00E803EB" w:rsidRPr="00E803EB" w:rsidRDefault="00E803EB" w:rsidP="00A97F0B">
            <w:pPr>
              <w:jc w:val="center"/>
              <w:rPr>
                <w:rFonts w:ascii="Calibri" w:hAnsi="Calibri"/>
                <w:b/>
                <w:sz w:val="18"/>
                <w:szCs w:val="18"/>
              </w:rPr>
            </w:pPr>
            <w:r w:rsidRPr="00E803EB">
              <w:rPr>
                <w:rFonts w:ascii="Calibri" w:hAnsi="Calibri"/>
                <w:b/>
                <w:sz w:val="18"/>
                <w:szCs w:val="18"/>
              </w:rPr>
              <w:t>HONORAIRES PROFESSIONNELS</w:t>
            </w:r>
          </w:p>
        </w:tc>
        <w:tc>
          <w:tcPr>
            <w:tcW w:w="1559" w:type="dxa"/>
          </w:tcPr>
          <w:p w14:paraId="2BC37F35"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TOTAL</w:t>
            </w:r>
          </w:p>
        </w:tc>
        <w:tc>
          <w:tcPr>
            <w:tcW w:w="3544" w:type="dxa"/>
          </w:tcPr>
          <w:p w14:paraId="05F3D153" w14:textId="77777777" w:rsidR="00E803EB" w:rsidRPr="00E803EB" w:rsidRDefault="00E803EB" w:rsidP="00A97F0B">
            <w:pPr>
              <w:rPr>
                <w:rFonts w:ascii="Calibri" w:hAnsi="Calibri"/>
                <w:b/>
                <w:sz w:val="18"/>
                <w:szCs w:val="18"/>
              </w:rPr>
            </w:pPr>
            <w:r w:rsidRPr="00E803EB">
              <w:rPr>
                <w:rFonts w:ascii="Calibri" w:hAnsi="Calibri"/>
                <w:b/>
                <w:sz w:val="18"/>
                <w:szCs w:val="18"/>
              </w:rPr>
              <w:t>Détails</w:t>
            </w:r>
          </w:p>
        </w:tc>
      </w:tr>
      <w:tr w:rsidR="00E803EB" w:rsidRPr="00E803EB" w14:paraId="70899245" w14:textId="77777777" w:rsidTr="00E803EB">
        <w:trPr>
          <w:trHeight w:val="669"/>
        </w:trPr>
        <w:tc>
          <w:tcPr>
            <w:tcW w:w="8364" w:type="dxa"/>
          </w:tcPr>
          <w:p w14:paraId="4B6B5FB4" w14:textId="77777777" w:rsidR="00E803EB" w:rsidRPr="00E803EB" w:rsidRDefault="00E803EB" w:rsidP="00A97F0B">
            <w:pPr>
              <w:rPr>
                <w:rFonts w:ascii="Calibri" w:hAnsi="Calibri"/>
                <w:sz w:val="18"/>
                <w:szCs w:val="18"/>
              </w:rPr>
            </w:pPr>
            <w:r w:rsidRPr="00E803EB">
              <w:rPr>
                <w:rFonts w:ascii="Calibri" w:hAnsi="Calibri"/>
                <w:sz w:val="18"/>
                <w:szCs w:val="18"/>
              </w:rPr>
              <w:t xml:space="preserve">Chargée de projet / employée du CCSMTL* : $33,92 / heure pour un salaire de $262,88  par jour </w:t>
            </w:r>
          </w:p>
          <w:p w14:paraId="71435447" w14:textId="77777777" w:rsidR="00E803EB" w:rsidRPr="00E803EB" w:rsidRDefault="00E803EB" w:rsidP="00A97F0B">
            <w:pPr>
              <w:rPr>
                <w:rFonts w:ascii="Calibri" w:hAnsi="Calibri"/>
                <w:sz w:val="18"/>
                <w:szCs w:val="18"/>
              </w:rPr>
            </w:pPr>
            <w:r w:rsidRPr="00E803EB">
              <w:rPr>
                <w:rFonts w:ascii="Calibri" w:hAnsi="Calibri"/>
                <w:sz w:val="18"/>
                <w:szCs w:val="18"/>
              </w:rPr>
              <w:t>2 jours/semaine X 46 semaines = 92 jours</w:t>
            </w:r>
          </w:p>
        </w:tc>
        <w:tc>
          <w:tcPr>
            <w:tcW w:w="1559" w:type="dxa"/>
          </w:tcPr>
          <w:p w14:paraId="3F052A78" w14:textId="77777777" w:rsidR="00E803EB" w:rsidRPr="00E803EB" w:rsidRDefault="00E803EB" w:rsidP="00A97F0B">
            <w:pPr>
              <w:rPr>
                <w:rFonts w:ascii="Calibri" w:hAnsi="Calibri"/>
                <w:sz w:val="18"/>
                <w:szCs w:val="18"/>
              </w:rPr>
            </w:pPr>
          </w:p>
          <w:p w14:paraId="443B0F0A" w14:textId="77777777" w:rsidR="00E803EB" w:rsidRPr="00E803EB" w:rsidRDefault="00E803EB" w:rsidP="00A97F0B">
            <w:pPr>
              <w:jc w:val="center"/>
              <w:rPr>
                <w:rFonts w:ascii="Calibri" w:hAnsi="Calibri"/>
                <w:sz w:val="18"/>
                <w:szCs w:val="18"/>
              </w:rPr>
            </w:pPr>
            <w:r w:rsidRPr="00E803EB">
              <w:rPr>
                <w:rFonts w:ascii="Calibri" w:hAnsi="Calibri"/>
                <w:sz w:val="18"/>
                <w:szCs w:val="18"/>
              </w:rPr>
              <w:t>$24 184,96</w:t>
            </w:r>
          </w:p>
        </w:tc>
        <w:tc>
          <w:tcPr>
            <w:tcW w:w="3544" w:type="dxa"/>
          </w:tcPr>
          <w:p w14:paraId="28BCDD7B" w14:textId="77777777" w:rsidR="00E803EB" w:rsidRPr="00E803EB" w:rsidRDefault="00E803EB" w:rsidP="00A97F0B">
            <w:pPr>
              <w:rPr>
                <w:rFonts w:ascii="Calibri" w:hAnsi="Calibri"/>
                <w:sz w:val="18"/>
                <w:szCs w:val="18"/>
              </w:rPr>
            </w:pPr>
          </w:p>
        </w:tc>
      </w:tr>
      <w:tr w:rsidR="00E803EB" w:rsidRPr="00E803EB" w14:paraId="1F295F3B" w14:textId="77777777" w:rsidTr="00E803EB">
        <w:tc>
          <w:tcPr>
            <w:tcW w:w="8364" w:type="dxa"/>
          </w:tcPr>
          <w:p w14:paraId="68BD520E" w14:textId="77777777" w:rsidR="00E803EB" w:rsidRPr="00E803EB" w:rsidRDefault="00E803EB" w:rsidP="00A97F0B">
            <w:pPr>
              <w:rPr>
                <w:rFonts w:ascii="Calibri" w:hAnsi="Calibri"/>
                <w:sz w:val="18"/>
                <w:szCs w:val="18"/>
              </w:rPr>
            </w:pPr>
            <w:r w:rsidRPr="00E803EB">
              <w:rPr>
                <w:rFonts w:ascii="Calibri" w:hAnsi="Calibri"/>
                <w:sz w:val="18"/>
                <w:szCs w:val="18"/>
              </w:rPr>
              <w:t xml:space="preserve">Animateur du CJE-RDP et autres CJE : salaire de $21,83 / heure </w:t>
            </w:r>
          </w:p>
          <w:p w14:paraId="4201DFFE" w14:textId="77777777" w:rsidR="00E803EB" w:rsidRPr="00E803EB" w:rsidRDefault="00E803EB" w:rsidP="00A97F0B">
            <w:pPr>
              <w:rPr>
                <w:rFonts w:ascii="Calibri" w:hAnsi="Calibri"/>
                <w:sz w:val="18"/>
                <w:szCs w:val="18"/>
              </w:rPr>
            </w:pPr>
          </w:p>
          <w:p w14:paraId="5CFAE53E" w14:textId="77777777" w:rsidR="00E803EB" w:rsidRPr="00E803EB" w:rsidRDefault="00E803EB" w:rsidP="00A97F0B">
            <w:pPr>
              <w:rPr>
                <w:rFonts w:ascii="Calibri" w:hAnsi="Calibri"/>
                <w:sz w:val="18"/>
                <w:szCs w:val="18"/>
              </w:rPr>
            </w:pPr>
            <w:r w:rsidRPr="00E803EB">
              <w:rPr>
                <w:rFonts w:ascii="Calibri" w:hAnsi="Calibri"/>
                <w:sz w:val="18"/>
                <w:szCs w:val="18"/>
              </w:rPr>
              <w:t>EMPLOYABILITÉ :</w:t>
            </w:r>
          </w:p>
          <w:p w14:paraId="203970CA" w14:textId="77777777" w:rsidR="00E803EB" w:rsidRPr="00E803EB" w:rsidRDefault="00E803EB" w:rsidP="00A97F0B">
            <w:pPr>
              <w:rPr>
                <w:rFonts w:ascii="Calibri" w:hAnsi="Calibri"/>
                <w:sz w:val="18"/>
                <w:szCs w:val="18"/>
              </w:rPr>
            </w:pPr>
            <w:r w:rsidRPr="00E803EB">
              <w:rPr>
                <w:rFonts w:ascii="Calibri" w:hAnsi="Calibri"/>
                <w:sz w:val="18"/>
                <w:szCs w:val="18"/>
              </w:rPr>
              <w:t>24 semaines (3 séries de 8 ateliers) X 3 heures /semaine (total de 72 heures) : $1571,76</w:t>
            </w:r>
          </w:p>
          <w:p w14:paraId="56A8B31F" w14:textId="77777777" w:rsidR="00E803EB" w:rsidRPr="00E803EB" w:rsidRDefault="00E803EB" w:rsidP="00A97F0B">
            <w:pPr>
              <w:rPr>
                <w:rFonts w:ascii="Calibri" w:hAnsi="Calibri"/>
                <w:sz w:val="18"/>
                <w:szCs w:val="18"/>
              </w:rPr>
            </w:pPr>
            <w:r w:rsidRPr="00E803EB">
              <w:rPr>
                <w:rFonts w:ascii="Calibri" w:hAnsi="Calibri"/>
                <w:sz w:val="18"/>
                <w:szCs w:val="18"/>
              </w:rPr>
              <w:t>35 heures (animation en sous-groupes ou en individuel – bassin de 12 jeunes) </w:t>
            </w:r>
            <w:proofErr w:type="gramStart"/>
            <w:r w:rsidRPr="00E803EB">
              <w:rPr>
                <w:rFonts w:ascii="Calibri" w:hAnsi="Calibri"/>
                <w:sz w:val="18"/>
                <w:szCs w:val="18"/>
              </w:rPr>
              <w:t>:  $</w:t>
            </w:r>
            <w:proofErr w:type="gramEnd"/>
            <w:r w:rsidRPr="00E803EB">
              <w:rPr>
                <w:rFonts w:ascii="Calibri" w:hAnsi="Calibri"/>
                <w:sz w:val="18"/>
                <w:szCs w:val="18"/>
              </w:rPr>
              <w:t>764,05</w:t>
            </w:r>
          </w:p>
          <w:p w14:paraId="20EC9FE1" w14:textId="77777777" w:rsidR="00E803EB" w:rsidRPr="00E803EB" w:rsidRDefault="00E803EB" w:rsidP="00A97F0B">
            <w:pPr>
              <w:rPr>
                <w:rFonts w:ascii="Calibri" w:hAnsi="Calibri"/>
                <w:sz w:val="18"/>
                <w:szCs w:val="18"/>
              </w:rPr>
            </w:pPr>
            <w:r w:rsidRPr="00E803EB">
              <w:rPr>
                <w:rFonts w:ascii="Calibri" w:hAnsi="Calibri"/>
                <w:sz w:val="18"/>
                <w:szCs w:val="18"/>
              </w:rPr>
              <w:t xml:space="preserve">70 heures pour suivis individualisés et transferts personnalisés : $1 528,10 </w:t>
            </w:r>
          </w:p>
          <w:p w14:paraId="30BE38A1" w14:textId="77777777" w:rsidR="00E803EB" w:rsidRPr="00E803EB" w:rsidRDefault="00E803EB" w:rsidP="00A97F0B">
            <w:pPr>
              <w:rPr>
                <w:rFonts w:ascii="Calibri" w:hAnsi="Calibri"/>
                <w:sz w:val="18"/>
                <w:szCs w:val="18"/>
              </w:rPr>
            </w:pPr>
          </w:p>
          <w:p w14:paraId="0C8F53AE" w14:textId="77777777" w:rsidR="00E803EB" w:rsidRPr="00E803EB" w:rsidRDefault="00E803EB" w:rsidP="00A97F0B">
            <w:pPr>
              <w:rPr>
                <w:rFonts w:ascii="Calibri" w:hAnsi="Calibri"/>
                <w:sz w:val="18"/>
                <w:szCs w:val="18"/>
              </w:rPr>
            </w:pPr>
            <w:r w:rsidRPr="00E803EB">
              <w:rPr>
                <w:rFonts w:ascii="Calibri" w:hAnsi="Calibri"/>
                <w:sz w:val="18"/>
                <w:szCs w:val="18"/>
              </w:rPr>
              <w:t>PERSÉVÉRANCE SCOLAIRE :</w:t>
            </w:r>
          </w:p>
          <w:p w14:paraId="7189EFDB" w14:textId="77777777" w:rsidR="00E803EB" w:rsidRPr="00E803EB" w:rsidRDefault="00E803EB" w:rsidP="00A97F0B">
            <w:pPr>
              <w:rPr>
                <w:rFonts w:ascii="Calibri" w:hAnsi="Calibri"/>
                <w:sz w:val="18"/>
                <w:szCs w:val="18"/>
              </w:rPr>
            </w:pPr>
            <w:r w:rsidRPr="00E803EB">
              <w:rPr>
                <w:rFonts w:ascii="Calibri" w:hAnsi="Calibri"/>
                <w:sz w:val="18"/>
                <w:szCs w:val="18"/>
              </w:rPr>
              <w:t xml:space="preserve">70 heures pour animation </w:t>
            </w:r>
            <w:proofErr w:type="gramStart"/>
            <w:r w:rsidRPr="00E803EB">
              <w:rPr>
                <w:rFonts w:ascii="Calibri" w:hAnsi="Calibri"/>
                <w:sz w:val="18"/>
                <w:szCs w:val="18"/>
              </w:rPr>
              <w:t>groupe</w:t>
            </w:r>
            <w:proofErr w:type="gramEnd"/>
            <w:r w:rsidRPr="00E803EB">
              <w:rPr>
                <w:rFonts w:ascii="Calibri" w:hAnsi="Calibri"/>
                <w:sz w:val="18"/>
                <w:szCs w:val="18"/>
              </w:rPr>
              <w:t xml:space="preserve"> de préparation aux équivalences secondaire 5 : $1 528,10 </w:t>
            </w:r>
          </w:p>
        </w:tc>
        <w:tc>
          <w:tcPr>
            <w:tcW w:w="1559" w:type="dxa"/>
          </w:tcPr>
          <w:p w14:paraId="53C3A6DC" w14:textId="77777777" w:rsidR="00E803EB" w:rsidRPr="00E803EB" w:rsidRDefault="00E803EB" w:rsidP="00A97F0B">
            <w:pPr>
              <w:jc w:val="center"/>
              <w:rPr>
                <w:rFonts w:ascii="Calibri" w:hAnsi="Calibri"/>
                <w:sz w:val="18"/>
                <w:szCs w:val="18"/>
              </w:rPr>
            </w:pPr>
          </w:p>
          <w:p w14:paraId="13E51AF8" w14:textId="77777777" w:rsidR="00E803EB" w:rsidRPr="00E803EB" w:rsidRDefault="00E803EB" w:rsidP="00A97F0B">
            <w:pPr>
              <w:jc w:val="center"/>
              <w:rPr>
                <w:rFonts w:ascii="Calibri" w:hAnsi="Calibri"/>
                <w:sz w:val="18"/>
                <w:szCs w:val="18"/>
              </w:rPr>
            </w:pPr>
          </w:p>
          <w:p w14:paraId="574855CA" w14:textId="77777777" w:rsidR="00E803EB" w:rsidRPr="00E803EB" w:rsidRDefault="00E803EB" w:rsidP="00A97F0B">
            <w:pPr>
              <w:jc w:val="center"/>
              <w:rPr>
                <w:rFonts w:ascii="Calibri" w:hAnsi="Calibri"/>
                <w:sz w:val="18"/>
                <w:szCs w:val="18"/>
              </w:rPr>
            </w:pPr>
            <w:r w:rsidRPr="00E803EB">
              <w:rPr>
                <w:rFonts w:ascii="Calibri" w:hAnsi="Calibri"/>
                <w:sz w:val="18"/>
                <w:szCs w:val="18"/>
              </w:rPr>
              <w:t>$5 392,01</w:t>
            </w:r>
          </w:p>
        </w:tc>
        <w:tc>
          <w:tcPr>
            <w:tcW w:w="3544" w:type="dxa"/>
          </w:tcPr>
          <w:p w14:paraId="0D0FFAFB" w14:textId="77777777" w:rsidR="00E803EB" w:rsidRPr="00E803EB" w:rsidRDefault="00E803EB" w:rsidP="00A97F0B">
            <w:pPr>
              <w:rPr>
                <w:rFonts w:ascii="Calibri" w:hAnsi="Calibri"/>
                <w:sz w:val="18"/>
                <w:szCs w:val="18"/>
              </w:rPr>
            </w:pPr>
          </w:p>
          <w:p w14:paraId="391C256F" w14:textId="77777777" w:rsidR="00E803EB" w:rsidRPr="00E803EB" w:rsidRDefault="00E803EB" w:rsidP="00A97F0B">
            <w:pPr>
              <w:rPr>
                <w:rFonts w:ascii="Calibri" w:hAnsi="Calibri"/>
                <w:sz w:val="18"/>
                <w:szCs w:val="18"/>
              </w:rPr>
            </w:pPr>
          </w:p>
          <w:p w14:paraId="07D4DA49" w14:textId="77777777" w:rsidR="00E803EB" w:rsidRPr="00E803EB" w:rsidRDefault="00E803EB" w:rsidP="00A97F0B">
            <w:pPr>
              <w:rPr>
                <w:rFonts w:ascii="Calibri" w:hAnsi="Calibri"/>
                <w:sz w:val="18"/>
                <w:szCs w:val="18"/>
              </w:rPr>
            </w:pPr>
          </w:p>
          <w:p w14:paraId="0BC6D686" w14:textId="77777777" w:rsidR="00E803EB" w:rsidRPr="00E803EB" w:rsidRDefault="00E803EB" w:rsidP="00A97F0B">
            <w:pPr>
              <w:rPr>
                <w:rFonts w:ascii="Calibri" w:hAnsi="Calibri"/>
                <w:sz w:val="18"/>
                <w:szCs w:val="18"/>
              </w:rPr>
            </w:pPr>
          </w:p>
          <w:p w14:paraId="66208867" w14:textId="77777777" w:rsidR="00E803EB" w:rsidRPr="00E803EB" w:rsidRDefault="00E803EB" w:rsidP="00A97F0B">
            <w:pPr>
              <w:rPr>
                <w:rFonts w:ascii="Calibri" w:hAnsi="Calibri"/>
                <w:sz w:val="18"/>
                <w:szCs w:val="18"/>
              </w:rPr>
            </w:pPr>
          </w:p>
          <w:p w14:paraId="091DBA54" w14:textId="77777777" w:rsidR="00E803EB" w:rsidRPr="00E803EB" w:rsidRDefault="00E803EB" w:rsidP="00A97F0B">
            <w:pPr>
              <w:rPr>
                <w:rFonts w:ascii="Calibri" w:hAnsi="Calibri"/>
                <w:sz w:val="18"/>
                <w:szCs w:val="18"/>
              </w:rPr>
            </w:pPr>
          </w:p>
          <w:p w14:paraId="5481D300" w14:textId="77777777" w:rsidR="00E803EB" w:rsidRPr="00E803EB" w:rsidRDefault="00E803EB" w:rsidP="00A97F0B">
            <w:pPr>
              <w:rPr>
                <w:rFonts w:ascii="Calibri" w:hAnsi="Calibri"/>
                <w:sz w:val="18"/>
                <w:szCs w:val="18"/>
              </w:rPr>
            </w:pPr>
          </w:p>
          <w:p w14:paraId="13888078" w14:textId="77777777" w:rsidR="00E803EB" w:rsidRPr="00E803EB" w:rsidRDefault="00E803EB" w:rsidP="00A97F0B">
            <w:pPr>
              <w:rPr>
                <w:rFonts w:ascii="Calibri" w:hAnsi="Calibri"/>
                <w:sz w:val="18"/>
                <w:szCs w:val="18"/>
              </w:rPr>
            </w:pPr>
          </w:p>
          <w:p w14:paraId="76B52A6C" w14:textId="77777777" w:rsidR="00E803EB" w:rsidRPr="00E803EB" w:rsidRDefault="00E803EB" w:rsidP="00A97F0B">
            <w:pPr>
              <w:rPr>
                <w:rFonts w:ascii="Calibri" w:hAnsi="Calibri"/>
                <w:sz w:val="18"/>
                <w:szCs w:val="18"/>
              </w:rPr>
            </w:pPr>
            <w:r w:rsidRPr="00E803EB">
              <w:rPr>
                <w:rFonts w:ascii="Calibri" w:hAnsi="Calibri"/>
                <w:sz w:val="18"/>
                <w:szCs w:val="18"/>
              </w:rPr>
              <w:t>** Voir note #7 à la fin du budget</w:t>
            </w:r>
          </w:p>
        </w:tc>
      </w:tr>
      <w:tr w:rsidR="00E803EB" w:rsidRPr="00E803EB" w14:paraId="639D472E" w14:textId="77777777" w:rsidTr="00E803EB">
        <w:tc>
          <w:tcPr>
            <w:tcW w:w="8364" w:type="dxa"/>
          </w:tcPr>
          <w:p w14:paraId="113726CA" w14:textId="77777777" w:rsidR="00E803EB" w:rsidRPr="00E803EB" w:rsidRDefault="00E803EB" w:rsidP="00A97F0B">
            <w:pPr>
              <w:rPr>
                <w:rFonts w:ascii="Calibri" w:hAnsi="Calibri"/>
                <w:sz w:val="18"/>
                <w:szCs w:val="18"/>
              </w:rPr>
            </w:pPr>
            <w:r w:rsidRPr="00E803EB">
              <w:rPr>
                <w:rFonts w:ascii="Calibri" w:hAnsi="Calibri"/>
                <w:sz w:val="18"/>
                <w:szCs w:val="18"/>
              </w:rPr>
              <w:t xml:space="preserve">Éducatrice Insertion socio-professionnelle / employée du </w:t>
            </w:r>
            <w:proofErr w:type="gramStart"/>
            <w:r w:rsidRPr="00E803EB">
              <w:rPr>
                <w:rFonts w:ascii="Calibri" w:hAnsi="Calibri"/>
                <w:sz w:val="18"/>
                <w:szCs w:val="18"/>
              </w:rPr>
              <w:t>CCSMTL  :</w:t>
            </w:r>
            <w:proofErr w:type="gramEnd"/>
            <w:r w:rsidRPr="00E803EB">
              <w:rPr>
                <w:rFonts w:ascii="Calibri" w:hAnsi="Calibri"/>
                <w:sz w:val="18"/>
                <w:szCs w:val="18"/>
              </w:rPr>
              <w:t xml:space="preserve"> salaire de $33,92 / heure </w:t>
            </w:r>
          </w:p>
          <w:p w14:paraId="0BD7CA62" w14:textId="77777777" w:rsidR="00E803EB" w:rsidRPr="00E803EB" w:rsidRDefault="00E803EB" w:rsidP="00A97F0B">
            <w:pPr>
              <w:rPr>
                <w:rFonts w:ascii="Calibri" w:hAnsi="Calibri"/>
                <w:sz w:val="18"/>
                <w:szCs w:val="18"/>
              </w:rPr>
            </w:pPr>
          </w:p>
          <w:p w14:paraId="707BD183" w14:textId="77777777" w:rsidR="00E803EB" w:rsidRPr="00E803EB" w:rsidRDefault="00E803EB" w:rsidP="00A97F0B">
            <w:pPr>
              <w:rPr>
                <w:rFonts w:ascii="Calibri" w:hAnsi="Calibri"/>
                <w:sz w:val="18"/>
                <w:szCs w:val="18"/>
              </w:rPr>
            </w:pPr>
            <w:r w:rsidRPr="00E803EB">
              <w:rPr>
                <w:rFonts w:ascii="Calibri" w:hAnsi="Calibri"/>
                <w:sz w:val="18"/>
                <w:szCs w:val="18"/>
              </w:rPr>
              <w:t>AUTONOMIE :</w:t>
            </w:r>
          </w:p>
          <w:p w14:paraId="59218C78" w14:textId="77777777" w:rsidR="00E803EB" w:rsidRPr="00E803EB" w:rsidRDefault="00E803EB" w:rsidP="00A97F0B">
            <w:pPr>
              <w:rPr>
                <w:rFonts w:ascii="Calibri" w:hAnsi="Calibri"/>
                <w:sz w:val="18"/>
                <w:szCs w:val="18"/>
              </w:rPr>
            </w:pPr>
            <w:r w:rsidRPr="00E803EB">
              <w:rPr>
                <w:rFonts w:ascii="Calibri" w:hAnsi="Calibri"/>
                <w:sz w:val="18"/>
                <w:szCs w:val="18"/>
              </w:rPr>
              <w:t>35 heures (développement et adaptation du programme de développement de l’autonomie) </w:t>
            </w:r>
            <w:proofErr w:type="gramStart"/>
            <w:r w:rsidRPr="00E803EB">
              <w:rPr>
                <w:rFonts w:ascii="Calibri" w:hAnsi="Calibri"/>
                <w:sz w:val="18"/>
                <w:szCs w:val="18"/>
              </w:rPr>
              <w:t>:  $</w:t>
            </w:r>
            <w:proofErr w:type="gramEnd"/>
            <w:r w:rsidRPr="00E803EB">
              <w:rPr>
                <w:rFonts w:ascii="Calibri" w:hAnsi="Calibri"/>
                <w:sz w:val="18"/>
                <w:szCs w:val="18"/>
              </w:rPr>
              <w:t>1187,20</w:t>
            </w:r>
          </w:p>
          <w:p w14:paraId="3D87B6A7" w14:textId="18C63DB3" w:rsidR="00E803EB" w:rsidRPr="00E803EB" w:rsidRDefault="00E803EB" w:rsidP="00A97F0B">
            <w:pPr>
              <w:rPr>
                <w:rFonts w:ascii="Calibri" w:hAnsi="Calibri"/>
                <w:sz w:val="18"/>
                <w:szCs w:val="18"/>
              </w:rPr>
            </w:pPr>
            <w:r w:rsidRPr="00E803EB">
              <w:rPr>
                <w:rFonts w:ascii="Calibri" w:hAnsi="Calibri"/>
                <w:sz w:val="18"/>
                <w:szCs w:val="18"/>
              </w:rPr>
              <w:t>24 heures animation du programme (8 semaines X 3 heures/atelier) : $814,08</w:t>
            </w:r>
          </w:p>
        </w:tc>
        <w:tc>
          <w:tcPr>
            <w:tcW w:w="1559" w:type="dxa"/>
          </w:tcPr>
          <w:p w14:paraId="1A76E76F" w14:textId="77777777" w:rsidR="00E803EB" w:rsidRPr="00E803EB" w:rsidRDefault="00E803EB" w:rsidP="00A97F0B">
            <w:pPr>
              <w:jc w:val="center"/>
              <w:rPr>
                <w:rFonts w:ascii="Calibri" w:hAnsi="Calibri"/>
                <w:sz w:val="18"/>
                <w:szCs w:val="18"/>
              </w:rPr>
            </w:pPr>
          </w:p>
          <w:p w14:paraId="5E993ABB" w14:textId="77777777" w:rsidR="00E803EB" w:rsidRPr="00E803EB" w:rsidRDefault="00E803EB" w:rsidP="00A97F0B">
            <w:pPr>
              <w:jc w:val="center"/>
              <w:rPr>
                <w:rFonts w:ascii="Calibri" w:hAnsi="Calibri"/>
                <w:sz w:val="18"/>
                <w:szCs w:val="18"/>
              </w:rPr>
            </w:pPr>
          </w:p>
          <w:p w14:paraId="376EF49F" w14:textId="77777777" w:rsidR="00E803EB" w:rsidRPr="00E803EB" w:rsidRDefault="00E803EB" w:rsidP="00A97F0B">
            <w:pPr>
              <w:jc w:val="center"/>
              <w:rPr>
                <w:rFonts w:ascii="Calibri" w:hAnsi="Calibri"/>
                <w:sz w:val="18"/>
                <w:szCs w:val="18"/>
              </w:rPr>
            </w:pPr>
            <w:r w:rsidRPr="00E803EB">
              <w:rPr>
                <w:rFonts w:ascii="Calibri" w:hAnsi="Calibri"/>
                <w:sz w:val="18"/>
                <w:szCs w:val="18"/>
              </w:rPr>
              <w:t>$ 2001,28</w:t>
            </w:r>
          </w:p>
        </w:tc>
        <w:tc>
          <w:tcPr>
            <w:tcW w:w="3544" w:type="dxa"/>
          </w:tcPr>
          <w:p w14:paraId="36AB45B0" w14:textId="77777777" w:rsidR="00E803EB" w:rsidRPr="00E803EB" w:rsidRDefault="00E803EB" w:rsidP="00A97F0B">
            <w:pPr>
              <w:rPr>
                <w:rFonts w:ascii="Calibri" w:hAnsi="Calibri"/>
                <w:sz w:val="18"/>
                <w:szCs w:val="18"/>
              </w:rPr>
            </w:pPr>
          </w:p>
        </w:tc>
      </w:tr>
      <w:tr w:rsidR="00E803EB" w:rsidRPr="00E803EB" w14:paraId="42ECC4B8" w14:textId="77777777" w:rsidTr="00E803EB">
        <w:tc>
          <w:tcPr>
            <w:tcW w:w="8364" w:type="dxa"/>
          </w:tcPr>
          <w:p w14:paraId="23C08C2D" w14:textId="77777777" w:rsidR="00E803EB" w:rsidRPr="00E803EB" w:rsidRDefault="00E803EB" w:rsidP="00A97F0B">
            <w:pPr>
              <w:rPr>
                <w:rFonts w:ascii="Calibri" w:hAnsi="Calibri"/>
                <w:sz w:val="18"/>
                <w:szCs w:val="18"/>
              </w:rPr>
            </w:pPr>
            <w:r w:rsidRPr="00E803EB">
              <w:rPr>
                <w:rFonts w:ascii="Calibri" w:hAnsi="Calibri"/>
                <w:sz w:val="18"/>
                <w:szCs w:val="18"/>
              </w:rPr>
              <w:t xml:space="preserve">Agent d’intervention / employé du CCSMTL : salaire de $20,44 / heure pour un salaire de $ 169,18 par jour </w:t>
            </w:r>
          </w:p>
          <w:p w14:paraId="2CCE535F" w14:textId="77777777" w:rsidR="00E803EB" w:rsidRPr="00E803EB" w:rsidRDefault="00E803EB" w:rsidP="00A97F0B">
            <w:pPr>
              <w:rPr>
                <w:rFonts w:ascii="Calibri" w:hAnsi="Calibri"/>
                <w:sz w:val="18"/>
                <w:szCs w:val="18"/>
              </w:rPr>
            </w:pPr>
          </w:p>
          <w:p w14:paraId="02611FC2" w14:textId="77777777" w:rsidR="00E803EB" w:rsidRPr="00E803EB" w:rsidRDefault="00E803EB" w:rsidP="00A97F0B">
            <w:pPr>
              <w:rPr>
                <w:rFonts w:ascii="Calibri" w:hAnsi="Calibri"/>
                <w:sz w:val="18"/>
                <w:szCs w:val="18"/>
              </w:rPr>
            </w:pPr>
            <w:r w:rsidRPr="00E803EB">
              <w:rPr>
                <w:rFonts w:ascii="Calibri" w:hAnsi="Calibri"/>
                <w:sz w:val="18"/>
                <w:szCs w:val="18"/>
              </w:rPr>
              <w:t>24 semaines (3 séries de 8 ateliers) X 1 jour /semaine = $4 060,32</w:t>
            </w:r>
          </w:p>
        </w:tc>
        <w:tc>
          <w:tcPr>
            <w:tcW w:w="1559" w:type="dxa"/>
          </w:tcPr>
          <w:p w14:paraId="630C0A73" w14:textId="77777777" w:rsidR="00E803EB" w:rsidRPr="00E803EB" w:rsidRDefault="00E803EB" w:rsidP="00A97F0B">
            <w:pPr>
              <w:jc w:val="center"/>
              <w:rPr>
                <w:rFonts w:ascii="Calibri" w:hAnsi="Calibri"/>
                <w:sz w:val="18"/>
                <w:szCs w:val="18"/>
              </w:rPr>
            </w:pPr>
          </w:p>
          <w:p w14:paraId="5FF9C7BA" w14:textId="77777777" w:rsidR="00E803EB" w:rsidRPr="00E803EB" w:rsidRDefault="00E803EB" w:rsidP="00A97F0B">
            <w:pPr>
              <w:jc w:val="center"/>
              <w:rPr>
                <w:rFonts w:ascii="Calibri" w:hAnsi="Calibri"/>
                <w:sz w:val="18"/>
                <w:szCs w:val="18"/>
              </w:rPr>
            </w:pPr>
            <w:r w:rsidRPr="00E803EB">
              <w:rPr>
                <w:rFonts w:ascii="Calibri" w:hAnsi="Calibri"/>
                <w:sz w:val="18"/>
                <w:szCs w:val="18"/>
              </w:rPr>
              <w:t>$4 060,32</w:t>
            </w:r>
          </w:p>
        </w:tc>
        <w:tc>
          <w:tcPr>
            <w:tcW w:w="3544" w:type="dxa"/>
          </w:tcPr>
          <w:p w14:paraId="0C701546" w14:textId="77777777" w:rsidR="00E803EB" w:rsidRPr="00E803EB" w:rsidRDefault="00E803EB" w:rsidP="00A97F0B">
            <w:pPr>
              <w:rPr>
                <w:rFonts w:ascii="Calibri" w:hAnsi="Calibri"/>
                <w:sz w:val="18"/>
                <w:szCs w:val="18"/>
              </w:rPr>
            </w:pPr>
          </w:p>
        </w:tc>
      </w:tr>
      <w:tr w:rsidR="00E803EB" w:rsidRPr="00E803EB" w14:paraId="6E8BF429" w14:textId="77777777" w:rsidTr="00E803EB">
        <w:tc>
          <w:tcPr>
            <w:tcW w:w="8364" w:type="dxa"/>
          </w:tcPr>
          <w:p w14:paraId="104399B8" w14:textId="77777777" w:rsidR="00E803EB" w:rsidRPr="00E803EB" w:rsidRDefault="00E803EB" w:rsidP="00A97F0B">
            <w:pPr>
              <w:jc w:val="right"/>
              <w:rPr>
                <w:rFonts w:ascii="Calibri" w:hAnsi="Calibri"/>
                <w:b/>
                <w:sz w:val="18"/>
                <w:szCs w:val="18"/>
              </w:rPr>
            </w:pPr>
            <w:r w:rsidRPr="00E803EB">
              <w:rPr>
                <w:rFonts w:ascii="Calibri" w:hAnsi="Calibri"/>
                <w:b/>
                <w:sz w:val="18"/>
                <w:szCs w:val="18"/>
              </w:rPr>
              <w:t>TOTAL DES HONORAIRES PROFESSIONNELLLES</w:t>
            </w:r>
          </w:p>
        </w:tc>
        <w:tc>
          <w:tcPr>
            <w:tcW w:w="1559" w:type="dxa"/>
          </w:tcPr>
          <w:p w14:paraId="0C6CD747"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$35 638,57</w:t>
            </w:r>
          </w:p>
        </w:tc>
        <w:tc>
          <w:tcPr>
            <w:tcW w:w="3544" w:type="dxa"/>
          </w:tcPr>
          <w:p w14:paraId="468B7172" w14:textId="77777777" w:rsidR="00E803EB" w:rsidRPr="00E803EB" w:rsidRDefault="00E803EB" w:rsidP="00A97F0B">
            <w:pPr>
              <w:rPr>
                <w:rFonts w:ascii="Calibri" w:hAnsi="Calibri"/>
                <w:sz w:val="18"/>
                <w:szCs w:val="18"/>
              </w:rPr>
            </w:pPr>
          </w:p>
        </w:tc>
      </w:tr>
      <w:tr w:rsidR="00E803EB" w:rsidRPr="00E803EB" w14:paraId="046D5ED9" w14:textId="77777777" w:rsidTr="00E803EB">
        <w:tc>
          <w:tcPr>
            <w:tcW w:w="8364" w:type="dxa"/>
            <w:shd w:val="clear" w:color="auto" w:fill="A6A6A6" w:themeFill="background1" w:themeFillShade="A6"/>
          </w:tcPr>
          <w:p w14:paraId="0A22A942" w14:textId="77777777" w:rsidR="00E803EB" w:rsidRPr="00E803EB" w:rsidRDefault="00E803EB" w:rsidP="00A97F0B">
            <w:pPr>
              <w:rPr>
                <w:rFonts w:ascii="Calibri" w:hAnsi="Calibri"/>
                <w:sz w:val="18"/>
                <w:szCs w:val="18"/>
              </w:rPr>
            </w:pPr>
          </w:p>
        </w:tc>
        <w:tc>
          <w:tcPr>
            <w:tcW w:w="1559" w:type="dxa"/>
            <w:shd w:val="clear" w:color="auto" w:fill="A6A6A6" w:themeFill="background1" w:themeFillShade="A6"/>
          </w:tcPr>
          <w:p w14:paraId="6EC3ECDD" w14:textId="77777777" w:rsidR="00E803EB" w:rsidRPr="00E803EB" w:rsidRDefault="00E803EB" w:rsidP="00A97F0B">
            <w:pPr>
              <w:jc w:val="center"/>
              <w:rPr>
                <w:rFonts w:ascii="Calibri" w:hAnsi="Calibri"/>
                <w:sz w:val="18"/>
                <w:szCs w:val="18"/>
              </w:rPr>
            </w:pPr>
          </w:p>
        </w:tc>
        <w:tc>
          <w:tcPr>
            <w:tcW w:w="3544" w:type="dxa"/>
            <w:shd w:val="clear" w:color="auto" w:fill="A6A6A6" w:themeFill="background1" w:themeFillShade="A6"/>
          </w:tcPr>
          <w:p w14:paraId="6D62DAB6" w14:textId="77777777" w:rsidR="00E803EB" w:rsidRPr="00E803EB" w:rsidRDefault="00E803EB" w:rsidP="00A97F0B">
            <w:pPr>
              <w:rPr>
                <w:rFonts w:ascii="Calibri" w:hAnsi="Calibri"/>
                <w:sz w:val="18"/>
                <w:szCs w:val="18"/>
              </w:rPr>
            </w:pPr>
          </w:p>
        </w:tc>
      </w:tr>
      <w:tr w:rsidR="00E803EB" w:rsidRPr="00E803EB" w14:paraId="30295FE2" w14:textId="77777777" w:rsidTr="00E803EB">
        <w:tc>
          <w:tcPr>
            <w:tcW w:w="8364" w:type="dxa"/>
          </w:tcPr>
          <w:p w14:paraId="0B48CC4E" w14:textId="0839AD7C" w:rsidR="00E803EB" w:rsidRPr="00E803EB" w:rsidRDefault="00E803EB" w:rsidP="00A97F0B">
            <w:pPr>
              <w:jc w:val="center"/>
              <w:rPr>
                <w:rFonts w:ascii="Calibri" w:hAnsi="Calibri"/>
                <w:b/>
                <w:sz w:val="18"/>
                <w:szCs w:val="18"/>
              </w:rPr>
            </w:pPr>
            <w:r w:rsidRPr="00E803EB">
              <w:rPr>
                <w:rFonts w:ascii="Calibri" w:hAnsi="Calibri"/>
                <w:b/>
                <w:sz w:val="18"/>
                <w:szCs w:val="18"/>
              </w:rPr>
              <w:t xml:space="preserve">MATÉRIEL ET FRAIS D’ANIMATION  </w:t>
            </w:r>
          </w:p>
        </w:tc>
        <w:tc>
          <w:tcPr>
            <w:tcW w:w="1559" w:type="dxa"/>
          </w:tcPr>
          <w:p w14:paraId="02D28A4E" w14:textId="77777777" w:rsidR="00E803EB" w:rsidRPr="00E803EB" w:rsidRDefault="00E803EB" w:rsidP="00A97F0B">
            <w:pPr>
              <w:jc w:val="center"/>
              <w:rPr>
                <w:rFonts w:ascii="Calibri" w:hAnsi="Calibri"/>
                <w:sz w:val="18"/>
                <w:szCs w:val="18"/>
              </w:rPr>
            </w:pPr>
          </w:p>
        </w:tc>
        <w:tc>
          <w:tcPr>
            <w:tcW w:w="3544" w:type="dxa"/>
          </w:tcPr>
          <w:p w14:paraId="62108E21" w14:textId="77777777" w:rsidR="00E803EB" w:rsidRPr="00E803EB" w:rsidRDefault="00E803EB" w:rsidP="00A97F0B">
            <w:pPr>
              <w:rPr>
                <w:rFonts w:ascii="Calibri" w:hAnsi="Calibri"/>
                <w:sz w:val="18"/>
                <w:szCs w:val="18"/>
              </w:rPr>
            </w:pPr>
          </w:p>
        </w:tc>
      </w:tr>
      <w:tr w:rsidR="00E803EB" w:rsidRPr="00E803EB" w14:paraId="6527C76E" w14:textId="77777777" w:rsidTr="00E803EB">
        <w:tc>
          <w:tcPr>
            <w:tcW w:w="8364" w:type="dxa"/>
          </w:tcPr>
          <w:p w14:paraId="3E502E0E" w14:textId="77777777" w:rsidR="00E803EB" w:rsidRPr="00E803EB" w:rsidRDefault="00E803EB" w:rsidP="00A97F0B">
            <w:pPr>
              <w:jc w:val="both"/>
              <w:rPr>
                <w:rFonts w:ascii="Calibri" w:hAnsi="Calibri"/>
                <w:sz w:val="18"/>
                <w:szCs w:val="18"/>
              </w:rPr>
            </w:pPr>
            <w:r w:rsidRPr="00E803EB">
              <w:rPr>
                <w:rFonts w:ascii="Calibri" w:hAnsi="Calibri"/>
                <w:sz w:val="18"/>
                <w:szCs w:val="18"/>
              </w:rPr>
              <w:t xml:space="preserve">Achat de collations pour les jeunes : 3 X $250,00 (3 ateliers en groupe) – $750,00 (ateliers en sous-groupes) </w:t>
            </w:r>
          </w:p>
        </w:tc>
        <w:tc>
          <w:tcPr>
            <w:tcW w:w="1559" w:type="dxa"/>
          </w:tcPr>
          <w:p w14:paraId="25039778" w14:textId="77777777" w:rsidR="00E803EB" w:rsidRPr="00E803EB" w:rsidRDefault="00E803EB" w:rsidP="00A97F0B">
            <w:pPr>
              <w:jc w:val="center"/>
              <w:rPr>
                <w:rFonts w:ascii="Calibri" w:hAnsi="Calibri"/>
                <w:sz w:val="18"/>
                <w:szCs w:val="18"/>
              </w:rPr>
            </w:pPr>
            <w:r w:rsidRPr="00E803EB">
              <w:rPr>
                <w:rFonts w:ascii="Calibri" w:hAnsi="Calibri"/>
                <w:sz w:val="18"/>
                <w:szCs w:val="18"/>
              </w:rPr>
              <w:t>$1 500,00</w:t>
            </w:r>
          </w:p>
        </w:tc>
        <w:tc>
          <w:tcPr>
            <w:tcW w:w="3544" w:type="dxa"/>
          </w:tcPr>
          <w:p w14:paraId="15D69BE8" w14:textId="77777777" w:rsidR="00E803EB" w:rsidRPr="00E803EB" w:rsidRDefault="00E803EB" w:rsidP="00A97F0B">
            <w:pPr>
              <w:rPr>
                <w:rFonts w:ascii="Calibri" w:hAnsi="Calibri"/>
                <w:sz w:val="18"/>
                <w:szCs w:val="18"/>
              </w:rPr>
            </w:pPr>
          </w:p>
        </w:tc>
      </w:tr>
      <w:tr w:rsidR="00E803EB" w:rsidRPr="00E803EB" w14:paraId="5BAD3366" w14:textId="77777777" w:rsidTr="00E803EB">
        <w:tc>
          <w:tcPr>
            <w:tcW w:w="8364" w:type="dxa"/>
          </w:tcPr>
          <w:p w14:paraId="421AB0FC" w14:textId="77777777" w:rsidR="00E803EB" w:rsidRPr="00E803EB" w:rsidRDefault="00E803EB" w:rsidP="00A97F0B">
            <w:pPr>
              <w:jc w:val="both"/>
              <w:rPr>
                <w:rFonts w:ascii="Calibri" w:hAnsi="Calibri"/>
                <w:sz w:val="18"/>
                <w:szCs w:val="18"/>
              </w:rPr>
            </w:pPr>
            <w:r w:rsidRPr="00E803EB">
              <w:rPr>
                <w:rFonts w:ascii="Calibri" w:hAnsi="Calibri"/>
                <w:sz w:val="18"/>
                <w:szCs w:val="18"/>
              </w:rPr>
              <w:t>Achat d’articles pour « panier du participant » : 36 X $100,00</w:t>
            </w:r>
          </w:p>
        </w:tc>
        <w:tc>
          <w:tcPr>
            <w:tcW w:w="1559" w:type="dxa"/>
          </w:tcPr>
          <w:p w14:paraId="15048E37" w14:textId="77777777" w:rsidR="00E803EB" w:rsidRPr="00E803EB" w:rsidRDefault="00E803EB" w:rsidP="00A97F0B">
            <w:pPr>
              <w:jc w:val="center"/>
              <w:rPr>
                <w:rFonts w:ascii="Calibri" w:hAnsi="Calibri"/>
                <w:sz w:val="18"/>
                <w:szCs w:val="18"/>
              </w:rPr>
            </w:pPr>
            <w:r w:rsidRPr="00E803EB">
              <w:rPr>
                <w:rFonts w:ascii="Calibri" w:hAnsi="Calibri"/>
                <w:sz w:val="18"/>
                <w:szCs w:val="18"/>
              </w:rPr>
              <w:t>$ 3 600,00</w:t>
            </w:r>
          </w:p>
        </w:tc>
        <w:tc>
          <w:tcPr>
            <w:tcW w:w="3544" w:type="dxa"/>
          </w:tcPr>
          <w:p w14:paraId="6AD07F36" w14:textId="77777777" w:rsidR="00E803EB" w:rsidRPr="00E803EB" w:rsidRDefault="00E803EB" w:rsidP="00A97F0B">
            <w:pPr>
              <w:rPr>
                <w:rFonts w:ascii="Calibri" w:hAnsi="Calibri"/>
                <w:sz w:val="18"/>
                <w:szCs w:val="18"/>
              </w:rPr>
            </w:pPr>
          </w:p>
        </w:tc>
      </w:tr>
      <w:tr w:rsidR="00E803EB" w:rsidRPr="00E803EB" w14:paraId="0E78889E" w14:textId="77777777" w:rsidTr="00E803EB">
        <w:tc>
          <w:tcPr>
            <w:tcW w:w="8364" w:type="dxa"/>
          </w:tcPr>
          <w:p w14:paraId="1E99C8C4" w14:textId="77777777" w:rsidR="00E803EB" w:rsidRPr="00E803EB" w:rsidRDefault="00E803EB" w:rsidP="00A97F0B">
            <w:pPr>
              <w:jc w:val="both"/>
              <w:rPr>
                <w:rFonts w:ascii="Calibri" w:hAnsi="Calibri"/>
                <w:sz w:val="18"/>
                <w:szCs w:val="18"/>
              </w:rPr>
            </w:pPr>
            <w:r w:rsidRPr="00E803EB">
              <w:rPr>
                <w:rFonts w:ascii="Calibri" w:hAnsi="Calibri"/>
                <w:sz w:val="18"/>
                <w:szCs w:val="18"/>
              </w:rPr>
              <w:t xml:space="preserve">Papeterie et cartouches d’encre  </w:t>
            </w:r>
          </w:p>
        </w:tc>
        <w:tc>
          <w:tcPr>
            <w:tcW w:w="1559" w:type="dxa"/>
          </w:tcPr>
          <w:p w14:paraId="0CB7D296" w14:textId="77777777" w:rsidR="00E803EB" w:rsidRPr="00E803EB" w:rsidRDefault="00E803EB" w:rsidP="00A97F0B">
            <w:pPr>
              <w:jc w:val="center"/>
              <w:rPr>
                <w:rFonts w:ascii="Calibri" w:hAnsi="Calibri"/>
                <w:sz w:val="18"/>
                <w:szCs w:val="18"/>
              </w:rPr>
            </w:pPr>
            <w:r w:rsidRPr="00E803EB">
              <w:rPr>
                <w:rFonts w:ascii="Calibri" w:hAnsi="Calibri"/>
                <w:sz w:val="18"/>
                <w:szCs w:val="18"/>
              </w:rPr>
              <w:t>$1 000,00</w:t>
            </w:r>
          </w:p>
        </w:tc>
        <w:tc>
          <w:tcPr>
            <w:tcW w:w="3544" w:type="dxa"/>
          </w:tcPr>
          <w:p w14:paraId="03166DA2" w14:textId="77777777" w:rsidR="00E803EB" w:rsidRPr="00E803EB" w:rsidRDefault="00E803EB" w:rsidP="00A97F0B">
            <w:pPr>
              <w:rPr>
                <w:rFonts w:ascii="Calibri" w:hAnsi="Calibri"/>
                <w:sz w:val="18"/>
                <w:szCs w:val="18"/>
              </w:rPr>
            </w:pPr>
          </w:p>
        </w:tc>
      </w:tr>
      <w:tr w:rsidR="00E803EB" w:rsidRPr="00E803EB" w14:paraId="732410F1" w14:textId="77777777" w:rsidTr="00E803EB">
        <w:tc>
          <w:tcPr>
            <w:tcW w:w="8364" w:type="dxa"/>
          </w:tcPr>
          <w:p w14:paraId="411DC1AF" w14:textId="77777777" w:rsidR="00E803EB" w:rsidRPr="00E803EB" w:rsidRDefault="00E803EB" w:rsidP="00A97F0B">
            <w:pPr>
              <w:jc w:val="both"/>
              <w:rPr>
                <w:rFonts w:ascii="Calibri" w:hAnsi="Calibri"/>
                <w:sz w:val="18"/>
                <w:szCs w:val="18"/>
              </w:rPr>
            </w:pPr>
            <w:r w:rsidRPr="00E803EB">
              <w:rPr>
                <w:rFonts w:ascii="Calibri" w:hAnsi="Calibri"/>
                <w:sz w:val="18"/>
                <w:szCs w:val="18"/>
              </w:rPr>
              <w:t>Frais d’inscription, de matériel scolaire et frais d’examen ($250) X 20 jeunes</w:t>
            </w:r>
          </w:p>
        </w:tc>
        <w:tc>
          <w:tcPr>
            <w:tcW w:w="1559" w:type="dxa"/>
          </w:tcPr>
          <w:p w14:paraId="2D9C2E77" w14:textId="77777777" w:rsidR="00E803EB" w:rsidRPr="00E803EB" w:rsidRDefault="00E803EB" w:rsidP="00A97F0B">
            <w:pPr>
              <w:jc w:val="center"/>
              <w:rPr>
                <w:rFonts w:ascii="Calibri" w:hAnsi="Calibri"/>
                <w:sz w:val="18"/>
                <w:szCs w:val="18"/>
              </w:rPr>
            </w:pPr>
            <w:r w:rsidRPr="00E803EB">
              <w:rPr>
                <w:rFonts w:ascii="Calibri" w:hAnsi="Calibri"/>
                <w:sz w:val="18"/>
                <w:szCs w:val="18"/>
              </w:rPr>
              <w:t>$5 000,00</w:t>
            </w:r>
          </w:p>
        </w:tc>
        <w:tc>
          <w:tcPr>
            <w:tcW w:w="3544" w:type="dxa"/>
          </w:tcPr>
          <w:p w14:paraId="5BAF678A" w14:textId="77777777" w:rsidR="00E803EB" w:rsidRPr="00E803EB" w:rsidRDefault="00E803EB" w:rsidP="00A97F0B">
            <w:pPr>
              <w:rPr>
                <w:rFonts w:ascii="Calibri" w:hAnsi="Calibri"/>
                <w:sz w:val="18"/>
                <w:szCs w:val="18"/>
              </w:rPr>
            </w:pPr>
            <w:r w:rsidRPr="00E803EB">
              <w:rPr>
                <w:rFonts w:ascii="Calibri" w:hAnsi="Calibri"/>
                <w:sz w:val="18"/>
                <w:szCs w:val="18"/>
              </w:rPr>
              <w:t>** Voir note #8 à la fin du budget</w:t>
            </w:r>
          </w:p>
        </w:tc>
      </w:tr>
      <w:tr w:rsidR="00E803EB" w:rsidRPr="00E803EB" w14:paraId="02ED325E" w14:textId="77777777" w:rsidTr="00E803EB">
        <w:trPr>
          <w:trHeight w:val="221"/>
        </w:trPr>
        <w:tc>
          <w:tcPr>
            <w:tcW w:w="8364" w:type="dxa"/>
          </w:tcPr>
          <w:p w14:paraId="49AAD866" w14:textId="77777777" w:rsidR="00E803EB" w:rsidRPr="00E803EB" w:rsidRDefault="00E803EB" w:rsidP="00A97F0B">
            <w:pPr>
              <w:jc w:val="both"/>
              <w:rPr>
                <w:rFonts w:ascii="Calibri" w:hAnsi="Calibri"/>
                <w:sz w:val="18"/>
                <w:szCs w:val="18"/>
              </w:rPr>
            </w:pPr>
            <w:r w:rsidRPr="00E803EB">
              <w:rPr>
                <w:rFonts w:ascii="Calibri" w:hAnsi="Calibri"/>
                <w:sz w:val="18"/>
                <w:szCs w:val="18"/>
              </w:rPr>
              <w:t>Achat de fournitures pour l’atelier de développement de l’autonomie</w:t>
            </w:r>
          </w:p>
        </w:tc>
        <w:tc>
          <w:tcPr>
            <w:tcW w:w="1559" w:type="dxa"/>
          </w:tcPr>
          <w:p w14:paraId="3A3C9BCB" w14:textId="77777777" w:rsidR="00E803EB" w:rsidRPr="00E803EB" w:rsidRDefault="00E803EB" w:rsidP="00A97F0B">
            <w:pPr>
              <w:jc w:val="center"/>
              <w:rPr>
                <w:rFonts w:ascii="Calibri" w:hAnsi="Calibri"/>
                <w:sz w:val="18"/>
                <w:szCs w:val="18"/>
              </w:rPr>
            </w:pPr>
            <w:r w:rsidRPr="00E803EB">
              <w:rPr>
                <w:rFonts w:ascii="Calibri" w:hAnsi="Calibri"/>
                <w:sz w:val="18"/>
                <w:szCs w:val="18"/>
              </w:rPr>
              <w:t>$2 000,00</w:t>
            </w:r>
          </w:p>
        </w:tc>
        <w:tc>
          <w:tcPr>
            <w:tcW w:w="3544" w:type="dxa"/>
          </w:tcPr>
          <w:p w14:paraId="42319350" w14:textId="77777777" w:rsidR="00E803EB" w:rsidRPr="00E803EB" w:rsidRDefault="00E803EB" w:rsidP="00A97F0B">
            <w:pPr>
              <w:rPr>
                <w:rFonts w:ascii="Calibri" w:hAnsi="Calibri"/>
                <w:sz w:val="18"/>
                <w:szCs w:val="18"/>
              </w:rPr>
            </w:pPr>
            <w:r w:rsidRPr="00E803EB">
              <w:rPr>
                <w:rFonts w:ascii="Calibri" w:hAnsi="Calibri"/>
                <w:sz w:val="18"/>
                <w:szCs w:val="18"/>
              </w:rPr>
              <w:t>** Voir note #9 à la fin du budget</w:t>
            </w:r>
          </w:p>
        </w:tc>
      </w:tr>
      <w:tr w:rsidR="00E803EB" w:rsidRPr="00E803EB" w14:paraId="5E555A44" w14:textId="77777777" w:rsidTr="00E803EB">
        <w:trPr>
          <w:trHeight w:val="227"/>
        </w:trPr>
        <w:tc>
          <w:tcPr>
            <w:tcW w:w="8364" w:type="dxa"/>
          </w:tcPr>
          <w:p w14:paraId="24CAFF16" w14:textId="77777777" w:rsidR="00E803EB" w:rsidRPr="00E803EB" w:rsidRDefault="00E803EB" w:rsidP="00A97F0B">
            <w:pPr>
              <w:jc w:val="right"/>
              <w:rPr>
                <w:rFonts w:ascii="Calibri" w:hAnsi="Calibri"/>
                <w:sz w:val="18"/>
                <w:szCs w:val="18"/>
              </w:rPr>
            </w:pPr>
            <w:r w:rsidRPr="00E803EB">
              <w:rPr>
                <w:rFonts w:ascii="Calibri" w:hAnsi="Calibri"/>
                <w:b/>
                <w:sz w:val="18"/>
                <w:szCs w:val="18"/>
              </w:rPr>
              <w:t>TOTAL MATÉRIEL ET FRAIS D’ANIMATION</w:t>
            </w:r>
          </w:p>
        </w:tc>
        <w:tc>
          <w:tcPr>
            <w:tcW w:w="1559" w:type="dxa"/>
          </w:tcPr>
          <w:p w14:paraId="56FCB2C2"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$ 13 100,00</w:t>
            </w:r>
          </w:p>
        </w:tc>
        <w:tc>
          <w:tcPr>
            <w:tcW w:w="3544" w:type="dxa"/>
          </w:tcPr>
          <w:p w14:paraId="3762A4B4" w14:textId="77777777" w:rsidR="00E803EB" w:rsidRPr="00E803EB" w:rsidRDefault="00E803EB" w:rsidP="00A97F0B">
            <w:pPr>
              <w:rPr>
                <w:rFonts w:ascii="Calibri" w:hAnsi="Calibri"/>
                <w:sz w:val="18"/>
                <w:szCs w:val="18"/>
              </w:rPr>
            </w:pPr>
          </w:p>
        </w:tc>
      </w:tr>
      <w:tr w:rsidR="00E803EB" w:rsidRPr="00E803EB" w14:paraId="12C4C808" w14:textId="77777777" w:rsidTr="00E803EB">
        <w:tc>
          <w:tcPr>
            <w:tcW w:w="8364" w:type="dxa"/>
            <w:shd w:val="clear" w:color="auto" w:fill="A6A6A6" w:themeFill="background1" w:themeFillShade="A6"/>
          </w:tcPr>
          <w:p w14:paraId="0B74CA7B" w14:textId="77777777" w:rsidR="00E803EB" w:rsidRPr="00E803EB" w:rsidRDefault="00E803EB" w:rsidP="00A97F0B">
            <w:pPr>
              <w:rPr>
                <w:rFonts w:ascii="Calibri" w:hAnsi="Calibri"/>
                <w:sz w:val="18"/>
                <w:szCs w:val="18"/>
              </w:rPr>
            </w:pPr>
          </w:p>
        </w:tc>
        <w:tc>
          <w:tcPr>
            <w:tcW w:w="1559" w:type="dxa"/>
            <w:shd w:val="clear" w:color="auto" w:fill="A6A6A6" w:themeFill="background1" w:themeFillShade="A6"/>
          </w:tcPr>
          <w:p w14:paraId="1A889A1E" w14:textId="77777777" w:rsidR="00E803EB" w:rsidRPr="00E803EB" w:rsidRDefault="00E803EB" w:rsidP="00A97F0B">
            <w:pPr>
              <w:jc w:val="center"/>
              <w:rPr>
                <w:rFonts w:ascii="Calibri" w:hAnsi="Calibri"/>
                <w:sz w:val="18"/>
                <w:szCs w:val="18"/>
              </w:rPr>
            </w:pPr>
          </w:p>
        </w:tc>
        <w:tc>
          <w:tcPr>
            <w:tcW w:w="3544" w:type="dxa"/>
            <w:shd w:val="clear" w:color="auto" w:fill="A6A6A6" w:themeFill="background1" w:themeFillShade="A6"/>
          </w:tcPr>
          <w:p w14:paraId="058D24AE" w14:textId="77777777" w:rsidR="00E803EB" w:rsidRPr="00E803EB" w:rsidRDefault="00E803EB" w:rsidP="00A97F0B">
            <w:pPr>
              <w:rPr>
                <w:rFonts w:ascii="Calibri" w:hAnsi="Calibri"/>
                <w:sz w:val="18"/>
                <w:szCs w:val="18"/>
              </w:rPr>
            </w:pPr>
          </w:p>
        </w:tc>
      </w:tr>
      <w:tr w:rsidR="00E803EB" w:rsidRPr="00E803EB" w14:paraId="365C963D" w14:textId="77777777" w:rsidTr="00E803EB">
        <w:tc>
          <w:tcPr>
            <w:tcW w:w="8364" w:type="dxa"/>
          </w:tcPr>
          <w:p w14:paraId="223AA3D0"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 xml:space="preserve">FRAIS DE DÉPLACEMENT </w:t>
            </w:r>
          </w:p>
          <w:p w14:paraId="3EAB3249" w14:textId="77777777" w:rsidR="00E803EB" w:rsidRPr="00E803EB" w:rsidRDefault="00E803EB" w:rsidP="00A97F0B">
            <w:pPr>
              <w:jc w:val="center"/>
              <w:rPr>
                <w:rFonts w:ascii="Calibri" w:hAnsi="Calibri"/>
                <w:sz w:val="18"/>
                <w:szCs w:val="18"/>
              </w:rPr>
            </w:pPr>
          </w:p>
        </w:tc>
        <w:tc>
          <w:tcPr>
            <w:tcW w:w="1559" w:type="dxa"/>
          </w:tcPr>
          <w:p w14:paraId="48B4FE8C" w14:textId="77777777" w:rsidR="00E803EB" w:rsidRPr="00E803EB" w:rsidRDefault="00E803EB" w:rsidP="00A97F0B">
            <w:pPr>
              <w:jc w:val="center"/>
              <w:rPr>
                <w:rFonts w:ascii="Calibri" w:hAnsi="Calibri"/>
                <w:sz w:val="18"/>
                <w:szCs w:val="18"/>
              </w:rPr>
            </w:pPr>
          </w:p>
        </w:tc>
        <w:tc>
          <w:tcPr>
            <w:tcW w:w="3544" w:type="dxa"/>
          </w:tcPr>
          <w:p w14:paraId="62962D81" w14:textId="77777777" w:rsidR="00E803EB" w:rsidRPr="00E803EB" w:rsidRDefault="00E803EB" w:rsidP="00A97F0B">
            <w:pPr>
              <w:rPr>
                <w:rFonts w:ascii="Calibri" w:hAnsi="Calibri"/>
                <w:sz w:val="18"/>
                <w:szCs w:val="18"/>
              </w:rPr>
            </w:pPr>
          </w:p>
        </w:tc>
      </w:tr>
      <w:tr w:rsidR="00E803EB" w:rsidRPr="00E803EB" w14:paraId="72DBBA3C" w14:textId="77777777" w:rsidTr="00E803EB">
        <w:tc>
          <w:tcPr>
            <w:tcW w:w="8364" w:type="dxa"/>
          </w:tcPr>
          <w:p w14:paraId="18FC7CFA" w14:textId="77777777" w:rsidR="00E803EB" w:rsidRPr="00E803EB" w:rsidRDefault="00E803EB" w:rsidP="00A97F0B">
            <w:pPr>
              <w:rPr>
                <w:rFonts w:ascii="Calibri" w:hAnsi="Calibri"/>
                <w:sz w:val="18"/>
                <w:szCs w:val="18"/>
              </w:rPr>
            </w:pPr>
            <w:r w:rsidRPr="00E803EB">
              <w:rPr>
                <w:rFonts w:ascii="Calibri" w:hAnsi="Calibri"/>
                <w:sz w:val="18"/>
                <w:szCs w:val="18"/>
              </w:rPr>
              <w:t>Frais de déplacement de l’animateur CJE-RDP :    1500 kms au taux de $0,50 / km </w:t>
            </w:r>
          </w:p>
        </w:tc>
        <w:tc>
          <w:tcPr>
            <w:tcW w:w="1559" w:type="dxa"/>
          </w:tcPr>
          <w:p w14:paraId="29533BFE" w14:textId="77777777" w:rsidR="00E803EB" w:rsidRPr="00E803EB" w:rsidRDefault="00E803EB" w:rsidP="00A97F0B">
            <w:pPr>
              <w:jc w:val="center"/>
              <w:rPr>
                <w:rFonts w:ascii="Calibri" w:hAnsi="Calibri"/>
                <w:sz w:val="18"/>
                <w:szCs w:val="18"/>
              </w:rPr>
            </w:pPr>
            <w:r w:rsidRPr="00E803EB">
              <w:rPr>
                <w:rFonts w:ascii="Calibri" w:hAnsi="Calibri"/>
                <w:sz w:val="18"/>
                <w:szCs w:val="18"/>
              </w:rPr>
              <w:t>$750,00</w:t>
            </w:r>
          </w:p>
        </w:tc>
        <w:tc>
          <w:tcPr>
            <w:tcW w:w="3544" w:type="dxa"/>
          </w:tcPr>
          <w:p w14:paraId="79314973" w14:textId="77777777" w:rsidR="00E803EB" w:rsidRPr="00E803EB" w:rsidRDefault="00E803EB" w:rsidP="00A97F0B">
            <w:pPr>
              <w:rPr>
                <w:rFonts w:ascii="Calibri" w:hAnsi="Calibri"/>
                <w:sz w:val="18"/>
                <w:szCs w:val="18"/>
              </w:rPr>
            </w:pPr>
          </w:p>
        </w:tc>
      </w:tr>
      <w:tr w:rsidR="00E803EB" w:rsidRPr="00E803EB" w14:paraId="124BBB60" w14:textId="77777777" w:rsidTr="00E803EB">
        <w:tc>
          <w:tcPr>
            <w:tcW w:w="8364" w:type="dxa"/>
          </w:tcPr>
          <w:p w14:paraId="72847A91" w14:textId="77777777" w:rsidR="00E803EB" w:rsidRPr="00E803EB" w:rsidRDefault="00E803EB" w:rsidP="00A97F0B">
            <w:pPr>
              <w:rPr>
                <w:rFonts w:ascii="Calibri" w:hAnsi="Calibri"/>
                <w:sz w:val="18"/>
                <w:szCs w:val="18"/>
              </w:rPr>
            </w:pPr>
            <w:r w:rsidRPr="00E803EB">
              <w:rPr>
                <w:rFonts w:ascii="Calibri" w:hAnsi="Calibri"/>
                <w:sz w:val="18"/>
                <w:szCs w:val="18"/>
              </w:rPr>
              <w:t>Frais de stationnement de l’animateur du CJE-RDP: 60 X $4,00 : $240,00</w:t>
            </w:r>
          </w:p>
        </w:tc>
        <w:tc>
          <w:tcPr>
            <w:tcW w:w="1559" w:type="dxa"/>
          </w:tcPr>
          <w:p w14:paraId="5F5F06BB" w14:textId="77777777" w:rsidR="00E803EB" w:rsidRPr="00E803EB" w:rsidRDefault="00E803EB" w:rsidP="00A97F0B">
            <w:pPr>
              <w:jc w:val="center"/>
              <w:rPr>
                <w:rFonts w:ascii="Calibri" w:hAnsi="Calibri"/>
                <w:sz w:val="18"/>
                <w:szCs w:val="18"/>
              </w:rPr>
            </w:pPr>
            <w:r w:rsidRPr="00E803EB">
              <w:rPr>
                <w:rFonts w:ascii="Calibri" w:hAnsi="Calibri"/>
                <w:sz w:val="18"/>
                <w:szCs w:val="18"/>
              </w:rPr>
              <w:t>$240,00</w:t>
            </w:r>
          </w:p>
        </w:tc>
        <w:tc>
          <w:tcPr>
            <w:tcW w:w="3544" w:type="dxa"/>
          </w:tcPr>
          <w:p w14:paraId="5B923017" w14:textId="77777777" w:rsidR="00E803EB" w:rsidRPr="00E803EB" w:rsidRDefault="00E803EB" w:rsidP="00A97F0B">
            <w:pPr>
              <w:rPr>
                <w:rFonts w:ascii="Calibri" w:hAnsi="Calibri"/>
                <w:sz w:val="18"/>
                <w:szCs w:val="18"/>
              </w:rPr>
            </w:pPr>
          </w:p>
        </w:tc>
      </w:tr>
      <w:tr w:rsidR="00E803EB" w:rsidRPr="00E803EB" w14:paraId="0F3D9034" w14:textId="77777777" w:rsidTr="00E803EB">
        <w:tc>
          <w:tcPr>
            <w:tcW w:w="8364" w:type="dxa"/>
          </w:tcPr>
          <w:p w14:paraId="7E5FFD41" w14:textId="77777777" w:rsidR="00E803EB" w:rsidRPr="00E803EB" w:rsidRDefault="00E803EB" w:rsidP="00A97F0B">
            <w:pPr>
              <w:jc w:val="right"/>
              <w:rPr>
                <w:rFonts w:ascii="Calibri" w:hAnsi="Calibri"/>
                <w:sz w:val="18"/>
                <w:szCs w:val="18"/>
              </w:rPr>
            </w:pPr>
            <w:r w:rsidRPr="00E803EB">
              <w:rPr>
                <w:rFonts w:ascii="Calibri" w:hAnsi="Calibri"/>
                <w:b/>
                <w:sz w:val="18"/>
                <w:szCs w:val="18"/>
              </w:rPr>
              <w:t>TOTAL FRAIS DE DÉPLACEMENT</w:t>
            </w:r>
          </w:p>
        </w:tc>
        <w:tc>
          <w:tcPr>
            <w:tcW w:w="1559" w:type="dxa"/>
          </w:tcPr>
          <w:p w14:paraId="4383AD56"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$990,00</w:t>
            </w:r>
          </w:p>
        </w:tc>
        <w:tc>
          <w:tcPr>
            <w:tcW w:w="3544" w:type="dxa"/>
          </w:tcPr>
          <w:p w14:paraId="2D9D867F" w14:textId="77777777" w:rsidR="00E803EB" w:rsidRPr="00E803EB" w:rsidRDefault="00E803EB" w:rsidP="00A97F0B">
            <w:pPr>
              <w:rPr>
                <w:rFonts w:ascii="Calibri" w:hAnsi="Calibri"/>
                <w:sz w:val="18"/>
                <w:szCs w:val="18"/>
              </w:rPr>
            </w:pPr>
          </w:p>
        </w:tc>
      </w:tr>
      <w:tr w:rsidR="00E803EB" w:rsidRPr="00E803EB" w14:paraId="3497BCE6" w14:textId="77777777" w:rsidTr="00E803EB">
        <w:trPr>
          <w:trHeight w:val="731"/>
        </w:trPr>
        <w:tc>
          <w:tcPr>
            <w:tcW w:w="8364" w:type="dxa"/>
          </w:tcPr>
          <w:p w14:paraId="5E34A02B" w14:textId="77777777" w:rsidR="00E803EB" w:rsidRPr="00E803EB" w:rsidRDefault="00E803EB" w:rsidP="00A97F0B">
            <w:pPr>
              <w:jc w:val="right"/>
              <w:rPr>
                <w:rFonts w:ascii="Calibri" w:hAnsi="Calibri"/>
                <w:b/>
                <w:sz w:val="18"/>
                <w:szCs w:val="18"/>
              </w:rPr>
            </w:pPr>
          </w:p>
          <w:p w14:paraId="23F17820" w14:textId="77777777" w:rsidR="00E803EB" w:rsidRPr="00E803EB" w:rsidRDefault="00E803EB" w:rsidP="00A97F0B">
            <w:pPr>
              <w:jc w:val="right"/>
              <w:rPr>
                <w:rFonts w:ascii="Calibri" w:hAnsi="Calibri"/>
                <w:b/>
                <w:sz w:val="18"/>
                <w:szCs w:val="18"/>
              </w:rPr>
            </w:pPr>
            <w:r w:rsidRPr="00E803EB">
              <w:rPr>
                <w:rFonts w:ascii="Calibri" w:hAnsi="Calibri"/>
                <w:b/>
                <w:sz w:val="18"/>
                <w:szCs w:val="18"/>
              </w:rPr>
              <w:t xml:space="preserve">ANNÉE 2  - TOTAL DES DÉPENSES </w:t>
            </w:r>
          </w:p>
        </w:tc>
        <w:tc>
          <w:tcPr>
            <w:tcW w:w="1559" w:type="dxa"/>
          </w:tcPr>
          <w:p w14:paraId="019A29B0" w14:textId="77777777" w:rsidR="00E803EB" w:rsidRPr="00E803EB" w:rsidRDefault="00E803EB" w:rsidP="00A97F0B">
            <w:pPr>
              <w:jc w:val="center"/>
              <w:rPr>
                <w:rFonts w:ascii="Calibri" w:hAnsi="Calibri"/>
                <w:b/>
                <w:sz w:val="18"/>
                <w:szCs w:val="18"/>
              </w:rPr>
            </w:pPr>
          </w:p>
          <w:p w14:paraId="16603432" w14:textId="77777777" w:rsidR="00E803EB" w:rsidRDefault="00E803EB" w:rsidP="00A97F0B">
            <w:pPr>
              <w:jc w:val="center"/>
              <w:rPr>
                <w:rFonts w:ascii="Calibri" w:hAnsi="Calibri"/>
                <w:b/>
                <w:sz w:val="18"/>
                <w:szCs w:val="18"/>
              </w:rPr>
            </w:pPr>
            <w:r w:rsidRPr="00E803EB">
              <w:rPr>
                <w:rFonts w:ascii="Calibri" w:hAnsi="Calibri"/>
                <w:b/>
                <w:sz w:val="18"/>
                <w:szCs w:val="18"/>
              </w:rPr>
              <w:t>$49 724,57</w:t>
            </w:r>
          </w:p>
          <w:p w14:paraId="03BF283A" w14:textId="77777777" w:rsidR="00E803EB" w:rsidRDefault="00E803EB" w:rsidP="00A97F0B">
            <w:pPr>
              <w:jc w:val="center"/>
              <w:rPr>
                <w:rFonts w:ascii="Calibri" w:hAnsi="Calibri"/>
                <w:b/>
                <w:sz w:val="18"/>
                <w:szCs w:val="18"/>
              </w:rPr>
            </w:pPr>
          </w:p>
          <w:p w14:paraId="5776E62D" w14:textId="77777777" w:rsidR="00E803EB" w:rsidRDefault="00E803EB" w:rsidP="00A97F0B">
            <w:pPr>
              <w:jc w:val="center"/>
              <w:rPr>
                <w:rFonts w:ascii="Calibri" w:hAnsi="Calibri"/>
                <w:b/>
                <w:sz w:val="18"/>
                <w:szCs w:val="18"/>
              </w:rPr>
            </w:pPr>
          </w:p>
          <w:p w14:paraId="07693387" w14:textId="77777777" w:rsidR="00E803EB" w:rsidRDefault="00E803EB" w:rsidP="00A97F0B">
            <w:pPr>
              <w:jc w:val="center"/>
              <w:rPr>
                <w:rFonts w:ascii="Calibri" w:hAnsi="Calibri"/>
                <w:b/>
                <w:sz w:val="18"/>
                <w:szCs w:val="18"/>
              </w:rPr>
            </w:pPr>
          </w:p>
          <w:p w14:paraId="1AD54220" w14:textId="77777777" w:rsidR="00E705E0" w:rsidRDefault="00E705E0" w:rsidP="00A97F0B">
            <w:pPr>
              <w:jc w:val="center"/>
              <w:rPr>
                <w:rFonts w:ascii="Calibri" w:hAnsi="Calibri"/>
                <w:b/>
                <w:sz w:val="18"/>
                <w:szCs w:val="18"/>
              </w:rPr>
            </w:pPr>
          </w:p>
          <w:p w14:paraId="02568146" w14:textId="77777777" w:rsidR="00E705E0" w:rsidRDefault="00E705E0" w:rsidP="00A97F0B">
            <w:pPr>
              <w:jc w:val="center"/>
              <w:rPr>
                <w:rFonts w:ascii="Calibri" w:hAnsi="Calibri"/>
                <w:b/>
                <w:sz w:val="18"/>
                <w:szCs w:val="18"/>
              </w:rPr>
            </w:pPr>
          </w:p>
          <w:p w14:paraId="00D57CDE" w14:textId="77777777" w:rsidR="00322FDA" w:rsidRDefault="00322FDA" w:rsidP="00CF668B">
            <w:pPr>
              <w:rPr>
                <w:rFonts w:ascii="Calibri" w:hAnsi="Calibri"/>
                <w:b/>
                <w:sz w:val="18"/>
                <w:szCs w:val="18"/>
              </w:rPr>
            </w:pPr>
          </w:p>
          <w:p w14:paraId="123DF20C" w14:textId="77777777" w:rsidR="00322FDA" w:rsidRPr="00E803EB" w:rsidRDefault="00322FDA" w:rsidP="00A97F0B">
            <w:pPr>
              <w:jc w:val="center"/>
              <w:rPr>
                <w:rFonts w:ascii="Calibri" w:hAnsi="Calibri"/>
                <w:b/>
                <w:sz w:val="18"/>
                <w:szCs w:val="18"/>
              </w:rPr>
            </w:pPr>
          </w:p>
        </w:tc>
        <w:tc>
          <w:tcPr>
            <w:tcW w:w="3544" w:type="dxa"/>
          </w:tcPr>
          <w:p w14:paraId="6D7B772C" w14:textId="77777777" w:rsidR="00E803EB" w:rsidRPr="00E803EB" w:rsidRDefault="00E803EB" w:rsidP="00A97F0B">
            <w:pPr>
              <w:rPr>
                <w:rFonts w:ascii="Calibri" w:hAnsi="Calibri"/>
                <w:sz w:val="18"/>
                <w:szCs w:val="18"/>
              </w:rPr>
            </w:pPr>
          </w:p>
        </w:tc>
      </w:tr>
      <w:tr w:rsidR="00E803EB" w:rsidRPr="00E803EB" w14:paraId="11F12F07" w14:textId="77777777" w:rsidTr="00E803EB">
        <w:tc>
          <w:tcPr>
            <w:tcW w:w="13467" w:type="dxa"/>
            <w:gridSpan w:val="3"/>
            <w:shd w:val="clear" w:color="auto" w:fill="D9D9D9" w:themeFill="background1" w:themeFillShade="D9"/>
          </w:tcPr>
          <w:p w14:paraId="3C36809F"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lastRenderedPageBreak/>
              <w:t>ANNÉE 3 (janvier 2020 à décembre 2020)</w:t>
            </w:r>
          </w:p>
        </w:tc>
      </w:tr>
      <w:tr w:rsidR="00E803EB" w:rsidRPr="00E803EB" w14:paraId="0F633BCD" w14:textId="77777777" w:rsidTr="00E803EB">
        <w:tc>
          <w:tcPr>
            <w:tcW w:w="8364" w:type="dxa"/>
          </w:tcPr>
          <w:p w14:paraId="31FBE8B6" w14:textId="7F7C5E6C" w:rsidR="00E803EB" w:rsidRPr="00E803EB" w:rsidRDefault="00E803EB" w:rsidP="00A97F0B">
            <w:pPr>
              <w:jc w:val="center"/>
              <w:rPr>
                <w:rFonts w:ascii="Calibri" w:hAnsi="Calibri"/>
                <w:b/>
                <w:sz w:val="18"/>
                <w:szCs w:val="18"/>
              </w:rPr>
            </w:pPr>
            <w:r w:rsidRPr="00E803EB">
              <w:rPr>
                <w:rFonts w:ascii="Calibri" w:hAnsi="Calibri"/>
                <w:b/>
                <w:sz w:val="18"/>
                <w:szCs w:val="18"/>
              </w:rPr>
              <w:t>HONORAIRES PROFESSIONNELS</w:t>
            </w:r>
          </w:p>
        </w:tc>
        <w:tc>
          <w:tcPr>
            <w:tcW w:w="1559" w:type="dxa"/>
          </w:tcPr>
          <w:p w14:paraId="281B6376"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TOTAL</w:t>
            </w:r>
          </w:p>
        </w:tc>
        <w:tc>
          <w:tcPr>
            <w:tcW w:w="3544" w:type="dxa"/>
          </w:tcPr>
          <w:p w14:paraId="3DC37B70" w14:textId="77777777" w:rsidR="00E803EB" w:rsidRPr="00E803EB" w:rsidRDefault="00E803EB" w:rsidP="00A97F0B">
            <w:pPr>
              <w:rPr>
                <w:rFonts w:ascii="Calibri" w:hAnsi="Calibri"/>
                <w:b/>
                <w:sz w:val="18"/>
                <w:szCs w:val="18"/>
              </w:rPr>
            </w:pPr>
            <w:r w:rsidRPr="00E803EB">
              <w:rPr>
                <w:rFonts w:ascii="Calibri" w:hAnsi="Calibri"/>
                <w:b/>
                <w:sz w:val="18"/>
                <w:szCs w:val="18"/>
              </w:rPr>
              <w:t>Détails</w:t>
            </w:r>
          </w:p>
        </w:tc>
      </w:tr>
      <w:tr w:rsidR="00E803EB" w:rsidRPr="00E803EB" w14:paraId="63B151D6" w14:textId="77777777" w:rsidTr="00E803EB">
        <w:trPr>
          <w:trHeight w:val="441"/>
        </w:trPr>
        <w:tc>
          <w:tcPr>
            <w:tcW w:w="8364" w:type="dxa"/>
          </w:tcPr>
          <w:p w14:paraId="6CF9DF38" w14:textId="77777777" w:rsidR="00E803EB" w:rsidRPr="00E803EB" w:rsidRDefault="00E803EB" w:rsidP="00A97F0B">
            <w:pPr>
              <w:rPr>
                <w:rFonts w:ascii="Calibri" w:hAnsi="Calibri"/>
                <w:sz w:val="18"/>
                <w:szCs w:val="18"/>
              </w:rPr>
            </w:pPr>
            <w:r w:rsidRPr="00E803EB">
              <w:rPr>
                <w:rFonts w:ascii="Calibri" w:hAnsi="Calibri"/>
                <w:sz w:val="18"/>
                <w:szCs w:val="18"/>
              </w:rPr>
              <w:t xml:space="preserve">Chargée de projet / employée du CCSMTL* : $33,92 / heure pour un salaire de $262,88  par jour </w:t>
            </w:r>
          </w:p>
          <w:p w14:paraId="48F54694" w14:textId="77777777" w:rsidR="00E803EB" w:rsidRPr="00E803EB" w:rsidRDefault="00E803EB" w:rsidP="00A97F0B">
            <w:pPr>
              <w:rPr>
                <w:rFonts w:ascii="Calibri" w:hAnsi="Calibri"/>
                <w:sz w:val="18"/>
                <w:szCs w:val="18"/>
              </w:rPr>
            </w:pPr>
            <w:r w:rsidRPr="00E803EB">
              <w:rPr>
                <w:rFonts w:ascii="Calibri" w:hAnsi="Calibri"/>
                <w:sz w:val="18"/>
                <w:szCs w:val="18"/>
              </w:rPr>
              <w:t>2 jours/semaine X 46 semaines = 92 jours</w:t>
            </w:r>
          </w:p>
        </w:tc>
        <w:tc>
          <w:tcPr>
            <w:tcW w:w="1559" w:type="dxa"/>
          </w:tcPr>
          <w:p w14:paraId="04A17083" w14:textId="77777777" w:rsidR="00E803EB" w:rsidRPr="00E803EB" w:rsidRDefault="00E803EB" w:rsidP="00A97F0B">
            <w:pPr>
              <w:rPr>
                <w:rFonts w:ascii="Calibri" w:hAnsi="Calibri"/>
                <w:sz w:val="18"/>
                <w:szCs w:val="18"/>
              </w:rPr>
            </w:pPr>
          </w:p>
          <w:p w14:paraId="406615C6" w14:textId="77777777" w:rsidR="00E803EB" w:rsidRPr="00E803EB" w:rsidRDefault="00E803EB" w:rsidP="00A97F0B">
            <w:pPr>
              <w:jc w:val="center"/>
              <w:rPr>
                <w:rFonts w:ascii="Calibri" w:hAnsi="Calibri"/>
                <w:sz w:val="18"/>
                <w:szCs w:val="18"/>
              </w:rPr>
            </w:pPr>
            <w:r w:rsidRPr="00E803EB">
              <w:rPr>
                <w:rFonts w:ascii="Calibri" w:hAnsi="Calibri"/>
                <w:sz w:val="18"/>
                <w:szCs w:val="18"/>
              </w:rPr>
              <w:t>$24 184,96</w:t>
            </w:r>
          </w:p>
        </w:tc>
        <w:tc>
          <w:tcPr>
            <w:tcW w:w="3544" w:type="dxa"/>
          </w:tcPr>
          <w:p w14:paraId="275E3203" w14:textId="77777777" w:rsidR="00E803EB" w:rsidRPr="00E803EB" w:rsidRDefault="00E803EB" w:rsidP="00A97F0B">
            <w:pPr>
              <w:rPr>
                <w:rFonts w:ascii="Calibri" w:hAnsi="Calibri"/>
                <w:sz w:val="18"/>
                <w:szCs w:val="18"/>
              </w:rPr>
            </w:pPr>
          </w:p>
        </w:tc>
      </w:tr>
      <w:tr w:rsidR="00E803EB" w:rsidRPr="00E803EB" w14:paraId="2F133E02" w14:textId="77777777" w:rsidTr="00E803EB">
        <w:tc>
          <w:tcPr>
            <w:tcW w:w="8364" w:type="dxa"/>
          </w:tcPr>
          <w:p w14:paraId="249D7A27" w14:textId="77777777" w:rsidR="00E803EB" w:rsidRPr="00E803EB" w:rsidRDefault="00E803EB" w:rsidP="00A97F0B">
            <w:pPr>
              <w:rPr>
                <w:rFonts w:ascii="Calibri" w:hAnsi="Calibri"/>
                <w:sz w:val="18"/>
                <w:szCs w:val="18"/>
              </w:rPr>
            </w:pPr>
            <w:r w:rsidRPr="00E803EB">
              <w:rPr>
                <w:rFonts w:ascii="Calibri" w:hAnsi="Calibri"/>
                <w:sz w:val="18"/>
                <w:szCs w:val="18"/>
              </w:rPr>
              <w:t xml:space="preserve">Animateur du CJE-RDP et autres CJE: salaire de $21,83 / heure </w:t>
            </w:r>
          </w:p>
          <w:p w14:paraId="4863E3DD" w14:textId="77777777" w:rsidR="00E803EB" w:rsidRPr="00E803EB" w:rsidRDefault="00E803EB" w:rsidP="00A97F0B">
            <w:pPr>
              <w:rPr>
                <w:rFonts w:ascii="Calibri" w:hAnsi="Calibri"/>
                <w:sz w:val="18"/>
                <w:szCs w:val="18"/>
              </w:rPr>
            </w:pPr>
          </w:p>
          <w:p w14:paraId="3B2969E1" w14:textId="77777777" w:rsidR="00E803EB" w:rsidRPr="00E803EB" w:rsidRDefault="00E803EB" w:rsidP="00A97F0B">
            <w:pPr>
              <w:rPr>
                <w:rFonts w:ascii="Calibri" w:hAnsi="Calibri"/>
                <w:sz w:val="18"/>
                <w:szCs w:val="18"/>
              </w:rPr>
            </w:pPr>
            <w:r w:rsidRPr="00E803EB">
              <w:rPr>
                <w:rFonts w:ascii="Calibri" w:hAnsi="Calibri"/>
                <w:sz w:val="18"/>
                <w:szCs w:val="18"/>
              </w:rPr>
              <w:t>EMPLOYABILITÉ :</w:t>
            </w:r>
          </w:p>
          <w:p w14:paraId="3ECFB95A" w14:textId="77777777" w:rsidR="00E803EB" w:rsidRPr="00E803EB" w:rsidRDefault="00E803EB" w:rsidP="00A97F0B">
            <w:pPr>
              <w:rPr>
                <w:rFonts w:ascii="Calibri" w:hAnsi="Calibri"/>
                <w:sz w:val="18"/>
                <w:szCs w:val="18"/>
              </w:rPr>
            </w:pPr>
            <w:r w:rsidRPr="00E803EB">
              <w:rPr>
                <w:rFonts w:ascii="Calibri" w:hAnsi="Calibri"/>
                <w:sz w:val="18"/>
                <w:szCs w:val="18"/>
              </w:rPr>
              <w:t>24 semaines (3 séries de 8 ateliers) X 3 heures /semaine (total de 72 heures) : $1571,76</w:t>
            </w:r>
          </w:p>
          <w:p w14:paraId="420678A7" w14:textId="77777777" w:rsidR="00E803EB" w:rsidRPr="00E803EB" w:rsidRDefault="00E803EB" w:rsidP="00A97F0B">
            <w:pPr>
              <w:rPr>
                <w:rFonts w:ascii="Calibri" w:hAnsi="Calibri"/>
                <w:sz w:val="18"/>
                <w:szCs w:val="18"/>
              </w:rPr>
            </w:pPr>
            <w:r w:rsidRPr="00E803EB">
              <w:rPr>
                <w:rFonts w:ascii="Calibri" w:hAnsi="Calibri"/>
                <w:sz w:val="18"/>
                <w:szCs w:val="18"/>
              </w:rPr>
              <w:t>35 heures (animation en sous-groupes ou en individuel – bassin de 12 jeunes) </w:t>
            </w:r>
            <w:proofErr w:type="gramStart"/>
            <w:r w:rsidRPr="00E803EB">
              <w:rPr>
                <w:rFonts w:ascii="Calibri" w:hAnsi="Calibri"/>
                <w:sz w:val="18"/>
                <w:szCs w:val="18"/>
              </w:rPr>
              <w:t>:  $</w:t>
            </w:r>
            <w:proofErr w:type="gramEnd"/>
            <w:r w:rsidRPr="00E803EB">
              <w:rPr>
                <w:rFonts w:ascii="Calibri" w:hAnsi="Calibri"/>
                <w:sz w:val="18"/>
                <w:szCs w:val="18"/>
              </w:rPr>
              <w:t>764,05</w:t>
            </w:r>
          </w:p>
          <w:p w14:paraId="0D4F7909" w14:textId="77777777" w:rsidR="00E803EB" w:rsidRPr="00E803EB" w:rsidRDefault="00E803EB" w:rsidP="00A97F0B">
            <w:pPr>
              <w:rPr>
                <w:rFonts w:ascii="Calibri" w:hAnsi="Calibri"/>
                <w:sz w:val="18"/>
                <w:szCs w:val="18"/>
              </w:rPr>
            </w:pPr>
            <w:r w:rsidRPr="00E803EB">
              <w:rPr>
                <w:rFonts w:ascii="Calibri" w:hAnsi="Calibri"/>
                <w:sz w:val="18"/>
                <w:szCs w:val="18"/>
              </w:rPr>
              <w:t xml:space="preserve">70 heures pour suivis individualisés et transferts personnalisés : $1 528,10 </w:t>
            </w:r>
          </w:p>
          <w:p w14:paraId="3CE303FE" w14:textId="77777777" w:rsidR="00E803EB" w:rsidRPr="00E803EB" w:rsidRDefault="00E803EB" w:rsidP="00A97F0B">
            <w:pPr>
              <w:rPr>
                <w:rFonts w:ascii="Calibri" w:hAnsi="Calibri"/>
                <w:sz w:val="18"/>
                <w:szCs w:val="18"/>
              </w:rPr>
            </w:pPr>
          </w:p>
          <w:p w14:paraId="6C1D0A2D" w14:textId="77777777" w:rsidR="00E803EB" w:rsidRPr="00E803EB" w:rsidRDefault="00E803EB" w:rsidP="00A97F0B">
            <w:pPr>
              <w:rPr>
                <w:rFonts w:ascii="Calibri" w:hAnsi="Calibri"/>
                <w:sz w:val="18"/>
                <w:szCs w:val="18"/>
              </w:rPr>
            </w:pPr>
            <w:r w:rsidRPr="00E803EB">
              <w:rPr>
                <w:rFonts w:ascii="Calibri" w:hAnsi="Calibri"/>
                <w:sz w:val="18"/>
                <w:szCs w:val="18"/>
              </w:rPr>
              <w:t>PERSÉVÉRANCE SCOLAIRE :</w:t>
            </w:r>
          </w:p>
          <w:p w14:paraId="311C578F" w14:textId="77777777" w:rsidR="00E803EB" w:rsidRPr="00E803EB" w:rsidRDefault="00E803EB" w:rsidP="00A97F0B">
            <w:pPr>
              <w:rPr>
                <w:rFonts w:ascii="Calibri" w:hAnsi="Calibri"/>
                <w:sz w:val="18"/>
                <w:szCs w:val="18"/>
              </w:rPr>
            </w:pPr>
            <w:r w:rsidRPr="00E803EB">
              <w:rPr>
                <w:rFonts w:ascii="Calibri" w:hAnsi="Calibri"/>
                <w:sz w:val="18"/>
                <w:szCs w:val="18"/>
              </w:rPr>
              <w:t xml:space="preserve">70 heures pour animation </w:t>
            </w:r>
            <w:proofErr w:type="gramStart"/>
            <w:r w:rsidRPr="00E803EB">
              <w:rPr>
                <w:rFonts w:ascii="Calibri" w:hAnsi="Calibri"/>
                <w:sz w:val="18"/>
                <w:szCs w:val="18"/>
              </w:rPr>
              <w:t>groupe</w:t>
            </w:r>
            <w:proofErr w:type="gramEnd"/>
            <w:r w:rsidRPr="00E803EB">
              <w:rPr>
                <w:rFonts w:ascii="Calibri" w:hAnsi="Calibri"/>
                <w:sz w:val="18"/>
                <w:szCs w:val="18"/>
              </w:rPr>
              <w:t xml:space="preserve"> de préparation aux équivalences secondaire 5 : $1 528,10 </w:t>
            </w:r>
          </w:p>
        </w:tc>
        <w:tc>
          <w:tcPr>
            <w:tcW w:w="1559" w:type="dxa"/>
          </w:tcPr>
          <w:p w14:paraId="2757E27E" w14:textId="77777777" w:rsidR="00E803EB" w:rsidRPr="00E803EB" w:rsidRDefault="00E803EB" w:rsidP="00A97F0B">
            <w:pPr>
              <w:jc w:val="center"/>
              <w:rPr>
                <w:rFonts w:ascii="Calibri" w:hAnsi="Calibri"/>
                <w:sz w:val="18"/>
                <w:szCs w:val="18"/>
              </w:rPr>
            </w:pPr>
          </w:p>
          <w:p w14:paraId="7198B192" w14:textId="77777777" w:rsidR="00E803EB" w:rsidRPr="00E803EB" w:rsidRDefault="00E803EB" w:rsidP="00A97F0B">
            <w:pPr>
              <w:jc w:val="center"/>
              <w:rPr>
                <w:rFonts w:ascii="Calibri" w:hAnsi="Calibri"/>
                <w:sz w:val="18"/>
                <w:szCs w:val="18"/>
              </w:rPr>
            </w:pPr>
          </w:p>
          <w:p w14:paraId="09E117EB" w14:textId="77777777" w:rsidR="00E803EB" w:rsidRPr="00E803EB" w:rsidRDefault="00E803EB" w:rsidP="00A97F0B">
            <w:pPr>
              <w:jc w:val="center"/>
              <w:rPr>
                <w:rFonts w:ascii="Calibri" w:hAnsi="Calibri"/>
                <w:sz w:val="18"/>
                <w:szCs w:val="18"/>
              </w:rPr>
            </w:pPr>
            <w:r w:rsidRPr="00E803EB">
              <w:rPr>
                <w:rFonts w:ascii="Calibri" w:hAnsi="Calibri"/>
                <w:sz w:val="18"/>
                <w:szCs w:val="18"/>
              </w:rPr>
              <w:t>$5 392,01</w:t>
            </w:r>
          </w:p>
        </w:tc>
        <w:tc>
          <w:tcPr>
            <w:tcW w:w="3544" w:type="dxa"/>
          </w:tcPr>
          <w:p w14:paraId="1B5F38D0" w14:textId="77777777" w:rsidR="00E803EB" w:rsidRPr="00E803EB" w:rsidRDefault="00E803EB" w:rsidP="00A97F0B">
            <w:pPr>
              <w:rPr>
                <w:rFonts w:ascii="Calibri" w:hAnsi="Calibri"/>
                <w:sz w:val="18"/>
                <w:szCs w:val="18"/>
              </w:rPr>
            </w:pPr>
          </w:p>
        </w:tc>
      </w:tr>
      <w:tr w:rsidR="00E803EB" w:rsidRPr="00E803EB" w14:paraId="045B9040" w14:textId="77777777" w:rsidTr="00E803EB">
        <w:tc>
          <w:tcPr>
            <w:tcW w:w="8364" w:type="dxa"/>
          </w:tcPr>
          <w:p w14:paraId="103EA048" w14:textId="77777777" w:rsidR="00E803EB" w:rsidRPr="00E803EB" w:rsidRDefault="00E803EB" w:rsidP="00A97F0B">
            <w:pPr>
              <w:rPr>
                <w:rFonts w:ascii="Calibri" w:hAnsi="Calibri"/>
                <w:sz w:val="18"/>
                <w:szCs w:val="18"/>
              </w:rPr>
            </w:pPr>
            <w:r w:rsidRPr="00E803EB">
              <w:rPr>
                <w:rFonts w:ascii="Calibri" w:hAnsi="Calibri"/>
                <w:sz w:val="18"/>
                <w:szCs w:val="18"/>
              </w:rPr>
              <w:t xml:space="preserve">Éducatrice Insertion socio-professionnelle / employée du </w:t>
            </w:r>
            <w:proofErr w:type="gramStart"/>
            <w:r w:rsidRPr="00E803EB">
              <w:rPr>
                <w:rFonts w:ascii="Calibri" w:hAnsi="Calibri"/>
                <w:sz w:val="18"/>
                <w:szCs w:val="18"/>
              </w:rPr>
              <w:t>CCSMTL  :</w:t>
            </w:r>
            <w:proofErr w:type="gramEnd"/>
            <w:r w:rsidRPr="00E803EB">
              <w:rPr>
                <w:rFonts w:ascii="Calibri" w:hAnsi="Calibri"/>
                <w:sz w:val="18"/>
                <w:szCs w:val="18"/>
              </w:rPr>
              <w:t xml:space="preserve"> salaire de $33,92 / heure </w:t>
            </w:r>
          </w:p>
          <w:p w14:paraId="4D979D8E" w14:textId="77777777" w:rsidR="00E803EB" w:rsidRPr="00E803EB" w:rsidRDefault="00E803EB" w:rsidP="00A97F0B">
            <w:pPr>
              <w:rPr>
                <w:rFonts w:ascii="Calibri" w:hAnsi="Calibri"/>
                <w:sz w:val="18"/>
                <w:szCs w:val="18"/>
              </w:rPr>
            </w:pPr>
          </w:p>
          <w:p w14:paraId="4C8441A7" w14:textId="77777777" w:rsidR="00E803EB" w:rsidRPr="00E803EB" w:rsidRDefault="00E803EB" w:rsidP="00A97F0B">
            <w:pPr>
              <w:rPr>
                <w:rFonts w:ascii="Calibri" w:hAnsi="Calibri"/>
                <w:sz w:val="18"/>
                <w:szCs w:val="18"/>
              </w:rPr>
            </w:pPr>
            <w:r w:rsidRPr="00E803EB">
              <w:rPr>
                <w:rFonts w:ascii="Calibri" w:hAnsi="Calibri"/>
                <w:sz w:val="18"/>
                <w:szCs w:val="18"/>
              </w:rPr>
              <w:t>AUTONOMIE :</w:t>
            </w:r>
          </w:p>
          <w:p w14:paraId="08D7812F" w14:textId="77777777" w:rsidR="00E803EB" w:rsidRPr="00E803EB" w:rsidRDefault="00E803EB" w:rsidP="00A97F0B">
            <w:pPr>
              <w:rPr>
                <w:rFonts w:ascii="Calibri" w:hAnsi="Calibri"/>
                <w:sz w:val="18"/>
                <w:szCs w:val="18"/>
              </w:rPr>
            </w:pPr>
            <w:r w:rsidRPr="00E803EB">
              <w:rPr>
                <w:rFonts w:ascii="Calibri" w:hAnsi="Calibri"/>
                <w:sz w:val="18"/>
                <w:szCs w:val="18"/>
              </w:rPr>
              <w:t>35 heures (développement et adaptation du programme de développement de l’autonomie) </w:t>
            </w:r>
            <w:proofErr w:type="gramStart"/>
            <w:r w:rsidRPr="00E803EB">
              <w:rPr>
                <w:rFonts w:ascii="Calibri" w:hAnsi="Calibri"/>
                <w:sz w:val="18"/>
                <w:szCs w:val="18"/>
              </w:rPr>
              <w:t>:  $</w:t>
            </w:r>
            <w:proofErr w:type="gramEnd"/>
            <w:r w:rsidRPr="00E803EB">
              <w:rPr>
                <w:rFonts w:ascii="Calibri" w:hAnsi="Calibri"/>
                <w:sz w:val="18"/>
                <w:szCs w:val="18"/>
              </w:rPr>
              <w:t>1 187,20</w:t>
            </w:r>
          </w:p>
          <w:p w14:paraId="4E838F90" w14:textId="77777777" w:rsidR="00E803EB" w:rsidRPr="00E803EB" w:rsidRDefault="00E803EB" w:rsidP="00A97F0B">
            <w:pPr>
              <w:rPr>
                <w:rFonts w:ascii="Calibri" w:hAnsi="Calibri"/>
                <w:sz w:val="18"/>
                <w:szCs w:val="18"/>
              </w:rPr>
            </w:pPr>
            <w:r w:rsidRPr="00E803EB">
              <w:rPr>
                <w:rFonts w:ascii="Calibri" w:hAnsi="Calibri"/>
                <w:sz w:val="18"/>
                <w:szCs w:val="18"/>
              </w:rPr>
              <w:t xml:space="preserve">72 heures animation du programme (8 semaines X 3 heures/atelier – 3 groupes) = $2 442,24  </w:t>
            </w:r>
          </w:p>
          <w:p w14:paraId="28275697" w14:textId="77777777" w:rsidR="00E803EB" w:rsidRPr="00E803EB" w:rsidRDefault="00E803EB" w:rsidP="00A97F0B">
            <w:pPr>
              <w:rPr>
                <w:rFonts w:ascii="Calibri" w:hAnsi="Calibri"/>
                <w:sz w:val="18"/>
                <w:szCs w:val="18"/>
              </w:rPr>
            </w:pPr>
          </w:p>
        </w:tc>
        <w:tc>
          <w:tcPr>
            <w:tcW w:w="1559" w:type="dxa"/>
          </w:tcPr>
          <w:p w14:paraId="08319914" w14:textId="77777777" w:rsidR="00E803EB" w:rsidRPr="00E803EB" w:rsidRDefault="00E803EB" w:rsidP="00A97F0B">
            <w:pPr>
              <w:jc w:val="center"/>
              <w:rPr>
                <w:rFonts w:ascii="Calibri" w:hAnsi="Calibri"/>
                <w:sz w:val="18"/>
                <w:szCs w:val="18"/>
              </w:rPr>
            </w:pPr>
          </w:p>
          <w:p w14:paraId="71CA4CE9" w14:textId="77777777" w:rsidR="00E803EB" w:rsidRPr="00E803EB" w:rsidRDefault="00E803EB" w:rsidP="00A97F0B">
            <w:pPr>
              <w:jc w:val="center"/>
              <w:rPr>
                <w:rFonts w:ascii="Calibri" w:hAnsi="Calibri"/>
                <w:sz w:val="18"/>
                <w:szCs w:val="18"/>
              </w:rPr>
            </w:pPr>
          </w:p>
          <w:p w14:paraId="78F56CC5" w14:textId="77777777" w:rsidR="00E803EB" w:rsidRPr="00E803EB" w:rsidRDefault="00E803EB" w:rsidP="00A97F0B">
            <w:pPr>
              <w:jc w:val="center"/>
              <w:rPr>
                <w:rFonts w:ascii="Calibri" w:hAnsi="Calibri"/>
                <w:sz w:val="18"/>
                <w:szCs w:val="18"/>
              </w:rPr>
            </w:pPr>
            <w:r w:rsidRPr="00E803EB">
              <w:rPr>
                <w:rFonts w:ascii="Calibri" w:hAnsi="Calibri"/>
                <w:sz w:val="18"/>
                <w:szCs w:val="18"/>
              </w:rPr>
              <w:t>$ 3 629,44</w:t>
            </w:r>
          </w:p>
        </w:tc>
        <w:tc>
          <w:tcPr>
            <w:tcW w:w="3544" w:type="dxa"/>
          </w:tcPr>
          <w:p w14:paraId="7A5AB195" w14:textId="77777777" w:rsidR="00E803EB" w:rsidRPr="00E803EB" w:rsidRDefault="00E803EB" w:rsidP="00A97F0B">
            <w:pPr>
              <w:rPr>
                <w:rFonts w:ascii="Calibri" w:hAnsi="Calibri"/>
                <w:sz w:val="18"/>
                <w:szCs w:val="18"/>
              </w:rPr>
            </w:pPr>
            <w:r w:rsidRPr="00E803EB">
              <w:rPr>
                <w:rFonts w:ascii="Calibri" w:hAnsi="Calibri"/>
                <w:sz w:val="18"/>
                <w:szCs w:val="18"/>
              </w:rPr>
              <w:t>L’atelier de développement de l’autonomie se donnera également au Centre multi-services à raison de 2 fois \ année.  En hébergement, 2 animations sont probables.  Le CCSMTL assumera les heures d’animation non prévues au budget.</w:t>
            </w:r>
          </w:p>
        </w:tc>
      </w:tr>
      <w:tr w:rsidR="00E803EB" w:rsidRPr="00E803EB" w14:paraId="64DF4202" w14:textId="77777777" w:rsidTr="00E803EB">
        <w:tc>
          <w:tcPr>
            <w:tcW w:w="8364" w:type="dxa"/>
          </w:tcPr>
          <w:p w14:paraId="47B9A91D" w14:textId="77777777" w:rsidR="00E803EB" w:rsidRPr="00E803EB" w:rsidRDefault="00E803EB" w:rsidP="00A97F0B">
            <w:pPr>
              <w:rPr>
                <w:rFonts w:ascii="Calibri" w:hAnsi="Calibri"/>
                <w:sz w:val="18"/>
                <w:szCs w:val="18"/>
              </w:rPr>
            </w:pPr>
            <w:r w:rsidRPr="00E803EB">
              <w:rPr>
                <w:rFonts w:ascii="Calibri" w:hAnsi="Calibri"/>
                <w:sz w:val="18"/>
                <w:szCs w:val="18"/>
              </w:rPr>
              <w:t xml:space="preserve">Agent d’intervention / employé du CCSMTL : salaire de $20,44 / heure pour un salaire de $ 169,18 par jour </w:t>
            </w:r>
          </w:p>
          <w:p w14:paraId="38998A6A" w14:textId="77777777" w:rsidR="00E803EB" w:rsidRPr="00E803EB" w:rsidRDefault="00E803EB" w:rsidP="00A97F0B">
            <w:pPr>
              <w:rPr>
                <w:rFonts w:ascii="Calibri" w:hAnsi="Calibri"/>
                <w:sz w:val="18"/>
                <w:szCs w:val="18"/>
              </w:rPr>
            </w:pPr>
          </w:p>
          <w:p w14:paraId="755FC5EB" w14:textId="77777777" w:rsidR="00E803EB" w:rsidRPr="00E803EB" w:rsidRDefault="00E803EB" w:rsidP="00A97F0B">
            <w:pPr>
              <w:rPr>
                <w:rFonts w:ascii="Calibri" w:hAnsi="Calibri"/>
                <w:sz w:val="18"/>
                <w:szCs w:val="18"/>
              </w:rPr>
            </w:pPr>
            <w:r w:rsidRPr="00E803EB">
              <w:rPr>
                <w:rFonts w:ascii="Calibri" w:hAnsi="Calibri"/>
                <w:sz w:val="18"/>
                <w:szCs w:val="18"/>
              </w:rPr>
              <w:t>24 semaines (3 séries de 8 ateliers) X 1 jour /semaine = $4 060,32</w:t>
            </w:r>
          </w:p>
        </w:tc>
        <w:tc>
          <w:tcPr>
            <w:tcW w:w="1559" w:type="dxa"/>
          </w:tcPr>
          <w:p w14:paraId="7638B829" w14:textId="77777777" w:rsidR="00E803EB" w:rsidRPr="00E803EB" w:rsidRDefault="00E803EB" w:rsidP="00A97F0B">
            <w:pPr>
              <w:jc w:val="center"/>
              <w:rPr>
                <w:rFonts w:ascii="Calibri" w:hAnsi="Calibri"/>
                <w:sz w:val="18"/>
                <w:szCs w:val="18"/>
              </w:rPr>
            </w:pPr>
          </w:p>
          <w:p w14:paraId="78FDFD65" w14:textId="77777777" w:rsidR="00E803EB" w:rsidRPr="00E803EB" w:rsidRDefault="00E803EB" w:rsidP="00A97F0B">
            <w:pPr>
              <w:jc w:val="center"/>
              <w:rPr>
                <w:rFonts w:ascii="Calibri" w:hAnsi="Calibri"/>
                <w:sz w:val="18"/>
                <w:szCs w:val="18"/>
              </w:rPr>
            </w:pPr>
            <w:r w:rsidRPr="00E803EB">
              <w:rPr>
                <w:rFonts w:ascii="Calibri" w:hAnsi="Calibri"/>
                <w:sz w:val="18"/>
                <w:szCs w:val="18"/>
              </w:rPr>
              <w:t>$4 060,32</w:t>
            </w:r>
          </w:p>
        </w:tc>
        <w:tc>
          <w:tcPr>
            <w:tcW w:w="3544" w:type="dxa"/>
          </w:tcPr>
          <w:p w14:paraId="42EEF950" w14:textId="77777777" w:rsidR="00E803EB" w:rsidRPr="00E803EB" w:rsidRDefault="00E803EB" w:rsidP="00A97F0B">
            <w:pPr>
              <w:rPr>
                <w:rFonts w:ascii="Calibri" w:hAnsi="Calibri"/>
                <w:sz w:val="18"/>
                <w:szCs w:val="18"/>
              </w:rPr>
            </w:pPr>
          </w:p>
        </w:tc>
      </w:tr>
      <w:tr w:rsidR="00E803EB" w:rsidRPr="00E803EB" w14:paraId="7F9C2A94" w14:textId="77777777" w:rsidTr="00E803EB">
        <w:tc>
          <w:tcPr>
            <w:tcW w:w="8364" w:type="dxa"/>
          </w:tcPr>
          <w:p w14:paraId="63F43FA9" w14:textId="77777777" w:rsidR="00E803EB" w:rsidRPr="00E803EB" w:rsidRDefault="00E803EB" w:rsidP="00A97F0B">
            <w:pPr>
              <w:jc w:val="right"/>
              <w:rPr>
                <w:rFonts w:ascii="Calibri" w:hAnsi="Calibri"/>
                <w:b/>
                <w:sz w:val="18"/>
                <w:szCs w:val="18"/>
              </w:rPr>
            </w:pPr>
            <w:r w:rsidRPr="00E803EB">
              <w:rPr>
                <w:rFonts w:ascii="Calibri" w:hAnsi="Calibri"/>
                <w:b/>
                <w:sz w:val="18"/>
                <w:szCs w:val="18"/>
              </w:rPr>
              <w:t>TOTAL DES HONORAIRES PROFESSIONNELLLES</w:t>
            </w:r>
          </w:p>
        </w:tc>
        <w:tc>
          <w:tcPr>
            <w:tcW w:w="1559" w:type="dxa"/>
          </w:tcPr>
          <w:p w14:paraId="2C3B16AE"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$37 266,73</w:t>
            </w:r>
          </w:p>
        </w:tc>
        <w:tc>
          <w:tcPr>
            <w:tcW w:w="3544" w:type="dxa"/>
          </w:tcPr>
          <w:p w14:paraId="71E1D458" w14:textId="77777777" w:rsidR="00E803EB" w:rsidRPr="00E803EB" w:rsidRDefault="00E803EB" w:rsidP="00A97F0B">
            <w:pPr>
              <w:rPr>
                <w:rFonts w:ascii="Calibri" w:hAnsi="Calibri"/>
                <w:sz w:val="18"/>
                <w:szCs w:val="18"/>
              </w:rPr>
            </w:pPr>
          </w:p>
        </w:tc>
      </w:tr>
      <w:tr w:rsidR="00E803EB" w:rsidRPr="00E803EB" w14:paraId="047FA5A3" w14:textId="77777777" w:rsidTr="00E803EB">
        <w:tc>
          <w:tcPr>
            <w:tcW w:w="8364" w:type="dxa"/>
            <w:shd w:val="clear" w:color="auto" w:fill="A6A6A6" w:themeFill="background1" w:themeFillShade="A6"/>
          </w:tcPr>
          <w:p w14:paraId="251A5E49" w14:textId="77777777" w:rsidR="00E803EB" w:rsidRPr="00E803EB" w:rsidRDefault="00E803EB" w:rsidP="00A97F0B">
            <w:pPr>
              <w:rPr>
                <w:rFonts w:ascii="Calibri" w:hAnsi="Calibri"/>
                <w:sz w:val="18"/>
                <w:szCs w:val="18"/>
              </w:rPr>
            </w:pPr>
          </w:p>
        </w:tc>
        <w:tc>
          <w:tcPr>
            <w:tcW w:w="1559" w:type="dxa"/>
            <w:shd w:val="clear" w:color="auto" w:fill="A6A6A6" w:themeFill="background1" w:themeFillShade="A6"/>
          </w:tcPr>
          <w:p w14:paraId="7F9FED5C" w14:textId="77777777" w:rsidR="00E803EB" w:rsidRPr="00E803EB" w:rsidRDefault="00E803EB" w:rsidP="00A97F0B">
            <w:pPr>
              <w:jc w:val="center"/>
              <w:rPr>
                <w:rFonts w:ascii="Calibri" w:hAnsi="Calibri"/>
                <w:sz w:val="18"/>
                <w:szCs w:val="18"/>
              </w:rPr>
            </w:pPr>
          </w:p>
        </w:tc>
        <w:tc>
          <w:tcPr>
            <w:tcW w:w="3544" w:type="dxa"/>
            <w:shd w:val="clear" w:color="auto" w:fill="A6A6A6" w:themeFill="background1" w:themeFillShade="A6"/>
          </w:tcPr>
          <w:p w14:paraId="3561D045" w14:textId="77777777" w:rsidR="00E803EB" w:rsidRPr="00E803EB" w:rsidRDefault="00E803EB" w:rsidP="00A97F0B">
            <w:pPr>
              <w:rPr>
                <w:rFonts w:ascii="Calibri" w:hAnsi="Calibri"/>
                <w:sz w:val="18"/>
                <w:szCs w:val="18"/>
              </w:rPr>
            </w:pPr>
          </w:p>
        </w:tc>
      </w:tr>
      <w:tr w:rsidR="00E803EB" w:rsidRPr="00E803EB" w14:paraId="6D94C9D7" w14:textId="77777777" w:rsidTr="00E803EB">
        <w:tc>
          <w:tcPr>
            <w:tcW w:w="8364" w:type="dxa"/>
          </w:tcPr>
          <w:p w14:paraId="30020507"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 xml:space="preserve">MATÉRIEL ET FRAIS D’ANIMATION  </w:t>
            </w:r>
          </w:p>
          <w:p w14:paraId="5887BAD4" w14:textId="77777777" w:rsidR="00E803EB" w:rsidRPr="00E803EB" w:rsidRDefault="00E803EB" w:rsidP="00A97F0B">
            <w:pPr>
              <w:jc w:val="center"/>
              <w:rPr>
                <w:rFonts w:ascii="Calibri" w:hAnsi="Calibri"/>
                <w:b/>
                <w:sz w:val="18"/>
                <w:szCs w:val="18"/>
              </w:rPr>
            </w:pPr>
          </w:p>
        </w:tc>
        <w:tc>
          <w:tcPr>
            <w:tcW w:w="1559" w:type="dxa"/>
          </w:tcPr>
          <w:p w14:paraId="6A173652" w14:textId="77777777" w:rsidR="00E803EB" w:rsidRPr="00E803EB" w:rsidRDefault="00E803EB" w:rsidP="00A97F0B">
            <w:pPr>
              <w:jc w:val="center"/>
              <w:rPr>
                <w:rFonts w:ascii="Calibri" w:hAnsi="Calibri"/>
                <w:sz w:val="18"/>
                <w:szCs w:val="18"/>
              </w:rPr>
            </w:pPr>
          </w:p>
        </w:tc>
        <w:tc>
          <w:tcPr>
            <w:tcW w:w="3544" w:type="dxa"/>
          </w:tcPr>
          <w:p w14:paraId="178BE9CB" w14:textId="77777777" w:rsidR="00E803EB" w:rsidRPr="00E803EB" w:rsidRDefault="00E803EB" w:rsidP="00A97F0B">
            <w:pPr>
              <w:rPr>
                <w:rFonts w:ascii="Calibri" w:hAnsi="Calibri"/>
                <w:sz w:val="18"/>
                <w:szCs w:val="18"/>
              </w:rPr>
            </w:pPr>
          </w:p>
        </w:tc>
      </w:tr>
      <w:tr w:rsidR="00E803EB" w:rsidRPr="00E803EB" w14:paraId="4CC10074" w14:textId="77777777" w:rsidTr="00E803EB">
        <w:tc>
          <w:tcPr>
            <w:tcW w:w="8364" w:type="dxa"/>
          </w:tcPr>
          <w:p w14:paraId="001026AF" w14:textId="77777777" w:rsidR="00E803EB" w:rsidRPr="00E803EB" w:rsidRDefault="00E803EB" w:rsidP="00A97F0B">
            <w:pPr>
              <w:jc w:val="both"/>
              <w:rPr>
                <w:rFonts w:ascii="Calibri" w:hAnsi="Calibri"/>
                <w:sz w:val="18"/>
                <w:szCs w:val="18"/>
              </w:rPr>
            </w:pPr>
            <w:r w:rsidRPr="00E803EB">
              <w:rPr>
                <w:rFonts w:ascii="Calibri" w:hAnsi="Calibri"/>
                <w:sz w:val="18"/>
                <w:szCs w:val="18"/>
              </w:rPr>
              <w:t xml:space="preserve">Achat de collations pour les jeunes : 3 X $250,00 (3 ateliers en groupe) – $750,00 (ateliers en sous-groupes) </w:t>
            </w:r>
          </w:p>
        </w:tc>
        <w:tc>
          <w:tcPr>
            <w:tcW w:w="1559" w:type="dxa"/>
          </w:tcPr>
          <w:p w14:paraId="06A8B882" w14:textId="77777777" w:rsidR="00E803EB" w:rsidRPr="00E803EB" w:rsidRDefault="00E803EB" w:rsidP="00A97F0B">
            <w:pPr>
              <w:jc w:val="center"/>
              <w:rPr>
                <w:rFonts w:ascii="Calibri" w:hAnsi="Calibri"/>
                <w:sz w:val="18"/>
                <w:szCs w:val="18"/>
              </w:rPr>
            </w:pPr>
            <w:r w:rsidRPr="00E803EB">
              <w:rPr>
                <w:rFonts w:ascii="Calibri" w:hAnsi="Calibri"/>
                <w:sz w:val="18"/>
                <w:szCs w:val="18"/>
              </w:rPr>
              <w:t>$1 500,00</w:t>
            </w:r>
          </w:p>
        </w:tc>
        <w:tc>
          <w:tcPr>
            <w:tcW w:w="3544" w:type="dxa"/>
          </w:tcPr>
          <w:p w14:paraId="11BAF7CC" w14:textId="77777777" w:rsidR="00E803EB" w:rsidRPr="00E803EB" w:rsidRDefault="00E803EB" w:rsidP="00A97F0B">
            <w:pPr>
              <w:rPr>
                <w:rFonts w:ascii="Calibri" w:hAnsi="Calibri"/>
                <w:sz w:val="18"/>
                <w:szCs w:val="18"/>
              </w:rPr>
            </w:pPr>
          </w:p>
        </w:tc>
      </w:tr>
      <w:tr w:rsidR="00E803EB" w:rsidRPr="00E803EB" w14:paraId="77B70FCA" w14:textId="77777777" w:rsidTr="00E803EB">
        <w:tc>
          <w:tcPr>
            <w:tcW w:w="8364" w:type="dxa"/>
          </w:tcPr>
          <w:p w14:paraId="233B4464" w14:textId="77777777" w:rsidR="00E803EB" w:rsidRPr="00E803EB" w:rsidRDefault="00E803EB" w:rsidP="00A97F0B">
            <w:pPr>
              <w:jc w:val="both"/>
              <w:rPr>
                <w:rFonts w:ascii="Calibri" w:hAnsi="Calibri"/>
                <w:sz w:val="18"/>
                <w:szCs w:val="18"/>
              </w:rPr>
            </w:pPr>
            <w:r w:rsidRPr="00E803EB">
              <w:rPr>
                <w:rFonts w:ascii="Calibri" w:hAnsi="Calibri"/>
                <w:sz w:val="18"/>
                <w:szCs w:val="18"/>
              </w:rPr>
              <w:t>Achat d’articles pour « panier du participant » : 36 X $100,00</w:t>
            </w:r>
          </w:p>
        </w:tc>
        <w:tc>
          <w:tcPr>
            <w:tcW w:w="1559" w:type="dxa"/>
          </w:tcPr>
          <w:p w14:paraId="33BB8752" w14:textId="77777777" w:rsidR="00E803EB" w:rsidRPr="00E803EB" w:rsidRDefault="00E803EB" w:rsidP="00A97F0B">
            <w:pPr>
              <w:jc w:val="center"/>
              <w:rPr>
                <w:rFonts w:ascii="Calibri" w:hAnsi="Calibri"/>
                <w:sz w:val="18"/>
                <w:szCs w:val="18"/>
              </w:rPr>
            </w:pPr>
            <w:r w:rsidRPr="00E803EB">
              <w:rPr>
                <w:rFonts w:ascii="Calibri" w:hAnsi="Calibri"/>
                <w:sz w:val="18"/>
                <w:szCs w:val="18"/>
              </w:rPr>
              <w:t>$ 3 600,00</w:t>
            </w:r>
          </w:p>
        </w:tc>
        <w:tc>
          <w:tcPr>
            <w:tcW w:w="3544" w:type="dxa"/>
          </w:tcPr>
          <w:p w14:paraId="3C432A35" w14:textId="77777777" w:rsidR="00E803EB" w:rsidRPr="00E803EB" w:rsidRDefault="00E803EB" w:rsidP="00A97F0B">
            <w:pPr>
              <w:rPr>
                <w:rFonts w:ascii="Calibri" w:hAnsi="Calibri"/>
                <w:sz w:val="18"/>
                <w:szCs w:val="18"/>
              </w:rPr>
            </w:pPr>
          </w:p>
        </w:tc>
      </w:tr>
      <w:tr w:rsidR="00E803EB" w:rsidRPr="00E803EB" w14:paraId="3D35C45B" w14:textId="77777777" w:rsidTr="00E803EB">
        <w:tc>
          <w:tcPr>
            <w:tcW w:w="8364" w:type="dxa"/>
          </w:tcPr>
          <w:p w14:paraId="44E59EBC" w14:textId="77777777" w:rsidR="00E803EB" w:rsidRPr="00E803EB" w:rsidRDefault="00E803EB" w:rsidP="00A97F0B">
            <w:pPr>
              <w:jc w:val="both"/>
              <w:rPr>
                <w:rFonts w:ascii="Calibri" w:hAnsi="Calibri"/>
                <w:sz w:val="18"/>
                <w:szCs w:val="18"/>
              </w:rPr>
            </w:pPr>
            <w:r w:rsidRPr="00E803EB">
              <w:rPr>
                <w:rFonts w:ascii="Calibri" w:hAnsi="Calibri"/>
                <w:sz w:val="18"/>
                <w:szCs w:val="18"/>
              </w:rPr>
              <w:t xml:space="preserve">Papeterie et cartouches d’encre  </w:t>
            </w:r>
          </w:p>
        </w:tc>
        <w:tc>
          <w:tcPr>
            <w:tcW w:w="1559" w:type="dxa"/>
          </w:tcPr>
          <w:p w14:paraId="380770EF" w14:textId="77777777" w:rsidR="00E803EB" w:rsidRPr="00E803EB" w:rsidRDefault="00E803EB" w:rsidP="00A97F0B">
            <w:pPr>
              <w:jc w:val="center"/>
              <w:rPr>
                <w:rFonts w:ascii="Calibri" w:hAnsi="Calibri"/>
                <w:sz w:val="18"/>
                <w:szCs w:val="18"/>
              </w:rPr>
            </w:pPr>
            <w:r w:rsidRPr="00E803EB">
              <w:rPr>
                <w:rFonts w:ascii="Calibri" w:hAnsi="Calibri"/>
                <w:sz w:val="18"/>
                <w:szCs w:val="18"/>
              </w:rPr>
              <w:t>$600,00</w:t>
            </w:r>
          </w:p>
        </w:tc>
        <w:tc>
          <w:tcPr>
            <w:tcW w:w="3544" w:type="dxa"/>
          </w:tcPr>
          <w:p w14:paraId="1084441D" w14:textId="77777777" w:rsidR="00E803EB" w:rsidRPr="00E803EB" w:rsidRDefault="00E803EB" w:rsidP="00A97F0B">
            <w:pPr>
              <w:rPr>
                <w:rFonts w:ascii="Calibri" w:hAnsi="Calibri"/>
                <w:sz w:val="18"/>
                <w:szCs w:val="18"/>
              </w:rPr>
            </w:pPr>
          </w:p>
        </w:tc>
      </w:tr>
      <w:tr w:rsidR="00E803EB" w:rsidRPr="00E803EB" w14:paraId="03C8118E" w14:textId="77777777" w:rsidTr="00E803EB">
        <w:tc>
          <w:tcPr>
            <w:tcW w:w="8364" w:type="dxa"/>
          </w:tcPr>
          <w:p w14:paraId="52BABD43" w14:textId="77777777" w:rsidR="00E803EB" w:rsidRPr="00E803EB" w:rsidRDefault="00E803EB" w:rsidP="00A97F0B">
            <w:pPr>
              <w:jc w:val="both"/>
              <w:rPr>
                <w:rFonts w:ascii="Calibri" w:hAnsi="Calibri"/>
                <w:sz w:val="18"/>
                <w:szCs w:val="18"/>
              </w:rPr>
            </w:pPr>
            <w:r w:rsidRPr="00E803EB">
              <w:rPr>
                <w:rFonts w:ascii="Calibri" w:hAnsi="Calibri"/>
                <w:sz w:val="18"/>
                <w:szCs w:val="18"/>
              </w:rPr>
              <w:t>Frais d’inscription, de matériel scolaire et frais d’examen ($250) X 20 jeunes</w:t>
            </w:r>
          </w:p>
        </w:tc>
        <w:tc>
          <w:tcPr>
            <w:tcW w:w="1559" w:type="dxa"/>
          </w:tcPr>
          <w:p w14:paraId="60FB83E3" w14:textId="77777777" w:rsidR="00E803EB" w:rsidRPr="00E803EB" w:rsidRDefault="00E803EB" w:rsidP="00A97F0B">
            <w:pPr>
              <w:jc w:val="center"/>
              <w:rPr>
                <w:rFonts w:ascii="Calibri" w:hAnsi="Calibri"/>
                <w:sz w:val="18"/>
                <w:szCs w:val="18"/>
              </w:rPr>
            </w:pPr>
            <w:r w:rsidRPr="00E803EB">
              <w:rPr>
                <w:rFonts w:ascii="Calibri" w:hAnsi="Calibri"/>
                <w:sz w:val="18"/>
                <w:szCs w:val="18"/>
              </w:rPr>
              <w:t>$5 000,00</w:t>
            </w:r>
          </w:p>
        </w:tc>
        <w:tc>
          <w:tcPr>
            <w:tcW w:w="3544" w:type="dxa"/>
          </w:tcPr>
          <w:p w14:paraId="2BFF7F6C" w14:textId="77777777" w:rsidR="00E803EB" w:rsidRPr="00E803EB" w:rsidRDefault="00E803EB" w:rsidP="00A97F0B">
            <w:pPr>
              <w:rPr>
                <w:rFonts w:ascii="Calibri" w:hAnsi="Calibri"/>
                <w:sz w:val="18"/>
                <w:szCs w:val="18"/>
              </w:rPr>
            </w:pPr>
          </w:p>
        </w:tc>
      </w:tr>
      <w:tr w:rsidR="00E803EB" w:rsidRPr="00E803EB" w14:paraId="69F21E95" w14:textId="77777777" w:rsidTr="00E803EB">
        <w:trPr>
          <w:trHeight w:val="221"/>
        </w:trPr>
        <w:tc>
          <w:tcPr>
            <w:tcW w:w="8364" w:type="dxa"/>
          </w:tcPr>
          <w:p w14:paraId="2D56145B" w14:textId="77777777" w:rsidR="00E803EB" w:rsidRPr="00E803EB" w:rsidRDefault="00E803EB" w:rsidP="00A97F0B">
            <w:pPr>
              <w:jc w:val="both"/>
              <w:rPr>
                <w:rFonts w:ascii="Calibri" w:hAnsi="Calibri"/>
                <w:sz w:val="18"/>
                <w:szCs w:val="18"/>
              </w:rPr>
            </w:pPr>
            <w:r w:rsidRPr="00E803EB">
              <w:rPr>
                <w:rFonts w:ascii="Calibri" w:hAnsi="Calibri"/>
                <w:sz w:val="18"/>
                <w:szCs w:val="18"/>
              </w:rPr>
              <w:t>Achat de fournitures pour l’atelier de développement de l’autonomie</w:t>
            </w:r>
          </w:p>
        </w:tc>
        <w:tc>
          <w:tcPr>
            <w:tcW w:w="1559" w:type="dxa"/>
          </w:tcPr>
          <w:p w14:paraId="5A57C17F" w14:textId="77777777" w:rsidR="00E803EB" w:rsidRPr="00E803EB" w:rsidRDefault="00E803EB" w:rsidP="00A97F0B">
            <w:pPr>
              <w:jc w:val="center"/>
              <w:rPr>
                <w:rFonts w:ascii="Calibri" w:hAnsi="Calibri"/>
                <w:sz w:val="18"/>
                <w:szCs w:val="18"/>
              </w:rPr>
            </w:pPr>
            <w:r w:rsidRPr="00E803EB">
              <w:rPr>
                <w:rFonts w:ascii="Calibri" w:hAnsi="Calibri"/>
                <w:sz w:val="18"/>
                <w:szCs w:val="18"/>
              </w:rPr>
              <w:t>$1 000,00</w:t>
            </w:r>
          </w:p>
        </w:tc>
        <w:tc>
          <w:tcPr>
            <w:tcW w:w="3544" w:type="dxa"/>
          </w:tcPr>
          <w:p w14:paraId="73A70830" w14:textId="77777777" w:rsidR="00E803EB" w:rsidRPr="00E803EB" w:rsidRDefault="00E803EB" w:rsidP="00A97F0B">
            <w:pPr>
              <w:rPr>
                <w:rFonts w:ascii="Calibri" w:hAnsi="Calibri"/>
                <w:sz w:val="18"/>
                <w:szCs w:val="18"/>
              </w:rPr>
            </w:pPr>
          </w:p>
        </w:tc>
      </w:tr>
      <w:tr w:rsidR="00E803EB" w:rsidRPr="00E803EB" w14:paraId="3F40965D" w14:textId="77777777" w:rsidTr="00E803EB">
        <w:tc>
          <w:tcPr>
            <w:tcW w:w="8364" w:type="dxa"/>
          </w:tcPr>
          <w:p w14:paraId="088C31CB" w14:textId="77777777" w:rsidR="00E803EB" w:rsidRPr="00E803EB" w:rsidRDefault="00E803EB" w:rsidP="00A97F0B">
            <w:pPr>
              <w:jc w:val="right"/>
              <w:rPr>
                <w:rFonts w:ascii="Calibri" w:hAnsi="Calibri"/>
                <w:b/>
                <w:sz w:val="18"/>
                <w:szCs w:val="18"/>
              </w:rPr>
            </w:pPr>
          </w:p>
          <w:p w14:paraId="055EEF4C" w14:textId="77777777" w:rsidR="00E803EB" w:rsidRPr="00E803EB" w:rsidRDefault="00E803EB" w:rsidP="00A97F0B">
            <w:pPr>
              <w:jc w:val="right"/>
              <w:rPr>
                <w:rFonts w:ascii="Calibri" w:hAnsi="Calibri"/>
                <w:sz w:val="18"/>
                <w:szCs w:val="18"/>
              </w:rPr>
            </w:pPr>
            <w:r w:rsidRPr="00E803EB">
              <w:rPr>
                <w:rFonts w:ascii="Calibri" w:hAnsi="Calibri"/>
                <w:b/>
                <w:sz w:val="18"/>
                <w:szCs w:val="18"/>
              </w:rPr>
              <w:t>TOTAL MATÉRIEL ET FRAIS D’ANIMATION</w:t>
            </w:r>
          </w:p>
        </w:tc>
        <w:tc>
          <w:tcPr>
            <w:tcW w:w="1559" w:type="dxa"/>
          </w:tcPr>
          <w:p w14:paraId="260EF314" w14:textId="77777777" w:rsidR="00E803EB" w:rsidRPr="00E803EB" w:rsidRDefault="00E803EB" w:rsidP="00A97F0B">
            <w:pPr>
              <w:jc w:val="center"/>
              <w:rPr>
                <w:rFonts w:ascii="Calibri" w:hAnsi="Calibri"/>
                <w:sz w:val="18"/>
                <w:szCs w:val="18"/>
              </w:rPr>
            </w:pPr>
          </w:p>
          <w:p w14:paraId="26901026"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$ 11 700,00</w:t>
            </w:r>
          </w:p>
        </w:tc>
        <w:tc>
          <w:tcPr>
            <w:tcW w:w="3544" w:type="dxa"/>
          </w:tcPr>
          <w:p w14:paraId="7FC83906" w14:textId="77777777" w:rsidR="00E803EB" w:rsidRPr="00E803EB" w:rsidRDefault="00E803EB" w:rsidP="00A97F0B">
            <w:pPr>
              <w:rPr>
                <w:rFonts w:ascii="Calibri" w:hAnsi="Calibri"/>
                <w:sz w:val="18"/>
                <w:szCs w:val="18"/>
              </w:rPr>
            </w:pPr>
          </w:p>
        </w:tc>
      </w:tr>
      <w:tr w:rsidR="00E803EB" w:rsidRPr="00E803EB" w14:paraId="53BF39FB" w14:textId="77777777" w:rsidTr="00E803EB">
        <w:tc>
          <w:tcPr>
            <w:tcW w:w="8364" w:type="dxa"/>
            <w:shd w:val="clear" w:color="auto" w:fill="A6A6A6" w:themeFill="background1" w:themeFillShade="A6"/>
          </w:tcPr>
          <w:p w14:paraId="2BD538F1" w14:textId="77777777" w:rsidR="00E803EB" w:rsidRPr="00E803EB" w:rsidRDefault="00E803EB" w:rsidP="00A97F0B">
            <w:pPr>
              <w:rPr>
                <w:rFonts w:ascii="Calibri" w:hAnsi="Calibri"/>
                <w:sz w:val="18"/>
                <w:szCs w:val="18"/>
              </w:rPr>
            </w:pPr>
          </w:p>
        </w:tc>
        <w:tc>
          <w:tcPr>
            <w:tcW w:w="1559" w:type="dxa"/>
            <w:shd w:val="clear" w:color="auto" w:fill="A6A6A6" w:themeFill="background1" w:themeFillShade="A6"/>
          </w:tcPr>
          <w:p w14:paraId="2DF63025" w14:textId="77777777" w:rsidR="00E803EB" w:rsidRPr="00E803EB" w:rsidRDefault="00E803EB" w:rsidP="00A97F0B">
            <w:pPr>
              <w:jc w:val="center"/>
              <w:rPr>
                <w:rFonts w:ascii="Calibri" w:hAnsi="Calibri"/>
                <w:sz w:val="18"/>
                <w:szCs w:val="18"/>
              </w:rPr>
            </w:pPr>
          </w:p>
        </w:tc>
        <w:tc>
          <w:tcPr>
            <w:tcW w:w="3544" w:type="dxa"/>
            <w:shd w:val="clear" w:color="auto" w:fill="A6A6A6" w:themeFill="background1" w:themeFillShade="A6"/>
          </w:tcPr>
          <w:p w14:paraId="58A1D6ED" w14:textId="77777777" w:rsidR="00E803EB" w:rsidRPr="00E803EB" w:rsidRDefault="00E803EB" w:rsidP="00A97F0B">
            <w:pPr>
              <w:rPr>
                <w:rFonts w:ascii="Calibri" w:hAnsi="Calibri"/>
                <w:sz w:val="18"/>
                <w:szCs w:val="18"/>
              </w:rPr>
            </w:pPr>
          </w:p>
        </w:tc>
      </w:tr>
      <w:tr w:rsidR="00E803EB" w:rsidRPr="00E803EB" w14:paraId="131EBF8C" w14:textId="77777777" w:rsidTr="00E803EB">
        <w:tc>
          <w:tcPr>
            <w:tcW w:w="8364" w:type="dxa"/>
          </w:tcPr>
          <w:p w14:paraId="6A2043FF"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 xml:space="preserve">FRAIS DE DÉPLACEMENT </w:t>
            </w:r>
          </w:p>
          <w:p w14:paraId="72DD8A77" w14:textId="77777777" w:rsidR="00E803EB" w:rsidRPr="00E803EB" w:rsidRDefault="00E803EB" w:rsidP="00A97F0B">
            <w:pPr>
              <w:jc w:val="center"/>
              <w:rPr>
                <w:rFonts w:ascii="Calibri" w:hAnsi="Calibri"/>
                <w:sz w:val="18"/>
                <w:szCs w:val="18"/>
              </w:rPr>
            </w:pPr>
          </w:p>
        </w:tc>
        <w:tc>
          <w:tcPr>
            <w:tcW w:w="1559" w:type="dxa"/>
          </w:tcPr>
          <w:p w14:paraId="3815E899" w14:textId="77777777" w:rsidR="00E803EB" w:rsidRPr="00E803EB" w:rsidRDefault="00E803EB" w:rsidP="00A97F0B">
            <w:pPr>
              <w:jc w:val="center"/>
              <w:rPr>
                <w:rFonts w:ascii="Calibri" w:hAnsi="Calibri"/>
                <w:sz w:val="18"/>
                <w:szCs w:val="18"/>
              </w:rPr>
            </w:pPr>
          </w:p>
        </w:tc>
        <w:tc>
          <w:tcPr>
            <w:tcW w:w="3544" w:type="dxa"/>
          </w:tcPr>
          <w:p w14:paraId="3B8908AE" w14:textId="77777777" w:rsidR="00E803EB" w:rsidRPr="00E803EB" w:rsidRDefault="00E803EB" w:rsidP="00A97F0B">
            <w:pPr>
              <w:rPr>
                <w:rFonts w:ascii="Calibri" w:hAnsi="Calibri"/>
                <w:sz w:val="18"/>
                <w:szCs w:val="18"/>
              </w:rPr>
            </w:pPr>
          </w:p>
        </w:tc>
      </w:tr>
      <w:tr w:rsidR="00E803EB" w:rsidRPr="00E803EB" w14:paraId="1607066A" w14:textId="77777777" w:rsidTr="00E803EB">
        <w:tc>
          <w:tcPr>
            <w:tcW w:w="8364" w:type="dxa"/>
          </w:tcPr>
          <w:p w14:paraId="1DA72A83" w14:textId="77777777" w:rsidR="00E803EB" w:rsidRPr="00E803EB" w:rsidRDefault="00E803EB" w:rsidP="00A97F0B">
            <w:pPr>
              <w:rPr>
                <w:rFonts w:ascii="Calibri" w:hAnsi="Calibri"/>
                <w:sz w:val="18"/>
                <w:szCs w:val="18"/>
              </w:rPr>
            </w:pPr>
            <w:r w:rsidRPr="00E803EB">
              <w:rPr>
                <w:rFonts w:ascii="Calibri" w:hAnsi="Calibri"/>
                <w:sz w:val="18"/>
                <w:szCs w:val="18"/>
              </w:rPr>
              <w:t>Frais de déplacement de l’animateur CJE-RDP :    1500 kms au taux de $0,50 / km </w:t>
            </w:r>
          </w:p>
        </w:tc>
        <w:tc>
          <w:tcPr>
            <w:tcW w:w="1559" w:type="dxa"/>
          </w:tcPr>
          <w:p w14:paraId="3116B676" w14:textId="77777777" w:rsidR="00E803EB" w:rsidRPr="00E803EB" w:rsidRDefault="00E803EB" w:rsidP="00A97F0B">
            <w:pPr>
              <w:jc w:val="center"/>
              <w:rPr>
                <w:rFonts w:ascii="Calibri" w:hAnsi="Calibri"/>
                <w:sz w:val="18"/>
                <w:szCs w:val="18"/>
              </w:rPr>
            </w:pPr>
            <w:r w:rsidRPr="00E803EB">
              <w:rPr>
                <w:rFonts w:ascii="Calibri" w:hAnsi="Calibri"/>
                <w:sz w:val="18"/>
                <w:szCs w:val="18"/>
              </w:rPr>
              <w:t>$750,00</w:t>
            </w:r>
          </w:p>
        </w:tc>
        <w:tc>
          <w:tcPr>
            <w:tcW w:w="3544" w:type="dxa"/>
          </w:tcPr>
          <w:p w14:paraId="4F62A2A9" w14:textId="77777777" w:rsidR="00E803EB" w:rsidRPr="00E803EB" w:rsidRDefault="00E803EB" w:rsidP="00A97F0B">
            <w:pPr>
              <w:rPr>
                <w:rFonts w:ascii="Calibri" w:hAnsi="Calibri"/>
                <w:sz w:val="18"/>
                <w:szCs w:val="18"/>
              </w:rPr>
            </w:pPr>
          </w:p>
        </w:tc>
      </w:tr>
      <w:tr w:rsidR="00E803EB" w:rsidRPr="00E803EB" w14:paraId="4C91199F" w14:textId="77777777" w:rsidTr="00E803EB">
        <w:tc>
          <w:tcPr>
            <w:tcW w:w="8364" w:type="dxa"/>
          </w:tcPr>
          <w:p w14:paraId="268DBBE5" w14:textId="77777777" w:rsidR="00E803EB" w:rsidRPr="00E803EB" w:rsidRDefault="00E803EB" w:rsidP="00A97F0B">
            <w:pPr>
              <w:rPr>
                <w:rFonts w:ascii="Calibri" w:hAnsi="Calibri"/>
                <w:sz w:val="18"/>
                <w:szCs w:val="18"/>
              </w:rPr>
            </w:pPr>
            <w:r w:rsidRPr="00E803EB">
              <w:rPr>
                <w:rFonts w:ascii="Calibri" w:hAnsi="Calibri"/>
                <w:sz w:val="18"/>
                <w:szCs w:val="18"/>
              </w:rPr>
              <w:t>Frais de stationnement de l’animateur du CJE-RDP: 60 X $4,00 : $240,00</w:t>
            </w:r>
          </w:p>
        </w:tc>
        <w:tc>
          <w:tcPr>
            <w:tcW w:w="1559" w:type="dxa"/>
          </w:tcPr>
          <w:p w14:paraId="266DFA30" w14:textId="77777777" w:rsidR="00E803EB" w:rsidRPr="00E803EB" w:rsidRDefault="00E803EB" w:rsidP="00A97F0B">
            <w:pPr>
              <w:jc w:val="center"/>
              <w:rPr>
                <w:rFonts w:ascii="Calibri" w:hAnsi="Calibri"/>
                <w:sz w:val="18"/>
                <w:szCs w:val="18"/>
              </w:rPr>
            </w:pPr>
            <w:r w:rsidRPr="00E803EB">
              <w:rPr>
                <w:rFonts w:ascii="Calibri" w:hAnsi="Calibri"/>
                <w:sz w:val="18"/>
                <w:szCs w:val="18"/>
              </w:rPr>
              <w:t>$240,00</w:t>
            </w:r>
          </w:p>
        </w:tc>
        <w:tc>
          <w:tcPr>
            <w:tcW w:w="3544" w:type="dxa"/>
          </w:tcPr>
          <w:p w14:paraId="6423CD8A" w14:textId="77777777" w:rsidR="00E803EB" w:rsidRPr="00E803EB" w:rsidRDefault="00E803EB" w:rsidP="00A97F0B">
            <w:pPr>
              <w:rPr>
                <w:rFonts w:ascii="Calibri" w:hAnsi="Calibri"/>
                <w:sz w:val="18"/>
                <w:szCs w:val="18"/>
              </w:rPr>
            </w:pPr>
          </w:p>
        </w:tc>
      </w:tr>
      <w:tr w:rsidR="00E803EB" w:rsidRPr="00E803EB" w14:paraId="7274D11F" w14:textId="77777777" w:rsidTr="00E803EB">
        <w:tc>
          <w:tcPr>
            <w:tcW w:w="8364" w:type="dxa"/>
          </w:tcPr>
          <w:p w14:paraId="7590D794" w14:textId="77777777" w:rsidR="00E803EB" w:rsidRPr="00E803EB" w:rsidRDefault="00E803EB" w:rsidP="00A97F0B">
            <w:pPr>
              <w:jc w:val="right"/>
              <w:rPr>
                <w:rFonts w:ascii="Calibri" w:hAnsi="Calibri"/>
                <w:sz w:val="18"/>
                <w:szCs w:val="18"/>
              </w:rPr>
            </w:pPr>
            <w:r w:rsidRPr="00E803EB">
              <w:rPr>
                <w:rFonts w:ascii="Calibri" w:hAnsi="Calibri"/>
                <w:b/>
                <w:sz w:val="18"/>
                <w:szCs w:val="18"/>
              </w:rPr>
              <w:t>TOTAL FRAIS DE DÉPLACEMENT</w:t>
            </w:r>
          </w:p>
        </w:tc>
        <w:tc>
          <w:tcPr>
            <w:tcW w:w="1559" w:type="dxa"/>
          </w:tcPr>
          <w:p w14:paraId="50AB3B68"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$990,00</w:t>
            </w:r>
          </w:p>
        </w:tc>
        <w:tc>
          <w:tcPr>
            <w:tcW w:w="3544" w:type="dxa"/>
          </w:tcPr>
          <w:p w14:paraId="5412DB53" w14:textId="77777777" w:rsidR="00E803EB" w:rsidRPr="00E803EB" w:rsidRDefault="00E803EB" w:rsidP="00A97F0B">
            <w:pPr>
              <w:rPr>
                <w:rFonts w:ascii="Calibri" w:hAnsi="Calibri"/>
                <w:sz w:val="18"/>
                <w:szCs w:val="18"/>
              </w:rPr>
            </w:pPr>
          </w:p>
        </w:tc>
      </w:tr>
      <w:tr w:rsidR="00E803EB" w:rsidRPr="00E803EB" w14:paraId="3A15BC36" w14:textId="77777777" w:rsidTr="00E803EB">
        <w:tc>
          <w:tcPr>
            <w:tcW w:w="8364" w:type="dxa"/>
            <w:shd w:val="clear" w:color="auto" w:fill="A6A6A6" w:themeFill="background1" w:themeFillShade="A6"/>
          </w:tcPr>
          <w:p w14:paraId="06878787" w14:textId="77777777" w:rsidR="00E803EB" w:rsidRPr="00E803EB" w:rsidRDefault="00E803EB" w:rsidP="00A97F0B">
            <w:pPr>
              <w:rPr>
                <w:rFonts w:ascii="Calibri" w:hAnsi="Calibri"/>
                <w:sz w:val="18"/>
                <w:szCs w:val="18"/>
              </w:rPr>
            </w:pPr>
          </w:p>
        </w:tc>
        <w:tc>
          <w:tcPr>
            <w:tcW w:w="1559" w:type="dxa"/>
            <w:shd w:val="clear" w:color="auto" w:fill="A6A6A6" w:themeFill="background1" w:themeFillShade="A6"/>
          </w:tcPr>
          <w:p w14:paraId="186703DD" w14:textId="77777777" w:rsidR="00E803EB" w:rsidRPr="00E803EB" w:rsidRDefault="00E803EB" w:rsidP="00A97F0B">
            <w:pPr>
              <w:jc w:val="center"/>
              <w:rPr>
                <w:rFonts w:ascii="Calibri" w:hAnsi="Calibri"/>
                <w:sz w:val="18"/>
                <w:szCs w:val="18"/>
              </w:rPr>
            </w:pPr>
          </w:p>
        </w:tc>
        <w:tc>
          <w:tcPr>
            <w:tcW w:w="3544" w:type="dxa"/>
            <w:shd w:val="clear" w:color="auto" w:fill="A6A6A6" w:themeFill="background1" w:themeFillShade="A6"/>
          </w:tcPr>
          <w:p w14:paraId="430BE324" w14:textId="77777777" w:rsidR="00E803EB" w:rsidRPr="00E803EB" w:rsidRDefault="00E803EB" w:rsidP="00A97F0B">
            <w:pPr>
              <w:rPr>
                <w:rFonts w:ascii="Calibri" w:hAnsi="Calibri"/>
                <w:sz w:val="18"/>
                <w:szCs w:val="18"/>
              </w:rPr>
            </w:pPr>
          </w:p>
        </w:tc>
      </w:tr>
      <w:tr w:rsidR="00E803EB" w:rsidRPr="00E803EB" w14:paraId="173C6323" w14:textId="77777777" w:rsidTr="00E803EB">
        <w:trPr>
          <w:trHeight w:val="731"/>
        </w:trPr>
        <w:tc>
          <w:tcPr>
            <w:tcW w:w="8364" w:type="dxa"/>
          </w:tcPr>
          <w:p w14:paraId="6EE23F2D" w14:textId="77777777" w:rsidR="00E803EB" w:rsidRPr="00E803EB" w:rsidRDefault="00E803EB" w:rsidP="00A97F0B">
            <w:pPr>
              <w:jc w:val="right"/>
              <w:rPr>
                <w:rFonts w:ascii="Calibri" w:hAnsi="Calibri"/>
                <w:b/>
                <w:sz w:val="18"/>
                <w:szCs w:val="18"/>
              </w:rPr>
            </w:pPr>
          </w:p>
          <w:p w14:paraId="789EA033" w14:textId="77777777" w:rsidR="00E803EB" w:rsidRPr="00E803EB" w:rsidRDefault="00E803EB" w:rsidP="00A97F0B">
            <w:pPr>
              <w:jc w:val="right"/>
              <w:rPr>
                <w:rFonts w:ascii="Calibri" w:hAnsi="Calibri"/>
                <w:b/>
                <w:sz w:val="18"/>
                <w:szCs w:val="18"/>
              </w:rPr>
            </w:pPr>
            <w:r w:rsidRPr="00E803EB">
              <w:rPr>
                <w:rFonts w:ascii="Calibri" w:hAnsi="Calibri"/>
                <w:b/>
                <w:sz w:val="18"/>
                <w:szCs w:val="18"/>
              </w:rPr>
              <w:t xml:space="preserve">ANNÉE 3 - TOTAL DES DÉPENSES </w:t>
            </w:r>
          </w:p>
        </w:tc>
        <w:tc>
          <w:tcPr>
            <w:tcW w:w="1559" w:type="dxa"/>
          </w:tcPr>
          <w:p w14:paraId="7874B24B" w14:textId="77777777" w:rsidR="00E803EB" w:rsidRPr="00E803EB" w:rsidRDefault="00E803EB" w:rsidP="00A97F0B">
            <w:pPr>
              <w:jc w:val="center"/>
              <w:rPr>
                <w:rFonts w:ascii="Calibri" w:hAnsi="Calibri"/>
                <w:b/>
                <w:sz w:val="18"/>
                <w:szCs w:val="18"/>
              </w:rPr>
            </w:pPr>
          </w:p>
          <w:p w14:paraId="2FE8EB7F" w14:textId="77777777" w:rsidR="00E803EB" w:rsidRPr="00E803EB" w:rsidRDefault="00E803EB" w:rsidP="00A97F0B">
            <w:pPr>
              <w:jc w:val="center"/>
              <w:rPr>
                <w:rFonts w:ascii="Calibri" w:hAnsi="Calibri"/>
                <w:b/>
                <w:sz w:val="18"/>
                <w:szCs w:val="18"/>
              </w:rPr>
            </w:pPr>
            <w:r w:rsidRPr="00E803EB">
              <w:rPr>
                <w:rFonts w:ascii="Calibri" w:hAnsi="Calibri"/>
                <w:b/>
                <w:sz w:val="18"/>
                <w:szCs w:val="18"/>
              </w:rPr>
              <w:t>$49 956,73</w:t>
            </w:r>
          </w:p>
        </w:tc>
        <w:tc>
          <w:tcPr>
            <w:tcW w:w="3544" w:type="dxa"/>
          </w:tcPr>
          <w:p w14:paraId="159F318B" w14:textId="77777777" w:rsidR="00E803EB" w:rsidRPr="00E803EB" w:rsidRDefault="00E803EB" w:rsidP="00A97F0B">
            <w:pPr>
              <w:rPr>
                <w:rFonts w:ascii="Calibri" w:hAnsi="Calibri"/>
                <w:sz w:val="18"/>
                <w:szCs w:val="18"/>
              </w:rPr>
            </w:pPr>
          </w:p>
        </w:tc>
      </w:tr>
    </w:tbl>
    <w:p w14:paraId="171DC186" w14:textId="77777777" w:rsidR="00322FDA" w:rsidRDefault="00322FDA" w:rsidP="00FF3D94">
      <w:pPr>
        <w:rPr>
          <w:lang w:val="fr-FR"/>
        </w:rPr>
      </w:pPr>
    </w:p>
    <w:p w14:paraId="43A04F6E" w14:textId="77777777" w:rsidR="00E803EB" w:rsidRPr="00AC4774" w:rsidRDefault="00E803EB" w:rsidP="00E803EB">
      <w:pPr>
        <w:pStyle w:val="En-tte"/>
        <w:jc w:val="center"/>
        <w:rPr>
          <w:b/>
          <w:sz w:val="16"/>
          <w:szCs w:val="16"/>
        </w:rPr>
      </w:pPr>
      <w:r w:rsidRPr="00AC4774">
        <w:rPr>
          <w:b/>
          <w:sz w:val="16"/>
          <w:szCs w:val="16"/>
        </w:rPr>
        <w:t>Projet Centre multi-services (CMS) en partenariat / Projet Insertion au travail, persévérance scolaire et autonomie en collaboration avec le Carrefour Jeunesse Emploi Rivière-des-Prairies</w:t>
      </w:r>
    </w:p>
    <w:p w14:paraId="7813F936" w14:textId="77777777" w:rsidR="00E803EB" w:rsidRPr="00AC4774" w:rsidRDefault="00E803EB" w:rsidP="00E803EB">
      <w:pPr>
        <w:pStyle w:val="En-tte"/>
        <w:jc w:val="center"/>
        <w:rPr>
          <w:b/>
          <w:sz w:val="16"/>
          <w:szCs w:val="16"/>
        </w:rPr>
      </w:pPr>
    </w:p>
    <w:p w14:paraId="63C91FD9" w14:textId="046D252D" w:rsidR="00943A7D" w:rsidRDefault="00E803EB" w:rsidP="00E803EB">
      <w:pPr>
        <w:pStyle w:val="En-tte"/>
        <w:jc w:val="center"/>
        <w:rPr>
          <w:b/>
          <w:sz w:val="16"/>
          <w:szCs w:val="16"/>
        </w:rPr>
      </w:pPr>
      <w:r w:rsidRPr="00AC4774">
        <w:rPr>
          <w:b/>
          <w:sz w:val="16"/>
          <w:szCs w:val="16"/>
        </w:rPr>
        <w:lastRenderedPageBreak/>
        <w:t>BUDGET DÉTAILLÉ</w:t>
      </w:r>
      <w:r>
        <w:rPr>
          <w:b/>
          <w:sz w:val="16"/>
          <w:szCs w:val="16"/>
        </w:rPr>
        <w:t xml:space="preserve"> </w:t>
      </w:r>
    </w:p>
    <w:p w14:paraId="6A37D017" w14:textId="77777777" w:rsidR="00E803EB" w:rsidRDefault="00E803EB" w:rsidP="00E803EB">
      <w:pPr>
        <w:pStyle w:val="En-tte"/>
        <w:jc w:val="center"/>
        <w:rPr>
          <w:lang w:val="fr-FR"/>
        </w:rPr>
      </w:pPr>
    </w:p>
    <w:p w14:paraId="58A4A4D1" w14:textId="77777777" w:rsidR="00E803EB" w:rsidRPr="00E803EB" w:rsidRDefault="00E803EB" w:rsidP="00E803EB">
      <w:pPr>
        <w:rPr>
          <w:rFonts w:ascii="Calibri" w:hAnsi="Calibri"/>
          <w:sz w:val="20"/>
          <w:szCs w:val="20"/>
        </w:rPr>
      </w:pPr>
      <w:proofErr w:type="gramStart"/>
      <w:r w:rsidRPr="00E803EB">
        <w:rPr>
          <w:rFonts w:ascii="Calibri" w:hAnsi="Calibri"/>
          <w:sz w:val="20"/>
          <w:szCs w:val="20"/>
        </w:rPr>
        <w:t>NOTES</w:t>
      </w:r>
      <w:proofErr w:type="gramEnd"/>
      <w:r w:rsidRPr="00E803EB">
        <w:rPr>
          <w:rFonts w:ascii="Calibri" w:hAnsi="Calibri"/>
          <w:sz w:val="20"/>
          <w:szCs w:val="20"/>
        </w:rPr>
        <w:t> :</w:t>
      </w:r>
    </w:p>
    <w:p w14:paraId="3F53C0AA" w14:textId="77777777" w:rsidR="00E803EB" w:rsidRPr="00E803EB" w:rsidRDefault="00E803EB" w:rsidP="00E803EB">
      <w:pPr>
        <w:spacing w:after="120"/>
        <w:jc w:val="both"/>
        <w:rPr>
          <w:rFonts w:ascii="Calibri" w:hAnsi="Calibri"/>
          <w:sz w:val="20"/>
          <w:szCs w:val="20"/>
        </w:rPr>
      </w:pPr>
      <w:r w:rsidRPr="00E803EB">
        <w:rPr>
          <w:rFonts w:ascii="Calibri" w:hAnsi="Calibri"/>
          <w:sz w:val="20"/>
          <w:szCs w:val="20"/>
        </w:rPr>
        <w:t xml:space="preserve">#1.  Pour des motifs de sécurité, considérant que les animateurs du groupe « employabilité » sont tous deux des intervenants « externes » au milieu d’hébergement (un partenaire d’un organisme communautaire et une éducatrice du Centre multi-services), tenant compte également de la composition du groupe de jeunes (contrevenants en cours de placement en milieu fermé et ouvert, provenant d’unités différentes), la contribution d’un agent d’intervention nous apparait nécessaire lors de la tenue des ateliers.  Ce dernier contribuera à l’accompagnement des jeunes lors de leur déplacement et demeurera en soutien aux intervenants lors de l’animation de groupe en cas de situation particulière (nécessité de retourner un jeune dans son unité).  De plus, nous devons prévoir un nombre d’heures suffisant pour s’assurer que l’offre de quart de travail trouve preneur.  </w:t>
      </w:r>
    </w:p>
    <w:p w14:paraId="0B131254" w14:textId="15F37343" w:rsidR="00E803EB" w:rsidRPr="00E803EB" w:rsidRDefault="00E803EB" w:rsidP="00E803EB">
      <w:pPr>
        <w:spacing w:after="120"/>
        <w:jc w:val="both"/>
        <w:rPr>
          <w:rFonts w:ascii="Calibri" w:hAnsi="Calibri"/>
          <w:sz w:val="20"/>
          <w:szCs w:val="20"/>
        </w:rPr>
      </w:pPr>
      <w:r w:rsidRPr="00E803EB">
        <w:rPr>
          <w:rFonts w:ascii="Calibri" w:hAnsi="Calibri"/>
          <w:sz w:val="20"/>
          <w:szCs w:val="20"/>
        </w:rPr>
        <w:t xml:space="preserve">#2.  Des enjeux d’accessibilité au matériel informatique sont présents actuellement.  Le groupe expérimental qui s’est déroulé en juin-juillet 2018 s’est déroulé à la bibliothèque du CR.  Cependant, seulement 4 ordinateurs sont disponibles ce qui ne permettait pas aux jeunes d’accéder au contenu informatique et à </w:t>
      </w:r>
      <w:r w:rsidR="00131659">
        <w:rPr>
          <w:rFonts w:ascii="Calibri" w:hAnsi="Calibri"/>
          <w:sz w:val="20"/>
          <w:szCs w:val="20"/>
        </w:rPr>
        <w:t>I</w:t>
      </w:r>
      <w:r w:rsidRPr="00E803EB">
        <w:rPr>
          <w:rFonts w:ascii="Calibri" w:hAnsi="Calibri"/>
          <w:sz w:val="20"/>
          <w:szCs w:val="20"/>
        </w:rPr>
        <w:t xml:space="preserve">nternet tous en même temps.  Il s’agit d’une contrainte qui a un impact sur l’attention des jeunes participants.  Nous souhaitons donc acquérir du matériel informatique pour que chacun des jeunes puisse avoir accès au contenu informatique et à </w:t>
      </w:r>
      <w:r w:rsidR="00131659">
        <w:rPr>
          <w:rFonts w:ascii="Calibri" w:hAnsi="Calibri"/>
          <w:sz w:val="20"/>
          <w:szCs w:val="20"/>
        </w:rPr>
        <w:t>I</w:t>
      </w:r>
      <w:r w:rsidRPr="00E803EB">
        <w:rPr>
          <w:rFonts w:ascii="Calibri" w:hAnsi="Calibri"/>
          <w:sz w:val="20"/>
          <w:szCs w:val="20"/>
        </w:rPr>
        <w:t xml:space="preserve">nternet directement durant l’activité de groupe.  À ce moment-ci, nous n’avons pas pu évaluer quel type d’équipement informatique serait le plus approprié pour nos besoins.  </w:t>
      </w:r>
    </w:p>
    <w:p w14:paraId="75B2C873" w14:textId="77777777" w:rsidR="00E803EB" w:rsidRPr="00E803EB" w:rsidRDefault="00E803EB" w:rsidP="00E803EB">
      <w:pPr>
        <w:spacing w:after="120"/>
        <w:jc w:val="both"/>
        <w:rPr>
          <w:rFonts w:ascii="Calibri" w:hAnsi="Calibri"/>
          <w:sz w:val="20"/>
          <w:szCs w:val="20"/>
        </w:rPr>
      </w:pPr>
      <w:r w:rsidRPr="00E803EB">
        <w:rPr>
          <w:rFonts w:ascii="Calibri" w:hAnsi="Calibri"/>
          <w:sz w:val="20"/>
          <w:szCs w:val="20"/>
        </w:rPr>
        <w:t xml:space="preserve">#3.  Le Centre multi-services a récemment adressé une demande de soutien à la FQJC afin de se procurer des </w:t>
      </w:r>
      <w:proofErr w:type="spellStart"/>
      <w:r w:rsidRPr="00E803EB">
        <w:rPr>
          <w:rFonts w:ascii="Calibri" w:hAnsi="Calibri"/>
          <w:sz w:val="20"/>
          <w:szCs w:val="20"/>
        </w:rPr>
        <w:t>télévoteurs</w:t>
      </w:r>
      <w:proofErr w:type="spellEnd"/>
      <w:r w:rsidRPr="00E803EB">
        <w:rPr>
          <w:rFonts w:ascii="Calibri" w:hAnsi="Calibri"/>
          <w:sz w:val="20"/>
          <w:szCs w:val="20"/>
        </w:rPr>
        <w:t xml:space="preserve">.  Comme ceux-ci sont également nécessaires pour l’animation de l’atelier employabilité (et possiblement pour les autres types d’animation qui seront adaptés au cours du projet), nous incluons cette demande dans le présent projet.  Les </w:t>
      </w:r>
      <w:proofErr w:type="spellStart"/>
      <w:r w:rsidRPr="00E803EB">
        <w:rPr>
          <w:rFonts w:ascii="Calibri" w:hAnsi="Calibri"/>
          <w:sz w:val="20"/>
          <w:szCs w:val="20"/>
        </w:rPr>
        <w:t>télévoteurs</w:t>
      </w:r>
      <w:proofErr w:type="spellEnd"/>
      <w:r w:rsidRPr="00E803EB">
        <w:rPr>
          <w:rFonts w:ascii="Calibri" w:hAnsi="Calibri"/>
          <w:sz w:val="20"/>
          <w:szCs w:val="20"/>
        </w:rPr>
        <w:t xml:space="preserve"> seront donc un atout pour différents ateliers du Centre multi-services qui dessert exclusivement une clientèle de jeunes contrevenants présentant les profils de risque les plus élevés.    </w:t>
      </w:r>
    </w:p>
    <w:p w14:paraId="66C0DCDC" w14:textId="77777777" w:rsidR="00E803EB" w:rsidRPr="00E803EB" w:rsidRDefault="00E803EB" w:rsidP="00E803EB">
      <w:pPr>
        <w:spacing w:after="120"/>
        <w:jc w:val="both"/>
        <w:rPr>
          <w:rFonts w:ascii="Calibri" w:hAnsi="Calibri"/>
          <w:sz w:val="20"/>
          <w:szCs w:val="20"/>
        </w:rPr>
      </w:pPr>
      <w:r w:rsidRPr="00E803EB">
        <w:rPr>
          <w:rFonts w:ascii="Calibri" w:hAnsi="Calibri"/>
          <w:sz w:val="20"/>
          <w:szCs w:val="20"/>
        </w:rPr>
        <w:t xml:space="preserve">#4.  Considérant les déplacements constants et l’importance du travail d’adaptation des différents programmes, la chargée de projet doit avoir accès à un ordinateur portable facilitant le travail en tous lieux.   Les frais de jeton électronique favorisant l’accessibilité à distance seront assurés par le CCSMTL.  L’imprimante portative sera utilisée lors de l’animation du groupe employabilité afin de permettre aux jeunes d’imprimer les documents nécessaires (ex : CV, documents de référence, etc.).  Une valise favorisant le transport de tout l’équipement informatique au lieu d’animation sera également nécessaire.  </w:t>
      </w:r>
    </w:p>
    <w:p w14:paraId="0FE5D225" w14:textId="77777777" w:rsidR="00E803EB" w:rsidRPr="00E803EB" w:rsidRDefault="00E803EB" w:rsidP="00E803EB">
      <w:pPr>
        <w:spacing w:after="120"/>
        <w:jc w:val="both"/>
        <w:rPr>
          <w:rFonts w:ascii="Calibri" w:hAnsi="Calibri"/>
          <w:sz w:val="20"/>
          <w:szCs w:val="20"/>
        </w:rPr>
      </w:pPr>
      <w:r w:rsidRPr="00E803EB">
        <w:rPr>
          <w:rFonts w:ascii="Calibri" w:hAnsi="Calibri"/>
          <w:sz w:val="20"/>
          <w:szCs w:val="20"/>
        </w:rPr>
        <w:t xml:space="preserve">#5.  Le panier du participant sera remis au jeune lorsqu’il complètera le programme Employabilité.  Il sera composé d’un porte-documents avec fermeture éclair permettant de rassembler la documentation pertinente (valeur de $60 environ) et comprenant une clé USB ($15,00), tablette et stylos ($10,00) et une carte-cadeau pour photocopies ($15). </w:t>
      </w:r>
    </w:p>
    <w:p w14:paraId="7EBB9055" w14:textId="77777777" w:rsidR="00E803EB" w:rsidRPr="00E803EB" w:rsidRDefault="00E803EB" w:rsidP="00E803EB">
      <w:pPr>
        <w:spacing w:after="120"/>
        <w:jc w:val="both"/>
        <w:rPr>
          <w:rFonts w:ascii="Calibri" w:hAnsi="Calibri"/>
          <w:sz w:val="20"/>
          <w:szCs w:val="20"/>
        </w:rPr>
      </w:pPr>
      <w:r w:rsidRPr="00E803EB">
        <w:rPr>
          <w:rFonts w:ascii="Calibri" w:hAnsi="Calibri"/>
          <w:sz w:val="20"/>
          <w:szCs w:val="20"/>
        </w:rPr>
        <w:t xml:space="preserve">#6.  Seuls les frais de déplacement de l’animateur du CJE RDP sont inclus dans le budget.  Les frais de déplacement des employés du CCSMTL relatifs au projet seront pris en charge par l’établissement.  </w:t>
      </w:r>
    </w:p>
    <w:p w14:paraId="7C9D043C" w14:textId="77777777" w:rsidR="00E803EB" w:rsidRPr="00E803EB" w:rsidRDefault="00E803EB" w:rsidP="00E803EB">
      <w:pPr>
        <w:spacing w:after="120"/>
        <w:jc w:val="both"/>
        <w:rPr>
          <w:rFonts w:ascii="Calibri" w:hAnsi="Calibri"/>
          <w:sz w:val="20"/>
          <w:szCs w:val="20"/>
        </w:rPr>
      </w:pPr>
      <w:r w:rsidRPr="00E803EB">
        <w:rPr>
          <w:rFonts w:ascii="Calibri" w:hAnsi="Calibri"/>
          <w:sz w:val="20"/>
          <w:szCs w:val="20"/>
        </w:rPr>
        <w:t xml:space="preserve">#7.  Les ateliers de préparation aux tests d’équivalence seront </w:t>
      </w:r>
      <w:proofErr w:type="spellStart"/>
      <w:r w:rsidRPr="00E803EB">
        <w:rPr>
          <w:rFonts w:ascii="Calibri" w:hAnsi="Calibri"/>
          <w:sz w:val="20"/>
          <w:szCs w:val="20"/>
        </w:rPr>
        <w:t>co</w:t>
      </w:r>
      <w:proofErr w:type="spellEnd"/>
      <w:r w:rsidRPr="00E803EB">
        <w:rPr>
          <w:rFonts w:ascii="Calibri" w:hAnsi="Calibri"/>
          <w:sz w:val="20"/>
          <w:szCs w:val="20"/>
        </w:rPr>
        <w:t xml:space="preserve">-animés par un intervenant d’un CJE de Montréal et d’un éducateur du Centre multi-services.  Seuls les honoraires professionnels de l’intervenant du CJE seront assumés par le projet.  </w:t>
      </w:r>
    </w:p>
    <w:p w14:paraId="2EB87FA3" w14:textId="7944F92A" w:rsidR="00E803EB" w:rsidRPr="00E803EB" w:rsidRDefault="00E803EB" w:rsidP="00E803EB">
      <w:pPr>
        <w:spacing w:after="120"/>
        <w:jc w:val="both"/>
        <w:rPr>
          <w:rFonts w:ascii="Calibri" w:hAnsi="Calibri"/>
          <w:sz w:val="20"/>
          <w:szCs w:val="20"/>
        </w:rPr>
      </w:pPr>
      <w:r w:rsidRPr="00E803EB">
        <w:rPr>
          <w:rFonts w:ascii="Calibri" w:hAnsi="Calibri"/>
          <w:sz w:val="20"/>
          <w:szCs w:val="20"/>
        </w:rPr>
        <w:t>#8. Les tests d’équivalence occasionnent approximativement les dépenses suivantes : $60 de frais d’inscription au programme, $50 pour le manuel de préparation, possibilité de $140 de frais d’examen (à noter : les frais du premier examen sont gratuits</w:t>
      </w:r>
      <w:r w:rsidR="00131659">
        <w:rPr>
          <w:rFonts w:ascii="Calibri" w:hAnsi="Calibri"/>
          <w:sz w:val="20"/>
          <w:szCs w:val="20"/>
        </w:rPr>
        <w:t xml:space="preserve">, </w:t>
      </w:r>
      <w:r w:rsidRPr="00E803EB">
        <w:rPr>
          <w:rFonts w:ascii="Calibri" w:hAnsi="Calibri"/>
          <w:sz w:val="20"/>
          <w:szCs w:val="20"/>
        </w:rPr>
        <w:t xml:space="preserve">mais la reprise coute $20).   </w:t>
      </w:r>
    </w:p>
    <w:p w14:paraId="10A50D8C" w14:textId="38DD5994" w:rsidR="00A97F0B" w:rsidRDefault="00E803EB" w:rsidP="00E803EB">
      <w:pPr>
        <w:jc w:val="both"/>
        <w:rPr>
          <w:rFonts w:ascii="Calibri" w:hAnsi="Calibri"/>
          <w:sz w:val="20"/>
          <w:szCs w:val="20"/>
        </w:rPr>
      </w:pPr>
      <w:r w:rsidRPr="00E803EB">
        <w:rPr>
          <w:rFonts w:ascii="Calibri" w:hAnsi="Calibri"/>
          <w:sz w:val="20"/>
          <w:szCs w:val="20"/>
        </w:rPr>
        <w:t>#8. Le programme de développement de l’autonomie comporte plusieurs ateliers dont l’apprentissage se dérou</w:t>
      </w:r>
      <w:r w:rsidR="00E10DFF">
        <w:rPr>
          <w:rFonts w:ascii="Calibri" w:hAnsi="Calibri"/>
          <w:sz w:val="20"/>
          <w:szCs w:val="20"/>
        </w:rPr>
        <w:t xml:space="preserve">le dans un milieu social (ex : </w:t>
      </w:r>
      <w:r w:rsidRPr="00E803EB">
        <w:rPr>
          <w:rFonts w:ascii="Calibri" w:hAnsi="Calibri"/>
          <w:sz w:val="20"/>
          <w:szCs w:val="20"/>
        </w:rPr>
        <w:t>épicerie, centre d’emploi, buanderie, etc</w:t>
      </w:r>
      <w:r w:rsidR="00131659">
        <w:rPr>
          <w:rFonts w:ascii="Calibri" w:hAnsi="Calibri"/>
          <w:sz w:val="20"/>
          <w:szCs w:val="20"/>
        </w:rPr>
        <w:t>.</w:t>
      </w:r>
      <w:r w:rsidRPr="00E803EB">
        <w:rPr>
          <w:rFonts w:ascii="Calibri" w:hAnsi="Calibri"/>
          <w:sz w:val="20"/>
          <w:szCs w:val="20"/>
        </w:rPr>
        <w:t>).  Comme nous devons adapter le contenu de façon à mettre en place les mêmes apprentissages</w:t>
      </w:r>
      <w:r w:rsidR="00131659">
        <w:rPr>
          <w:rFonts w:ascii="Calibri" w:hAnsi="Calibri"/>
          <w:sz w:val="20"/>
          <w:szCs w:val="20"/>
        </w:rPr>
        <w:t xml:space="preserve">, </w:t>
      </w:r>
      <w:r w:rsidRPr="00E803EB">
        <w:rPr>
          <w:rFonts w:ascii="Calibri" w:hAnsi="Calibri"/>
          <w:sz w:val="20"/>
          <w:szCs w:val="20"/>
        </w:rPr>
        <w:t>mais dans un milieu de vie cloisonné, la créativité sera nécessaire.  À ce moment-ci, nous ne savons pas quel équipement sera nécessaire et pertinent.  L’objectif est également de développer une trousse d’animation comprenant tous les outils pour assurer l’animation de ce type de conte</w:t>
      </w:r>
      <w:r w:rsidR="00CF668B">
        <w:rPr>
          <w:rFonts w:ascii="Calibri" w:hAnsi="Calibri"/>
          <w:sz w:val="20"/>
          <w:szCs w:val="20"/>
        </w:rPr>
        <w:t xml:space="preserve">nu en milieu d’hébergement.    </w:t>
      </w:r>
    </w:p>
    <w:p w14:paraId="4BA9FE05" w14:textId="77777777" w:rsidR="00E705E0" w:rsidRDefault="00E705E0" w:rsidP="00E803EB">
      <w:pPr>
        <w:jc w:val="both"/>
        <w:rPr>
          <w:rFonts w:ascii="Calibri" w:hAnsi="Calibri"/>
          <w:sz w:val="20"/>
          <w:szCs w:val="20"/>
        </w:rPr>
      </w:pPr>
    </w:p>
    <w:p w14:paraId="5382EA5F" w14:textId="77777777" w:rsidR="00E705E0" w:rsidRDefault="00E705E0" w:rsidP="00E803EB">
      <w:pPr>
        <w:jc w:val="both"/>
        <w:rPr>
          <w:rFonts w:ascii="Calibri" w:hAnsi="Calibri"/>
          <w:sz w:val="20"/>
          <w:szCs w:val="20"/>
        </w:rPr>
      </w:pPr>
    </w:p>
    <w:p w14:paraId="270565D7" w14:textId="77777777" w:rsidR="00A97F0B" w:rsidRDefault="00A97F0B" w:rsidP="00E803EB">
      <w:pPr>
        <w:jc w:val="both"/>
        <w:rPr>
          <w:rFonts w:ascii="Calibri" w:hAnsi="Calibri"/>
          <w:sz w:val="20"/>
          <w:szCs w:val="20"/>
        </w:rPr>
      </w:pPr>
    </w:p>
    <w:p w14:paraId="64FB06E0" w14:textId="77777777" w:rsidR="00A97F0B" w:rsidRPr="00E705E0" w:rsidRDefault="00A97F0B" w:rsidP="00A97F0B">
      <w:pPr>
        <w:pStyle w:val="En-tte"/>
        <w:jc w:val="center"/>
        <w:rPr>
          <w:sz w:val="20"/>
          <w:szCs w:val="20"/>
        </w:rPr>
      </w:pPr>
      <w:r w:rsidRPr="00E705E0">
        <w:rPr>
          <w:sz w:val="20"/>
          <w:szCs w:val="20"/>
        </w:rPr>
        <w:lastRenderedPageBreak/>
        <w:t>Projet Centre multi-services (CMS) en partenariat / Projet Insertion au travail, persévérance scolaire et autonomie en collaboration avec le Carrefour Jeunesse Emploi Rivière-des-Prairies</w:t>
      </w:r>
    </w:p>
    <w:p w14:paraId="0D43A5CE" w14:textId="77777777" w:rsidR="00A97F0B" w:rsidRPr="00E705E0" w:rsidRDefault="00A97F0B" w:rsidP="00A97F0B">
      <w:pPr>
        <w:jc w:val="center"/>
        <w:rPr>
          <w:sz w:val="20"/>
          <w:szCs w:val="20"/>
        </w:rPr>
      </w:pPr>
    </w:p>
    <w:p w14:paraId="6943F1B0" w14:textId="77777777" w:rsidR="00A97F0B" w:rsidRPr="00E705E0" w:rsidRDefault="00A97F0B" w:rsidP="00A97F0B">
      <w:pPr>
        <w:jc w:val="center"/>
        <w:rPr>
          <w:sz w:val="20"/>
          <w:szCs w:val="20"/>
        </w:rPr>
      </w:pPr>
    </w:p>
    <w:p w14:paraId="6E9BD3D0" w14:textId="77777777" w:rsidR="00A97F0B" w:rsidRDefault="00A97F0B" w:rsidP="00A97F0B">
      <w:pPr>
        <w:jc w:val="center"/>
        <w:rPr>
          <w:b/>
        </w:rPr>
      </w:pPr>
      <w:r>
        <w:rPr>
          <w:b/>
        </w:rPr>
        <w:t xml:space="preserve">RÉSULTATS ESCOMPTÉS </w:t>
      </w:r>
    </w:p>
    <w:p w14:paraId="6B19BB76" w14:textId="77777777" w:rsidR="00A97F0B" w:rsidRDefault="00A97F0B" w:rsidP="00A97F0B">
      <w:pPr>
        <w:jc w:val="center"/>
        <w:rPr>
          <w:b/>
        </w:rPr>
      </w:pPr>
    </w:p>
    <w:p w14:paraId="55398318" w14:textId="77777777" w:rsidR="00A97F0B" w:rsidRDefault="00A97F0B" w:rsidP="00A97F0B">
      <w:pPr>
        <w:jc w:val="center"/>
        <w:rPr>
          <w:b/>
        </w:rPr>
      </w:pPr>
    </w:p>
    <w:tbl>
      <w:tblPr>
        <w:tblStyle w:val="Grilledutableau"/>
        <w:tblW w:w="0" w:type="auto"/>
        <w:tblLook w:val="04A0" w:firstRow="1" w:lastRow="0" w:firstColumn="1" w:lastColumn="0" w:noHBand="0" w:noVBand="1"/>
      </w:tblPr>
      <w:tblGrid>
        <w:gridCol w:w="5811"/>
        <w:gridCol w:w="7139"/>
      </w:tblGrid>
      <w:tr w:rsidR="00A97F0B" w:rsidRPr="00A97F0B" w14:paraId="0F550CC3" w14:textId="77777777" w:rsidTr="00A97F0B">
        <w:tc>
          <w:tcPr>
            <w:tcW w:w="13562" w:type="dxa"/>
            <w:gridSpan w:val="2"/>
          </w:tcPr>
          <w:p w14:paraId="1A6718D9" w14:textId="77777777" w:rsidR="00A97F0B" w:rsidRPr="00A97F0B" w:rsidRDefault="00A97F0B" w:rsidP="00A97F0B">
            <w:pPr>
              <w:jc w:val="center"/>
              <w:rPr>
                <w:rFonts w:ascii="Calibri" w:hAnsi="Calibri"/>
                <w:b/>
                <w:sz w:val="22"/>
                <w:szCs w:val="22"/>
              </w:rPr>
            </w:pPr>
          </w:p>
          <w:p w14:paraId="0030EA3E" w14:textId="77777777" w:rsidR="00A97F0B" w:rsidRPr="00A97F0B" w:rsidRDefault="00A97F0B" w:rsidP="00A97F0B">
            <w:pPr>
              <w:jc w:val="center"/>
              <w:rPr>
                <w:rFonts w:ascii="Calibri" w:hAnsi="Calibri"/>
                <w:sz w:val="32"/>
                <w:szCs w:val="32"/>
              </w:rPr>
            </w:pPr>
            <w:r w:rsidRPr="00A97F0B">
              <w:rPr>
                <w:rFonts w:ascii="Calibri" w:hAnsi="Calibri"/>
                <w:sz w:val="32"/>
                <w:szCs w:val="32"/>
              </w:rPr>
              <w:t>COURT TERME</w:t>
            </w:r>
          </w:p>
          <w:p w14:paraId="6F9702D8" w14:textId="77777777" w:rsidR="00A97F0B" w:rsidRPr="00A97F0B" w:rsidRDefault="00A97F0B" w:rsidP="00A97F0B">
            <w:pPr>
              <w:jc w:val="center"/>
              <w:rPr>
                <w:rFonts w:ascii="Calibri" w:hAnsi="Calibri"/>
                <w:b/>
                <w:sz w:val="22"/>
                <w:szCs w:val="22"/>
              </w:rPr>
            </w:pPr>
          </w:p>
        </w:tc>
      </w:tr>
      <w:tr w:rsidR="00A97F0B" w:rsidRPr="00A97F0B" w14:paraId="799F7068" w14:textId="77777777" w:rsidTr="00A97F0B">
        <w:tc>
          <w:tcPr>
            <w:tcW w:w="6091" w:type="dxa"/>
          </w:tcPr>
          <w:p w14:paraId="4CD7531B" w14:textId="77777777" w:rsidR="00A97F0B" w:rsidRPr="00A97F0B" w:rsidRDefault="00A97F0B" w:rsidP="00A97F0B">
            <w:pPr>
              <w:jc w:val="center"/>
              <w:rPr>
                <w:rFonts w:ascii="Calibri" w:hAnsi="Calibri"/>
                <w:b/>
                <w:sz w:val="22"/>
                <w:szCs w:val="22"/>
              </w:rPr>
            </w:pPr>
          </w:p>
          <w:p w14:paraId="7B9C0A79" w14:textId="77777777" w:rsidR="00A97F0B" w:rsidRPr="00A97F0B" w:rsidRDefault="00A97F0B" w:rsidP="00A97F0B">
            <w:pPr>
              <w:jc w:val="center"/>
              <w:rPr>
                <w:rFonts w:ascii="Calibri" w:hAnsi="Calibri"/>
                <w:b/>
                <w:sz w:val="22"/>
                <w:szCs w:val="22"/>
              </w:rPr>
            </w:pPr>
            <w:r w:rsidRPr="00A97F0B">
              <w:rPr>
                <w:rFonts w:ascii="Calibri" w:hAnsi="Calibri"/>
                <w:b/>
                <w:sz w:val="22"/>
                <w:szCs w:val="22"/>
              </w:rPr>
              <w:t xml:space="preserve">Réalisations en partenariat </w:t>
            </w:r>
          </w:p>
          <w:p w14:paraId="2C4AB1BA" w14:textId="77777777" w:rsidR="00A97F0B" w:rsidRPr="00A97F0B" w:rsidRDefault="00A97F0B" w:rsidP="00A97F0B">
            <w:pPr>
              <w:jc w:val="center"/>
              <w:rPr>
                <w:rFonts w:ascii="Calibri" w:hAnsi="Calibri"/>
                <w:b/>
                <w:sz w:val="22"/>
                <w:szCs w:val="22"/>
              </w:rPr>
            </w:pPr>
          </w:p>
        </w:tc>
        <w:tc>
          <w:tcPr>
            <w:tcW w:w="7471" w:type="dxa"/>
          </w:tcPr>
          <w:p w14:paraId="48910A75" w14:textId="77777777" w:rsidR="00A97F0B" w:rsidRPr="00A97F0B" w:rsidRDefault="00A97F0B" w:rsidP="00A97F0B">
            <w:pPr>
              <w:jc w:val="center"/>
              <w:rPr>
                <w:rFonts w:ascii="Calibri" w:hAnsi="Calibri"/>
                <w:b/>
                <w:sz w:val="22"/>
                <w:szCs w:val="22"/>
              </w:rPr>
            </w:pPr>
          </w:p>
          <w:p w14:paraId="7F4AF4D4" w14:textId="77777777" w:rsidR="00A97F0B" w:rsidRPr="00A97F0B" w:rsidRDefault="00A97F0B" w:rsidP="00A97F0B">
            <w:pPr>
              <w:jc w:val="center"/>
              <w:rPr>
                <w:rFonts w:ascii="Calibri" w:hAnsi="Calibri"/>
                <w:b/>
                <w:sz w:val="22"/>
                <w:szCs w:val="22"/>
              </w:rPr>
            </w:pPr>
            <w:r w:rsidRPr="00A97F0B">
              <w:rPr>
                <w:rFonts w:ascii="Calibri" w:hAnsi="Calibri"/>
                <w:b/>
                <w:sz w:val="22"/>
                <w:szCs w:val="22"/>
              </w:rPr>
              <w:t xml:space="preserve">Résultats escomptés  </w:t>
            </w:r>
          </w:p>
        </w:tc>
      </w:tr>
      <w:tr w:rsidR="00A97F0B" w:rsidRPr="00A97F0B" w14:paraId="448D66FF" w14:textId="77777777" w:rsidTr="00A97F0B">
        <w:tc>
          <w:tcPr>
            <w:tcW w:w="6091" w:type="dxa"/>
          </w:tcPr>
          <w:p w14:paraId="74A84EAC" w14:textId="77777777" w:rsidR="00A97F0B" w:rsidRPr="00A97F0B" w:rsidRDefault="00A97F0B" w:rsidP="00A97F0B">
            <w:pPr>
              <w:rPr>
                <w:rFonts w:ascii="Calibri" w:hAnsi="Calibri"/>
                <w:sz w:val="22"/>
                <w:szCs w:val="22"/>
              </w:rPr>
            </w:pPr>
            <w:r w:rsidRPr="00A97F0B">
              <w:rPr>
                <w:rFonts w:ascii="Calibri" w:hAnsi="Calibri"/>
                <w:sz w:val="22"/>
                <w:szCs w:val="22"/>
              </w:rPr>
              <w:t xml:space="preserve">- l’animation en milieu d’hébergement d’une série d’ateliers touchant l’employabilité </w:t>
            </w:r>
          </w:p>
        </w:tc>
        <w:tc>
          <w:tcPr>
            <w:tcW w:w="7471" w:type="dxa"/>
          </w:tcPr>
          <w:p w14:paraId="77DF174A"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 xml:space="preserve">8 jeunes seront exposés aux ateliers </w:t>
            </w:r>
          </w:p>
        </w:tc>
      </w:tr>
      <w:tr w:rsidR="00A97F0B" w:rsidRPr="00A97F0B" w14:paraId="0CCAD9FF" w14:textId="77777777" w:rsidTr="00A97F0B">
        <w:tc>
          <w:tcPr>
            <w:tcW w:w="6091" w:type="dxa"/>
          </w:tcPr>
          <w:p w14:paraId="7FB51AE0" w14:textId="77777777" w:rsidR="00A97F0B" w:rsidRPr="00A97F0B" w:rsidRDefault="00A97F0B" w:rsidP="00A97F0B">
            <w:pPr>
              <w:rPr>
                <w:rFonts w:ascii="Calibri" w:hAnsi="Calibri"/>
                <w:sz w:val="22"/>
                <w:szCs w:val="22"/>
              </w:rPr>
            </w:pPr>
            <w:r w:rsidRPr="00A97F0B">
              <w:rPr>
                <w:rFonts w:ascii="Calibri" w:hAnsi="Calibri"/>
                <w:sz w:val="22"/>
                <w:szCs w:val="22"/>
              </w:rPr>
              <w:t xml:space="preserve">- des suivis individualisés en complément et des transferts personnalisés (réalisés par l’animateur du CJE RDP) au CJE du lieu de résidence du jeune lors de sa sortie en surveillance dans la communauté  </w:t>
            </w:r>
          </w:p>
        </w:tc>
        <w:tc>
          <w:tcPr>
            <w:tcW w:w="7471" w:type="dxa"/>
          </w:tcPr>
          <w:p w14:paraId="61D50633"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 xml:space="preserve">Nous visons à ce que minimalement 25 % des jeunes exposés au programme d’employabilité en groupe ou sous-groupe bénéficient de ces services individualisés faisant suite à l’animation de groupe </w:t>
            </w:r>
          </w:p>
          <w:p w14:paraId="445BB210" w14:textId="77777777" w:rsidR="00A97F0B" w:rsidRPr="00A97F0B" w:rsidRDefault="00A97F0B" w:rsidP="00A97F0B">
            <w:pPr>
              <w:pStyle w:val="Paragraphedeliste"/>
              <w:ind w:left="360"/>
              <w:rPr>
                <w:rFonts w:ascii="Calibri" w:hAnsi="Calibri"/>
              </w:rPr>
            </w:pPr>
          </w:p>
        </w:tc>
      </w:tr>
      <w:tr w:rsidR="00A97F0B" w:rsidRPr="00A97F0B" w14:paraId="7D0F6CEA" w14:textId="77777777" w:rsidTr="00A97F0B">
        <w:tc>
          <w:tcPr>
            <w:tcW w:w="6091" w:type="dxa"/>
          </w:tcPr>
          <w:p w14:paraId="5D19B85E" w14:textId="77777777" w:rsidR="00A97F0B" w:rsidRPr="00A97F0B" w:rsidRDefault="00A97F0B" w:rsidP="00A97F0B">
            <w:pPr>
              <w:rPr>
                <w:rFonts w:ascii="Calibri" w:hAnsi="Calibri"/>
                <w:sz w:val="22"/>
                <w:szCs w:val="22"/>
              </w:rPr>
            </w:pPr>
            <w:r w:rsidRPr="00A97F0B">
              <w:rPr>
                <w:rFonts w:ascii="Calibri" w:hAnsi="Calibri"/>
                <w:sz w:val="22"/>
                <w:szCs w:val="22"/>
              </w:rPr>
              <w:t xml:space="preserve">- adaptation en continu du contenu des ateliers sur l’employabilité visant l’intégration des habiletés sociales (liens pratiques favorisant la généralisation des acquis) </w:t>
            </w:r>
          </w:p>
        </w:tc>
        <w:tc>
          <w:tcPr>
            <w:tcW w:w="7471" w:type="dxa"/>
          </w:tcPr>
          <w:p w14:paraId="3EC2D8D9"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 xml:space="preserve">Au final du projet (décembre 2020), un programme adapté aux besoins de la clientèle JC et soutenant la généralisation des apprentissages offerts selon l’approche cognitive-comportementale </w:t>
            </w:r>
          </w:p>
          <w:p w14:paraId="5405C97C" w14:textId="77777777" w:rsidR="00A97F0B" w:rsidRPr="00A97F0B" w:rsidRDefault="00A97F0B" w:rsidP="00A97F0B">
            <w:pPr>
              <w:pStyle w:val="Paragraphedeliste"/>
              <w:ind w:left="360"/>
              <w:rPr>
                <w:rFonts w:ascii="Calibri" w:hAnsi="Calibri"/>
              </w:rPr>
            </w:pPr>
          </w:p>
        </w:tc>
      </w:tr>
      <w:tr w:rsidR="00A97F0B" w:rsidRPr="00A97F0B" w14:paraId="1FB0173A" w14:textId="77777777" w:rsidTr="00A97F0B">
        <w:tc>
          <w:tcPr>
            <w:tcW w:w="6091" w:type="dxa"/>
          </w:tcPr>
          <w:p w14:paraId="53D2492A" w14:textId="77777777" w:rsidR="00A97F0B" w:rsidRPr="00A97F0B" w:rsidRDefault="00A97F0B" w:rsidP="00A97F0B">
            <w:pPr>
              <w:rPr>
                <w:rFonts w:ascii="Calibri" w:hAnsi="Calibri"/>
                <w:sz w:val="22"/>
                <w:szCs w:val="22"/>
              </w:rPr>
            </w:pPr>
            <w:r w:rsidRPr="00A97F0B">
              <w:rPr>
                <w:rFonts w:ascii="Calibri" w:hAnsi="Calibri"/>
                <w:sz w:val="22"/>
                <w:szCs w:val="22"/>
              </w:rPr>
              <w:t>- prise en compte des enjeux ethnoculturels vécus par notre clientèle et adaptation en continu du contenu des ateliers sur l’employabilité pour aborder cette réalité avec les jeunes</w:t>
            </w:r>
          </w:p>
        </w:tc>
        <w:tc>
          <w:tcPr>
            <w:tcW w:w="7471" w:type="dxa"/>
          </w:tcPr>
          <w:p w14:paraId="454DA959"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 xml:space="preserve">Au final du projet (décembre 2020), un programme sur l’employabilité tenant compte des défis ethnoculturels auxquels fait face notre  clientèle JC </w:t>
            </w:r>
          </w:p>
          <w:p w14:paraId="4F66940C" w14:textId="77777777" w:rsidR="00A97F0B" w:rsidRPr="00A97F0B" w:rsidRDefault="00A97F0B" w:rsidP="00A97F0B">
            <w:pPr>
              <w:pStyle w:val="Paragraphedeliste"/>
              <w:ind w:left="360"/>
              <w:rPr>
                <w:rFonts w:ascii="Calibri" w:hAnsi="Calibri"/>
              </w:rPr>
            </w:pPr>
          </w:p>
          <w:p w14:paraId="2D4A6C99" w14:textId="77777777" w:rsidR="00A97F0B" w:rsidRPr="00A97F0B" w:rsidRDefault="00A97F0B" w:rsidP="00A97F0B">
            <w:pPr>
              <w:rPr>
                <w:rFonts w:ascii="Calibri" w:hAnsi="Calibri"/>
                <w:sz w:val="22"/>
                <w:szCs w:val="22"/>
              </w:rPr>
            </w:pPr>
          </w:p>
          <w:p w14:paraId="1B34F410" w14:textId="77777777" w:rsidR="00A97F0B" w:rsidRPr="00A97F0B" w:rsidRDefault="00A97F0B" w:rsidP="00A97F0B">
            <w:pPr>
              <w:rPr>
                <w:rFonts w:ascii="Calibri" w:hAnsi="Calibri"/>
                <w:sz w:val="22"/>
                <w:szCs w:val="22"/>
              </w:rPr>
            </w:pPr>
          </w:p>
          <w:p w14:paraId="5983D26B" w14:textId="77777777" w:rsidR="00A97F0B" w:rsidRPr="00A97F0B" w:rsidRDefault="00A97F0B" w:rsidP="00A97F0B">
            <w:pPr>
              <w:rPr>
                <w:rFonts w:ascii="Calibri" w:hAnsi="Calibri"/>
                <w:sz w:val="22"/>
                <w:szCs w:val="22"/>
              </w:rPr>
            </w:pPr>
          </w:p>
          <w:p w14:paraId="312C2D16" w14:textId="77777777" w:rsidR="00A97F0B" w:rsidRDefault="00A97F0B" w:rsidP="00A97F0B">
            <w:pPr>
              <w:rPr>
                <w:rFonts w:ascii="Calibri" w:hAnsi="Calibri"/>
                <w:sz w:val="22"/>
                <w:szCs w:val="22"/>
              </w:rPr>
            </w:pPr>
          </w:p>
          <w:p w14:paraId="5C872047" w14:textId="77777777" w:rsidR="00A97F0B" w:rsidRDefault="00A97F0B" w:rsidP="00A97F0B">
            <w:pPr>
              <w:rPr>
                <w:rFonts w:ascii="Calibri" w:hAnsi="Calibri"/>
                <w:sz w:val="22"/>
                <w:szCs w:val="22"/>
              </w:rPr>
            </w:pPr>
          </w:p>
          <w:p w14:paraId="46EE395B" w14:textId="77777777" w:rsidR="00A97F0B" w:rsidRPr="00A97F0B" w:rsidRDefault="00A97F0B" w:rsidP="00A97F0B">
            <w:pPr>
              <w:rPr>
                <w:rFonts w:ascii="Calibri" w:hAnsi="Calibri"/>
                <w:sz w:val="22"/>
                <w:szCs w:val="22"/>
              </w:rPr>
            </w:pPr>
          </w:p>
          <w:p w14:paraId="4B80A334" w14:textId="77777777" w:rsidR="00A97F0B" w:rsidRDefault="00A97F0B" w:rsidP="00A97F0B">
            <w:pPr>
              <w:rPr>
                <w:rFonts w:ascii="Calibri" w:hAnsi="Calibri"/>
                <w:sz w:val="22"/>
                <w:szCs w:val="22"/>
              </w:rPr>
            </w:pPr>
          </w:p>
          <w:p w14:paraId="2101EA91" w14:textId="77777777" w:rsidR="00F07AE7" w:rsidRDefault="00F07AE7" w:rsidP="00A97F0B">
            <w:pPr>
              <w:rPr>
                <w:rFonts w:ascii="Calibri" w:hAnsi="Calibri"/>
                <w:sz w:val="22"/>
                <w:szCs w:val="22"/>
              </w:rPr>
            </w:pPr>
          </w:p>
          <w:p w14:paraId="06CA7325" w14:textId="77777777" w:rsidR="00F07AE7" w:rsidRPr="00A97F0B" w:rsidRDefault="00F07AE7" w:rsidP="00A97F0B">
            <w:pPr>
              <w:rPr>
                <w:rFonts w:ascii="Calibri" w:hAnsi="Calibri"/>
                <w:sz w:val="22"/>
                <w:szCs w:val="22"/>
              </w:rPr>
            </w:pPr>
          </w:p>
        </w:tc>
      </w:tr>
      <w:tr w:rsidR="00A97F0B" w:rsidRPr="00A97F0B" w14:paraId="57CA5007" w14:textId="77777777" w:rsidTr="00A97F0B">
        <w:tc>
          <w:tcPr>
            <w:tcW w:w="13562" w:type="dxa"/>
            <w:gridSpan w:val="2"/>
          </w:tcPr>
          <w:p w14:paraId="4177DC2B" w14:textId="77777777" w:rsidR="00A97F0B" w:rsidRPr="00A97F0B" w:rsidRDefault="00A97F0B" w:rsidP="00A97F0B">
            <w:pPr>
              <w:rPr>
                <w:rFonts w:ascii="Calibri" w:hAnsi="Calibri"/>
                <w:sz w:val="22"/>
                <w:szCs w:val="22"/>
              </w:rPr>
            </w:pPr>
          </w:p>
          <w:p w14:paraId="7F013CBB" w14:textId="77777777" w:rsidR="00A97F0B" w:rsidRPr="00A97F0B" w:rsidRDefault="00A97F0B" w:rsidP="00A97F0B">
            <w:pPr>
              <w:jc w:val="center"/>
              <w:rPr>
                <w:rFonts w:ascii="Calibri" w:hAnsi="Calibri"/>
                <w:sz w:val="22"/>
                <w:szCs w:val="22"/>
              </w:rPr>
            </w:pPr>
          </w:p>
          <w:p w14:paraId="6D83CCE3" w14:textId="77777777" w:rsidR="00A97F0B" w:rsidRDefault="00A97F0B" w:rsidP="00A97F0B">
            <w:pPr>
              <w:jc w:val="center"/>
              <w:rPr>
                <w:rFonts w:ascii="Calibri" w:hAnsi="Calibri"/>
                <w:sz w:val="32"/>
                <w:szCs w:val="32"/>
              </w:rPr>
            </w:pPr>
            <w:r w:rsidRPr="00A97F0B">
              <w:rPr>
                <w:rFonts w:ascii="Calibri" w:hAnsi="Calibri"/>
                <w:sz w:val="32"/>
                <w:szCs w:val="32"/>
              </w:rPr>
              <w:t>MOYEN TERME</w:t>
            </w:r>
          </w:p>
          <w:p w14:paraId="2E463E21" w14:textId="77777777" w:rsidR="00A97F0B" w:rsidRPr="00A97F0B" w:rsidRDefault="00A97F0B" w:rsidP="00A97F0B">
            <w:pPr>
              <w:jc w:val="center"/>
              <w:rPr>
                <w:rFonts w:ascii="Calibri" w:hAnsi="Calibri"/>
                <w:sz w:val="22"/>
                <w:szCs w:val="22"/>
              </w:rPr>
            </w:pPr>
          </w:p>
        </w:tc>
      </w:tr>
      <w:tr w:rsidR="00A97F0B" w:rsidRPr="00A97F0B" w14:paraId="0A43423F" w14:textId="77777777" w:rsidTr="00A97F0B">
        <w:tc>
          <w:tcPr>
            <w:tcW w:w="6091" w:type="dxa"/>
          </w:tcPr>
          <w:p w14:paraId="076D06CC" w14:textId="77777777" w:rsidR="00A97F0B" w:rsidRPr="00A97F0B" w:rsidRDefault="00A97F0B" w:rsidP="00A97F0B">
            <w:pPr>
              <w:jc w:val="center"/>
              <w:rPr>
                <w:rFonts w:ascii="Calibri" w:hAnsi="Calibri"/>
                <w:b/>
                <w:sz w:val="22"/>
                <w:szCs w:val="22"/>
              </w:rPr>
            </w:pPr>
          </w:p>
          <w:p w14:paraId="7CAA62F3" w14:textId="77777777" w:rsidR="00A97F0B" w:rsidRPr="00A97F0B" w:rsidRDefault="00A97F0B" w:rsidP="00A97F0B">
            <w:pPr>
              <w:jc w:val="center"/>
              <w:rPr>
                <w:rFonts w:ascii="Calibri" w:hAnsi="Calibri"/>
                <w:b/>
                <w:sz w:val="22"/>
                <w:szCs w:val="22"/>
              </w:rPr>
            </w:pPr>
            <w:r w:rsidRPr="00A97F0B">
              <w:rPr>
                <w:rFonts w:ascii="Calibri" w:hAnsi="Calibri"/>
                <w:b/>
                <w:sz w:val="22"/>
                <w:szCs w:val="22"/>
              </w:rPr>
              <w:t>Réalisations en partenariat</w:t>
            </w:r>
          </w:p>
          <w:p w14:paraId="2FA2EFE0" w14:textId="77777777" w:rsidR="00A97F0B" w:rsidRPr="00A97F0B" w:rsidRDefault="00A97F0B" w:rsidP="00A97F0B">
            <w:pPr>
              <w:rPr>
                <w:rFonts w:ascii="Calibri" w:hAnsi="Calibri"/>
                <w:sz w:val="22"/>
                <w:szCs w:val="22"/>
              </w:rPr>
            </w:pPr>
          </w:p>
        </w:tc>
        <w:tc>
          <w:tcPr>
            <w:tcW w:w="7471" w:type="dxa"/>
          </w:tcPr>
          <w:p w14:paraId="18D937EC" w14:textId="77777777" w:rsidR="00A97F0B" w:rsidRPr="00A97F0B" w:rsidRDefault="00A97F0B" w:rsidP="00A97F0B">
            <w:pPr>
              <w:jc w:val="center"/>
              <w:rPr>
                <w:rFonts w:ascii="Calibri" w:hAnsi="Calibri"/>
                <w:b/>
                <w:sz w:val="22"/>
                <w:szCs w:val="22"/>
              </w:rPr>
            </w:pPr>
          </w:p>
          <w:p w14:paraId="60432084" w14:textId="77777777" w:rsidR="00A97F0B" w:rsidRPr="00A97F0B" w:rsidRDefault="00A97F0B" w:rsidP="00A97F0B">
            <w:pPr>
              <w:jc w:val="center"/>
              <w:rPr>
                <w:rFonts w:ascii="Calibri" w:hAnsi="Calibri"/>
                <w:sz w:val="22"/>
                <w:szCs w:val="22"/>
              </w:rPr>
            </w:pPr>
            <w:r w:rsidRPr="00A97F0B">
              <w:rPr>
                <w:rFonts w:ascii="Calibri" w:hAnsi="Calibri"/>
                <w:b/>
                <w:sz w:val="22"/>
                <w:szCs w:val="22"/>
              </w:rPr>
              <w:t xml:space="preserve">Résultats escomptés  </w:t>
            </w:r>
          </w:p>
        </w:tc>
      </w:tr>
      <w:tr w:rsidR="00A97F0B" w:rsidRPr="00A97F0B" w14:paraId="5F5ABEA4" w14:textId="77777777" w:rsidTr="00A97F0B">
        <w:tc>
          <w:tcPr>
            <w:tcW w:w="6091" w:type="dxa"/>
          </w:tcPr>
          <w:p w14:paraId="515119A4" w14:textId="77777777" w:rsidR="00A97F0B" w:rsidRPr="00A97F0B" w:rsidRDefault="00A97F0B" w:rsidP="00A97F0B">
            <w:pPr>
              <w:rPr>
                <w:rFonts w:ascii="Calibri" w:hAnsi="Calibri"/>
                <w:sz w:val="22"/>
                <w:szCs w:val="22"/>
              </w:rPr>
            </w:pPr>
            <w:r w:rsidRPr="00A97F0B">
              <w:rPr>
                <w:rFonts w:ascii="Calibri" w:hAnsi="Calibri"/>
                <w:sz w:val="22"/>
                <w:szCs w:val="22"/>
              </w:rPr>
              <w:t>- l’animation en milieu d’hébergement de 3 séries d’ateliers touchant l’employabilité</w:t>
            </w:r>
          </w:p>
          <w:p w14:paraId="2F518F9B" w14:textId="77777777" w:rsidR="00A97F0B" w:rsidRPr="00A97F0B" w:rsidRDefault="00A97F0B" w:rsidP="00A97F0B">
            <w:pPr>
              <w:rPr>
                <w:rFonts w:ascii="Calibri" w:hAnsi="Calibri"/>
                <w:sz w:val="22"/>
                <w:szCs w:val="22"/>
              </w:rPr>
            </w:pPr>
          </w:p>
        </w:tc>
        <w:tc>
          <w:tcPr>
            <w:tcW w:w="7471" w:type="dxa"/>
          </w:tcPr>
          <w:p w14:paraId="66FEFDC8"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24  jeunes supplémentaires seront exposés aux ateliers</w:t>
            </w:r>
          </w:p>
        </w:tc>
      </w:tr>
      <w:tr w:rsidR="00A97F0B" w:rsidRPr="00A97F0B" w14:paraId="289ACFE2" w14:textId="77777777" w:rsidTr="00A97F0B">
        <w:tc>
          <w:tcPr>
            <w:tcW w:w="6091" w:type="dxa"/>
          </w:tcPr>
          <w:p w14:paraId="37508361" w14:textId="77777777" w:rsidR="00A97F0B" w:rsidRPr="00A97F0B" w:rsidRDefault="00A97F0B" w:rsidP="00A97F0B">
            <w:pPr>
              <w:rPr>
                <w:rFonts w:ascii="Calibri" w:hAnsi="Calibri"/>
                <w:sz w:val="22"/>
                <w:szCs w:val="22"/>
              </w:rPr>
            </w:pPr>
            <w:r w:rsidRPr="00A97F0B">
              <w:rPr>
                <w:rFonts w:ascii="Calibri" w:hAnsi="Calibri"/>
                <w:sz w:val="22"/>
                <w:szCs w:val="22"/>
              </w:rPr>
              <w:t xml:space="preserve">- l’animation en milieu d’hébergement d’ateliers touchant l’employabilité en sous-groupe ou en individuel </w:t>
            </w:r>
          </w:p>
          <w:p w14:paraId="26CCE600" w14:textId="77777777" w:rsidR="00A97F0B" w:rsidRPr="00A97F0B" w:rsidRDefault="00A97F0B" w:rsidP="00A97F0B">
            <w:pPr>
              <w:rPr>
                <w:rFonts w:ascii="Calibri" w:hAnsi="Calibri"/>
                <w:sz w:val="22"/>
                <w:szCs w:val="22"/>
              </w:rPr>
            </w:pPr>
          </w:p>
        </w:tc>
        <w:tc>
          <w:tcPr>
            <w:tcW w:w="7471" w:type="dxa"/>
          </w:tcPr>
          <w:p w14:paraId="1DA04599"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12 jeunes supplémentaires seront exposés aux ateliers</w:t>
            </w:r>
          </w:p>
        </w:tc>
      </w:tr>
      <w:tr w:rsidR="00A97F0B" w:rsidRPr="00A97F0B" w14:paraId="271AD17C" w14:textId="77777777" w:rsidTr="00A97F0B">
        <w:tc>
          <w:tcPr>
            <w:tcW w:w="6091" w:type="dxa"/>
          </w:tcPr>
          <w:p w14:paraId="5625C7A6" w14:textId="77777777" w:rsidR="00A97F0B" w:rsidRPr="00A97F0B" w:rsidRDefault="00A97F0B" w:rsidP="00A97F0B">
            <w:pPr>
              <w:rPr>
                <w:rFonts w:ascii="Calibri" w:hAnsi="Calibri"/>
                <w:sz w:val="22"/>
                <w:szCs w:val="22"/>
              </w:rPr>
            </w:pPr>
            <w:r w:rsidRPr="00A97F0B">
              <w:rPr>
                <w:rFonts w:ascii="Calibri" w:hAnsi="Calibri"/>
                <w:sz w:val="22"/>
                <w:szCs w:val="22"/>
              </w:rPr>
              <w:t>- développement et mise en place d’ateliers de mobilisation aux démarches de pré-employabilité et d’employabilité pour les jeunes suivis dans la communauté</w:t>
            </w:r>
          </w:p>
        </w:tc>
        <w:tc>
          <w:tcPr>
            <w:tcW w:w="7471" w:type="dxa"/>
          </w:tcPr>
          <w:p w14:paraId="02690E24"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 xml:space="preserve">Un contenu d’atelier et un guide d’animation seront réalisés </w:t>
            </w:r>
          </w:p>
          <w:p w14:paraId="13501E99"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 xml:space="preserve">Un calendrier de prestation de service en continu sera réalisé </w:t>
            </w:r>
          </w:p>
          <w:p w14:paraId="03B28ACF" w14:textId="0505297E"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 xml:space="preserve">Un suivi du nombre de </w:t>
            </w:r>
            <w:proofErr w:type="gramStart"/>
            <w:r w:rsidRPr="00A97F0B">
              <w:rPr>
                <w:rFonts w:ascii="Calibri" w:hAnsi="Calibri"/>
              </w:rPr>
              <w:t>jeune</w:t>
            </w:r>
            <w:r w:rsidR="00131659">
              <w:rPr>
                <w:rFonts w:ascii="Calibri" w:hAnsi="Calibri"/>
              </w:rPr>
              <w:t xml:space="preserve">s </w:t>
            </w:r>
            <w:r w:rsidRPr="00A97F0B">
              <w:rPr>
                <w:rFonts w:ascii="Calibri" w:hAnsi="Calibri"/>
              </w:rPr>
              <w:t>poursuivant</w:t>
            </w:r>
            <w:proofErr w:type="gramEnd"/>
            <w:r w:rsidRPr="00A97F0B">
              <w:rPr>
                <w:rFonts w:ascii="Calibri" w:hAnsi="Calibri"/>
              </w:rPr>
              <w:t xml:space="preserve"> la démarche en actualisant une demande au CJE de son quartier sera effectué </w:t>
            </w:r>
          </w:p>
          <w:p w14:paraId="7383ECA8" w14:textId="77777777" w:rsidR="00A97F0B" w:rsidRPr="00A97F0B" w:rsidRDefault="00A97F0B" w:rsidP="00A97F0B">
            <w:pPr>
              <w:pStyle w:val="Paragraphedeliste"/>
              <w:ind w:left="360"/>
              <w:rPr>
                <w:rFonts w:ascii="Calibri" w:hAnsi="Calibri"/>
              </w:rPr>
            </w:pPr>
          </w:p>
        </w:tc>
      </w:tr>
      <w:tr w:rsidR="00A97F0B" w:rsidRPr="00A97F0B" w14:paraId="7F3B23F4" w14:textId="77777777" w:rsidTr="00A97F0B">
        <w:tc>
          <w:tcPr>
            <w:tcW w:w="6091" w:type="dxa"/>
          </w:tcPr>
          <w:p w14:paraId="4AE33D9D" w14:textId="77777777" w:rsidR="00A97F0B" w:rsidRPr="00A97F0B" w:rsidRDefault="00A97F0B" w:rsidP="00A97F0B">
            <w:pPr>
              <w:rPr>
                <w:rFonts w:ascii="Calibri" w:hAnsi="Calibri"/>
                <w:sz w:val="22"/>
                <w:szCs w:val="22"/>
              </w:rPr>
            </w:pPr>
            <w:r w:rsidRPr="00A97F0B">
              <w:rPr>
                <w:rFonts w:ascii="Calibri" w:hAnsi="Calibri"/>
                <w:sz w:val="22"/>
                <w:szCs w:val="22"/>
              </w:rPr>
              <w:t xml:space="preserve">- développement et mise en place d’ateliers de soutien pour la préparation aux tests d’équivalence secondaire 5 s’adressant aux jeunes en suivi dans la communauté </w:t>
            </w:r>
          </w:p>
          <w:p w14:paraId="0ABF9963" w14:textId="77777777" w:rsidR="00A97F0B" w:rsidRPr="00A97F0B" w:rsidRDefault="00A97F0B" w:rsidP="00A97F0B">
            <w:pPr>
              <w:rPr>
                <w:rFonts w:ascii="Calibri" w:hAnsi="Calibri"/>
                <w:sz w:val="22"/>
                <w:szCs w:val="22"/>
              </w:rPr>
            </w:pPr>
          </w:p>
        </w:tc>
        <w:tc>
          <w:tcPr>
            <w:tcW w:w="7471" w:type="dxa"/>
          </w:tcPr>
          <w:p w14:paraId="736C2D46" w14:textId="77777777" w:rsidR="00A97F0B" w:rsidRPr="00A97F0B" w:rsidRDefault="00A97F0B" w:rsidP="00A97F0B">
            <w:pPr>
              <w:pStyle w:val="Paragraphedeliste"/>
              <w:numPr>
                <w:ilvl w:val="0"/>
                <w:numId w:val="23"/>
              </w:numPr>
              <w:spacing w:after="0" w:line="240" w:lineRule="auto"/>
              <w:rPr>
                <w:rFonts w:ascii="Calibri" w:hAnsi="Calibri"/>
              </w:rPr>
            </w:pPr>
            <w:r w:rsidRPr="00A97F0B">
              <w:rPr>
                <w:rFonts w:ascii="Calibri" w:hAnsi="Calibri"/>
              </w:rPr>
              <w:t xml:space="preserve">20 jeunes/année seront rejoints par ce programme de soutien </w:t>
            </w:r>
          </w:p>
          <w:p w14:paraId="1811CD1E" w14:textId="77777777" w:rsidR="00A97F0B" w:rsidRPr="00A97F0B" w:rsidRDefault="00A97F0B" w:rsidP="00A97F0B">
            <w:pPr>
              <w:pStyle w:val="Paragraphedeliste"/>
              <w:numPr>
                <w:ilvl w:val="0"/>
                <w:numId w:val="22"/>
              </w:numPr>
              <w:spacing w:after="0" w:line="240" w:lineRule="auto"/>
              <w:rPr>
                <w:rFonts w:ascii="Calibri" w:hAnsi="Calibri"/>
              </w:rPr>
            </w:pPr>
            <w:r w:rsidRPr="00A97F0B">
              <w:rPr>
                <w:rFonts w:ascii="Calibri" w:hAnsi="Calibri"/>
              </w:rPr>
              <w:t xml:space="preserve">Un contenu d’atelier et un guide d’animation seront réalisés </w:t>
            </w:r>
          </w:p>
          <w:p w14:paraId="7DF6C6F2" w14:textId="77777777" w:rsidR="00A97F0B" w:rsidRPr="00A97F0B" w:rsidRDefault="00A97F0B" w:rsidP="00A97F0B">
            <w:pPr>
              <w:pStyle w:val="Paragraphedeliste"/>
              <w:ind w:left="360"/>
              <w:rPr>
                <w:rFonts w:ascii="Calibri" w:hAnsi="Calibri"/>
              </w:rPr>
            </w:pPr>
          </w:p>
        </w:tc>
      </w:tr>
      <w:tr w:rsidR="00A97F0B" w:rsidRPr="00A97F0B" w14:paraId="03B254E6" w14:textId="77777777" w:rsidTr="00A97F0B">
        <w:tc>
          <w:tcPr>
            <w:tcW w:w="6091" w:type="dxa"/>
          </w:tcPr>
          <w:p w14:paraId="1ADF332A" w14:textId="77777777" w:rsidR="00A97F0B" w:rsidRPr="00A97F0B" w:rsidRDefault="00A97F0B" w:rsidP="00A97F0B">
            <w:pPr>
              <w:rPr>
                <w:rFonts w:ascii="Calibri" w:hAnsi="Calibri"/>
                <w:sz w:val="22"/>
                <w:szCs w:val="22"/>
              </w:rPr>
            </w:pPr>
            <w:r w:rsidRPr="00A97F0B">
              <w:rPr>
                <w:rFonts w:ascii="Calibri" w:hAnsi="Calibri"/>
                <w:sz w:val="22"/>
                <w:szCs w:val="22"/>
              </w:rPr>
              <w:t xml:space="preserve">- développement et mise en place d’ateliers de développement de l’autonomie – en milieu d’hébergement </w:t>
            </w:r>
          </w:p>
        </w:tc>
        <w:tc>
          <w:tcPr>
            <w:tcW w:w="7471" w:type="dxa"/>
          </w:tcPr>
          <w:p w14:paraId="7FBA9EE8" w14:textId="77777777" w:rsidR="00A97F0B" w:rsidRPr="00A97F0B" w:rsidRDefault="00A97F0B" w:rsidP="00A97F0B">
            <w:pPr>
              <w:pStyle w:val="Paragraphedeliste"/>
              <w:numPr>
                <w:ilvl w:val="0"/>
                <w:numId w:val="23"/>
              </w:numPr>
              <w:spacing w:after="0" w:line="240" w:lineRule="auto"/>
              <w:rPr>
                <w:rFonts w:ascii="Calibri" w:hAnsi="Calibri"/>
              </w:rPr>
            </w:pPr>
            <w:r w:rsidRPr="00A97F0B">
              <w:rPr>
                <w:rFonts w:ascii="Calibri" w:hAnsi="Calibri"/>
              </w:rPr>
              <w:t xml:space="preserve">8 jeunes hébergés en vertu de LSJPA seront exposés à ces ateliers </w:t>
            </w:r>
          </w:p>
          <w:p w14:paraId="356F2384" w14:textId="77777777" w:rsidR="00A97F0B" w:rsidRPr="00A97F0B" w:rsidRDefault="00A97F0B" w:rsidP="00A97F0B">
            <w:pPr>
              <w:pStyle w:val="Paragraphedeliste"/>
              <w:ind w:left="360"/>
              <w:rPr>
                <w:rFonts w:ascii="Calibri" w:hAnsi="Calibri"/>
              </w:rPr>
            </w:pPr>
          </w:p>
        </w:tc>
      </w:tr>
      <w:tr w:rsidR="00A97F0B" w:rsidRPr="00A97F0B" w14:paraId="14DF9A1D" w14:textId="77777777" w:rsidTr="00A97F0B">
        <w:tc>
          <w:tcPr>
            <w:tcW w:w="6091" w:type="dxa"/>
          </w:tcPr>
          <w:p w14:paraId="6B6FBC24" w14:textId="77777777" w:rsidR="00A97F0B" w:rsidRPr="00A97F0B" w:rsidRDefault="00A97F0B" w:rsidP="00A97F0B">
            <w:pPr>
              <w:rPr>
                <w:rFonts w:ascii="Calibri" w:hAnsi="Calibri"/>
                <w:sz w:val="22"/>
                <w:szCs w:val="22"/>
              </w:rPr>
            </w:pPr>
            <w:r w:rsidRPr="00A97F0B">
              <w:rPr>
                <w:rFonts w:ascii="Calibri" w:hAnsi="Calibri"/>
                <w:sz w:val="22"/>
                <w:szCs w:val="22"/>
              </w:rPr>
              <w:t xml:space="preserve">- développement et mise en place d’ateliers de développement de l’autonomie –  au centre multi-services pour les jeunes suivis dans la communauté </w:t>
            </w:r>
          </w:p>
          <w:p w14:paraId="3891A0F2" w14:textId="77777777" w:rsidR="00A97F0B" w:rsidRPr="00A97F0B" w:rsidRDefault="00A97F0B" w:rsidP="00A97F0B">
            <w:pPr>
              <w:rPr>
                <w:rFonts w:ascii="Calibri" w:hAnsi="Calibri"/>
                <w:sz w:val="22"/>
                <w:szCs w:val="22"/>
              </w:rPr>
            </w:pPr>
          </w:p>
        </w:tc>
        <w:tc>
          <w:tcPr>
            <w:tcW w:w="7471" w:type="dxa"/>
          </w:tcPr>
          <w:p w14:paraId="45D84519" w14:textId="77777777" w:rsidR="00A97F0B" w:rsidRPr="00A97F0B" w:rsidRDefault="00A97F0B" w:rsidP="00A97F0B">
            <w:pPr>
              <w:pStyle w:val="Paragraphedeliste"/>
              <w:numPr>
                <w:ilvl w:val="0"/>
                <w:numId w:val="23"/>
              </w:numPr>
              <w:spacing w:after="0" w:line="240" w:lineRule="auto"/>
              <w:rPr>
                <w:rFonts w:ascii="Calibri" w:hAnsi="Calibri"/>
              </w:rPr>
            </w:pPr>
            <w:r w:rsidRPr="00A97F0B">
              <w:rPr>
                <w:rFonts w:ascii="Calibri" w:hAnsi="Calibri"/>
              </w:rPr>
              <w:t xml:space="preserve">10 à 12 jeunes suivis dans la communauté seront exposés à ces ateliers </w:t>
            </w:r>
          </w:p>
        </w:tc>
      </w:tr>
      <w:tr w:rsidR="00A97F0B" w:rsidRPr="00A97F0B" w14:paraId="553BFFB3" w14:textId="77777777" w:rsidTr="00A97F0B">
        <w:tc>
          <w:tcPr>
            <w:tcW w:w="6091" w:type="dxa"/>
          </w:tcPr>
          <w:p w14:paraId="61280FB1" w14:textId="77777777" w:rsidR="00A97F0B" w:rsidRPr="00A97F0B" w:rsidRDefault="00A97F0B" w:rsidP="00A97F0B">
            <w:pPr>
              <w:rPr>
                <w:rFonts w:ascii="Calibri" w:hAnsi="Calibri"/>
                <w:sz w:val="22"/>
                <w:szCs w:val="22"/>
              </w:rPr>
            </w:pPr>
            <w:r w:rsidRPr="00A97F0B">
              <w:rPr>
                <w:rFonts w:ascii="Calibri" w:hAnsi="Calibri"/>
                <w:sz w:val="22"/>
                <w:szCs w:val="22"/>
              </w:rPr>
              <w:t>- adaptation en continu du contenu des ateliers visant le développement de l’autonomie</w:t>
            </w:r>
          </w:p>
        </w:tc>
        <w:tc>
          <w:tcPr>
            <w:tcW w:w="7471" w:type="dxa"/>
          </w:tcPr>
          <w:p w14:paraId="58EEEC3D" w14:textId="77777777" w:rsidR="00A97F0B" w:rsidRPr="00A97F0B" w:rsidRDefault="00A97F0B" w:rsidP="00A97F0B">
            <w:pPr>
              <w:pStyle w:val="Paragraphedeliste"/>
              <w:numPr>
                <w:ilvl w:val="0"/>
                <w:numId w:val="23"/>
              </w:numPr>
              <w:spacing w:after="0" w:line="240" w:lineRule="auto"/>
              <w:rPr>
                <w:rFonts w:ascii="Calibri" w:hAnsi="Calibri"/>
              </w:rPr>
            </w:pPr>
            <w:r w:rsidRPr="00A97F0B">
              <w:rPr>
                <w:rFonts w:ascii="Calibri" w:hAnsi="Calibri"/>
              </w:rPr>
              <w:t xml:space="preserve">Au final du projet (décembre 2020), un programme de développement de l’autonomie adapté aux besoins spécifiques de la clientèle JC  accompagné d’une trousse permettant la réalisation de l’animation dans un milieu cloisonné </w:t>
            </w:r>
          </w:p>
          <w:p w14:paraId="60E9D26D" w14:textId="77777777" w:rsidR="00A97F0B" w:rsidRPr="00A97F0B" w:rsidRDefault="00A97F0B" w:rsidP="00A97F0B">
            <w:pPr>
              <w:pStyle w:val="Paragraphedeliste"/>
              <w:ind w:left="360"/>
              <w:rPr>
                <w:rFonts w:ascii="Calibri" w:hAnsi="Calibri"/>
              </w:rPr>
            </w:pPr>
          </w:p>
          <w:p w14:paraId="1CA38011" w14:textId="77777777" w:rsidR="00A97F0B" w:rsidRDefault="00A97F0B" w:rsidP="00CF668B">
            <w:pPr>
              <w:rPr>
                <w:rFonts w:ascii="Calibri" w:hAnsi="Calibri"/>
              </w:rPr>
            </w:pPr>
          </w:p>
          <w:p w14:paraId="2F546F3B" w14:textId="77777777" w:rsidR="00F07AE7" w:rsidRPr="00CF668B" w:rsidRDefault="00F07AE7" w:rsidP="00CF668B">
            <w:pPr>
              <w:rPr>
                <w:rFonts w:ascii="Calibri" w:hAnsi="Calibri"/>
              </w:rPr>
            </w:pPr>
          </w:p>
        </w:tc>
      </w:tr>
      <w:tr w:rsidR="00A97F0B" w:rsidRPr="00A97F0B" w14:paraId="6832E499" w14:textId="77777777" w:rsidTr="00A97F0B">
        <w:tc>
          <w:tcPr>
            <w:tcW w:w="13562" w:type="dxa"/>
            <w:gridSpan w:val="2"/>
          </w:tcPr>
          <w:p w14:paraId="588E5A81" w14:textId="5EFB7BD4" w:rsidR="00A97F0B" w:rsidRPr="00CF668B" w:rsidRDefault="00A97F0B" w:rsidP="00CF668B">
            <w:pPr>
              <w:jc w:val="center"/>
              <w:rPr>
                <w:rFonts w:ascii="Calibri" w:hAnsi="Calibri"/>
                <w:sz w:val="32"/>
                <w:szCs w:val="32"/>
              </w:rPr>
            </w:pPr>
            <w:r w:rsidRPr="00A97F0B">
              <w:rPr>
                <w:rFonts w:ascii="Calibri" w:hAnsi="Calibri"/>
                <w:sz w:val="32"/>
                <w:szCs w:val="32"/>
              </w:rPr>
              <w:lastRenderedPageBreak/>
              <w:t>LONG TERME</w:t>
            </w:r>
          </w:p>
        </w:tc>
      </w:tr>
      <w:tr w:rsidR="00A97F0B" w:rsidRPr="00A97F0B" w14:paraId="5371ECD6" w14:textId="77777777" w:rsidTr="00A97F0B">
        <w:tc>
          <w:tcPr>
            <w:tcW w:w="6091" w:type="dxa"/>
          </w:tcPr>
          <w:p w14:paraId="0378A457" w14:textId="77777777" w:rsidR="00A97F0B" w:rsidRPr="00A97F0B" w:rsidRDefault="00A97F0B" w:rsidP="00A97F0B">
            <w:pPr>
              <w:jc w:val="center"/>
              <w:rPr>
                <w:rFonts w:ascii="Calibri" w:hAnsi="Calibri"/>
                <w:b/>
                <w:sz w:val="22"/>
                <w:szCs w:val="22"/>
              </w:rPr>
            </w:pPr>
            <w:r w:rsidRPr="00A97F0B">
              <w:rPr>
                <w:rFonts w:ascii="Calibri" w:hAnsi="Calibri"/>
                <w:b/>
                <w:sz w:val="22"/>
                <w:szCs w:val="22"/>
              </w:rPr>
              <w:t>Réalisations en partenariat</w:t>
            </w:r>
          </w:p>
          <w:p w14:paraId="46456084" w14:textId="77777777" w:rsidR="00A97F0B" w:rsidRPr="00A97F0B" w:rsidRDefault="00A97F0B" w:rsidP="00A97F0B">
            <w:pPr>
              <w:rPr>
                <w:rFonts w:ascii="Calibri" w:hAnsi="Calibri"/>
                <w:sz w:val="22"/>
                <w:szCs w:val="22"/>
              </w:rPr>
            </w:pPr>
          </w:p>
        </w:tc>
        <w:tc>
          <w:tcPr>
            <w:tcW w:w="7471" w:type="dxa"/>
          </w:tcPr>
          <w:p w14:paraId="6E9489A8" w14:textId="77777777" w:rsidR="00A97F0B" w:rsidRPr="00A97F0B" w:rsidRDefault="00A97F0B" w:rsidP="00A97F0B">
            <w:pPr>
              <w:jc w:val="center"/>
              <w:rPr>
                <w:rFonts w:ascii="Calibri" w:hAnsi="Calibri"/>
                <w:sz w:val="22"/>
                <w:szCs w:val="22"/>
              </w:rPr>
            </w:pPr>
            <w:r w:rsidRPr="00A97F0B">
              <w:rPr>
                <w:rFonts w:ascii="Calibri" w:hAnsi="Calibri"/>
                <w:b/>
                <w:sz w:val="22"/>
                <w:szCs w:val="22"/>
              </w:rPr>
              <w:t>Résultats escomptés</w:t>
            </w:r>
          </w:p>
        </w:tc>
      </w:tr>
      <w:tr w:rsidR="00A97F0B" w:rsidRPr="00A97F0B" w14:paraId="4460F351" w14:textId="77777777" w:rsidTr="00A97F0B">
        <w:tc>
          <w:tcPr>
            <w:tcW w:w="6091" w:type="dxa"/>
          </w:tcPr>
          <w:p w14:paraId="5497C2DB" w14:textId="77777777" w:rsidR="00A97F0B" w:rsidRPr="00A97F0B" w:rsidRDefault="00A97F0B" w:rsidP="00A97F0B">
            <w:pPr>
              <w:rPr>
                <w:rFonts w:ascii="Calibri" w:hAnsi="Calibri"/>
                <w:sz w:val="22"/>
                <w:szCs w:val="22"/>
              </w:rPr>
            </w:pPr>
            <w:r w:rsidRPr="00A97F0B">
              <w:rPr>
                <w:rFonts w:ascii="Calibri" w:hAnsi="Calibri"/>
                <w:sz w:val="22"/>
                <w:szCs w:val="22"/>
              </w:rPr>
              <w:t>- l’animation en milieu d’hébergement de 3 séries d’ateliers touchant l’employabilité</w:t>
            </w:r>
          </w:p>
          <w:p w14:paraId="5D1B21BA" w14:textId="77777777" w:rsidR="00A97F0B" w:rsidRPr="00A97F0B" w:rsidRDefault="00A97F0B" w:rsidP="00A97F0B">
            <w:pPr>
              <w:rPr>
                <w:rFonts w:ascii="Calibri" w:hAnsi="Calibri"/>
                <w:b/>
                <w:sz w:val="22"/>
                <w:szCs w:val="22"/>
              </w:rPr>
            </w:pPr>
          </w:p>
        </w:tc>
        <w:tc>
          <w:tcPr>
            <w:tcW w:w="7471" w:type="dxa"/>
          </w:tcPr>
          <w:p w14:paraId="74E9B210" w14:textId="77777777" w:rsidR="00A97F0B" w:rsidRPr="00A97F0B" w:rsidRDefault="00A97F0B" w:rsidP="00A97F0B">
            <w:pPr>
              <w:pStyle w:val="Paragraphedeliste"/>
              <w:numPr>
                <w:ilvl w:val="0"/>
                <w:numId w:val="23"/>
              </w:numPr>
              <w:spacing w:after="0" w:line="240" w:lineRule="auto"/>
              <w:rPr>
                <w:rFonts w:ascii="Calibri" w:hAnsi="Calibri"/>
                <w:b/>
              </w:rPr>
            </w:pPr>
            <w:r w:rsidRPr="00A97F0B">
              <w:rPr>
                <w:rFonts w:ascii="Calibri" w:hAnsi="Calibri"/>
              </w:rPr>
              <w:t xml:space="preserve">24  jeunes supplémentaires seront exposés aux ateliers </w:t>
            </w:r>
          </w:p>
        </w:tc>
      </w:tr>
      <w:tr w:rsidR="00A97F0B" w:rsidRPr="00A97F0B" w14:paraId="14595D8F" w14:textId="77777777" w:rsidTr="00A97F0B">
        <w:tc>
          <w:tcPr>
            <w:tcW w:w="6091" w:type="dxa"/>
          </w:tcPr>
          <w:p w14:paraId="56634CA8" w14:textId="77777777" w:rsidR="00A97F0B" w:rsidRPr="00A97F0B" w:rsidRDefault="00A97F0B" w:rsidP="00A97F0B">
            <w:pPr>
              <w:rPr>
                <w:rFonts w:ascii="Calibri" w:hAnsi="Calibri"/>
                <w:b/>
                <w:sz w:val="22"/>
                <w:szCs w:val="22"/>
              </w:rPr>
            </w:pPr>
            <w:r w:rsidRPr="00A97F0B">
              <w:rPr>
                <w:rFonts w:ascii="Calibri" w:hAnsi="Calibri"/>
                <w:sz w:val="22"/>
                <w:szCs w:val="22"/>
              </w:rPr>
              <w:t xml:space="preserve">- l’animation en milieu d’hébergement d’ateliers touchant l’employabilité en sous-groupe ou en individuel </w:t>
            </w:r>
          </w:p>
        </w:tc>
        <w:tc>
          <w:tcPr>
            <w:tcW w:w="7471" w:type="dxa"/>
          </w:tcPr>
          <w:p w14:paraId="3A80A7E4" w14:textId="77777777" w:rsidR="00A97F0B" w:rsidRPr="00A97F0B" w:rsidRDefault="00A97F0B" w:rsidP="00A97F0B">
            <w:pPr>
              <w:pStyle w:val="Paragraphedeliste"/>
              <w:numPr>
                <w:ilvl w:val="0"/>
                <w:numId w:val="23"/>
              </w:numPr>
              <w:spacing w:after="0" w:line="240" w:lineRule="auto"/>
              <w:rPr>
                <w:rFonts w:ascii="Calibri" w:hAnsi="Calibri"/>
                <w:b/>
              </w:rPr>
            </w:pPr>
            <w:r w:rsidRPr="00A97F0B">
              <w:rPr>
                <w:rFonts w:ascii="Calibri" w:hAnsi="Calibri"/>
              </w:rPr>
              <w:t>12 jeunes supplémentaires seront exposés aux ateliers</w:t>
            </w:r>
          </w:p>
          <w:p w14:paraId="74B5AE04" w14:textId="77777777" w:rsidR="00A97F0B" w:rsidRPr="00A97F0B" w:rsidRDefault="00A97F0B" w:rsidP="00A97F0B">
            <w:pPr>
              <w:rPr>
                <w:rFonts w:ascii="Calibri" w:hAnsi="Calibri"/>
                <w:b/>
                <w:sz w:val="22"/>
                <w:szCs w:val="22"/>
              </w:rPr>
            </w:pPr>
          </w:p>
          <w:p w14:paraId="78E1C7A3" w14:textId="77777777" w:rsidR="00A97F0B" w:rsidRPr="00A97F0B" w:rsidRDefault="00A97F0B" w:rsidP="00A97F0B">
            <w:pPr>
              <w:rPr>
                <w:rFonts w:ascii="Calibri" w:hAnsi="Calibri"/>
                <w:b/>
                <w:sz w:val="22"/>
                <w:szCs w:val="22"/>
              </w:rPr>
            </w:pPr>
            <w:r w:rsidRPr="00A97F0B">
              <w:rPr>
                <w:rFonts w:ascii="Calibri" w:hAnsi="Calibri"/>
                <w:b/>
                <w:sz w:val="22"/>
                <w:szCs w:val="22"/>
              </w:rPr>
              <w:t xml:space="preserve">Pour un grand total de 80 jeunes exposés aux ateliers sur l’employabilité au cours des 3 années du projet.  </w:t>
            </w:r>
          </w:p>
          <w:p w14:paraId="08B49F8B" w14:textId="77777777" w:rsidR="00A97F0B" w:rsidRPr="00A97F0B" w:rsidRDefault="00A97F0B" w:rsidP="00A97F0B">
            <w:pPr>
              <w:rPr>
                <w:rFonts w:ascii="Calibri" w:hAnsi="Calibri"/>
                <w:b/>
                <w:sz w:val="22"/>
                <w:szCs w:val="22"/>
              </w:rPr>
            </w:pPr>
          </w:p>
        </w:tc>
      </w:tr>
      <w:tr w:rsidR="00A97F0B" w:rsidRPr="00A97F0B" w14:paraId="2815AFC3" w14:textId="77777777" w:rsidTr="00A97F0B">
        <w:tc>
          <w:tcPr>
            <w:tcW w:w="6091" w:type="dxa"/>
          </w:tcPr>
          <w:p w14:paraId="4366E40E" w14:textId="77777777" w:rsidR="00A97F0B" w:rsidRPr="00A97F0B" w:rsidRDefault="00A97F0B" w:rsidP="00A97F0B">
            <w:pPr>
              <w:rPr>
                <w:rFonts w:ascii="Calibri" w:hAnsi="Calibri"/>
                <w:b/>
                <w:sz w:val="22"/>
                <w:szCs w:val="22"/>
              </w:rPr>
            </w:pPr>
            <w:r w:rsidRPr="00A97F0B">
              <w:rPr>
                <w:rFonts w:ascii="Calibri" w:hAnsi="Calibri"/>
                <w:sz w:val="22"/>
                <w:szCs w:val="22"/>
              </w:rPr>
              <w:t>- animation d’ateliers de mobilisation aux démarches de pré-employabilité et d’employabilité pour les jeunes suivis dans la communauté</w:t>
            </w:r>
          </w:p>
        </w:tc>
        <w:tc>
          <w:tcPr>
            <w:tcW w:w="7471" w:type="dxa"/>
          </w:tcPr>
          <w:p w14:paraId="5D47D443" w14:textId="77777777" w:rsidR="00A97F0B" w:rsidRPr="00A97F0B" w:rsidRDefault="00A97F0B" w:rsidP="00A97F0B">
            <w:pPr>
              <w:pStyle w:val="Paragraphedeliste"/>
              <w:numPr>
                <w:ilvl w:val="0"/>
                <w:numId w:val="23"/>
              </w:numPr>
              <w:spacing w:after="0" w:line="240" w:lineRule="auto"/>
              <w:rPr>
                <w:rFonts w:ascii="Calibri" w:hAnsi="Calibri"/>
                <w:b/>
              </w:rPr>
            </w:pPr>
            <w:r w:rsidRPr="00A97F0B">
              <w:rPr>
                <w:rFonts w:ascii="Calibri" w:hAnsi="Calibri"/>
              </w:rPr>
              <w:t xml:space="preserve">Au final du projet (décembre 2020), un contenu et un guide d’animation bonifiés de l’atelier </w:t>
            </w:r>
          </w:p>
          <w:p w14:paraId="27A6ECC0" w14:textId="77777777" w:rsidR="00A97F0B" w:rsidRPr="00A97F0B" w:rsidRDefault="00A97F0B" w:rsidP="00A97F0B">
            <w:pPr>
              <w:pStyle w:val="Paragraphedeliste"/>
              <w:numPr>
                <w:ilvl w:val="0"/>
                <w:numId w:val="23"/>
              </w:numPr>
              <w:spacing w:after="0" w:line="240" w:lineRule="auto"/>
              <w:rPr>
                <w:rFonts w:ascii="Calibri" w:hAnsi="Calibri"/>
                <w:b/>
              </w:rPr>
            </w:pPr>
            <w:r w:rsidRPr="00A97F0B">
              <w:rPr>
                <w:rFonts w:ascii="Calibri" w:hAnsi="Calibri"/>
              </w:rPr>
              <w:t xml:space="preserve">Au final du projet (décembre 2010), un calendrier de prestation de services approprié aux besoins de la clientèle sera déployé et  intégré à la prestation régulière du centre multi-services </w:t>
            </w:r>
          </w:p>
          <w:p w14:paraId="49D5567E" w14:textId="77777777" w:rsidR="00A97F0B" w:rsidRPr="00A97F0B" w:rsidRDefault="00A97F0B" w:rsidP="00A97F0B">
            <w:pPr>
              <w:rPr>
                <w:rFonts w:ascii="Calibri" w:hAnsi="Calibri"/>
                <w:b/>
                <w:sz w:val="22"/>
                <w:szCs w:val="22"/>
              </w:rPr>
            </w:pPr>
          </w:p>
          <w:p w14:paraId="18640A53" w14:textId="3C66618F" w:rsidR="00A97F0B" w:rsidRPr="00A97F0B" w:rsidRDefault="00A97F0B" w:rsidP="00A97F0B">
            <w:pPr>
              <w:rPr>
                <w:rFonts w:ascii="Calibri" w:hAnsi="Calibri"/>
                <w:b/>
                <w:sz w:val="22"/>
                <w:szCs w:val="22"/>
              </w:rPr>
            </w:pPr>
            <w:r w:rsidRPr="00A97F0B">
              <w:rPr>
                <w:rFonts w:ascii="Calibri" w:hAnsi="Calibri"/>
                <w:b/>
                <w:sz w:val="22"/>
                <w:szCs w:val="22"/>
              </w:rPr>
              <w:t>Il est difficile d’évaluer le nombre de jeunes qui seront exposés à cet atelier</w:t>
            </w:r>
            <w:r w:rsidR="00131659">
              <w:rPr>
                <w:rFonts w:ascii="Calibri" w:hAnsi="Calibri"/>
                <w:b/>
                <w:sz w:val="22"/>
                <w:szCs w:val="22"/>
              </w:rPr>
              <w:t xml:space="preserve">, </w:t>
            </w:r>
            <w:r w:rsidRPr="00A97F0B">
              <w:rPr>
                <w:rFonts w:ascii="Calibri" w:hAnsi="Calibri"/>
                <w:b/>
                <w:sz w:val="22"/>
                <w:szCs w:val="22"/>
              </w:rPr>
              <w:t xml:space="preserve">mais nous visons que chaque  jeune en suivi dans la communauté en situation d’oisiveté ou en attente d’un projet de travail/emploi participe à cet atelier avec son délégué. </w:t>
            </w:r>
          </w:p>
          <w:p w14:paraId="50ECD0DE" w14:textId="77777777" w:rsidR="00A97F0B" w:rsidRPr="00A97F0B" w:rsidRDefault="00A97F0B" w:rsidP="00A97F0B">
            <w:pPr>
              <w:rPr>
                <w:rFonts w:ascii="Calibri" w:hAnsi="Calibri"/>
                <w:b/>
                <w:sz w:val="22"/>
                <w:szCs w:val="22"/>
              </w:rPr>
            </w:pPr>
          </w:p>
        </w:tc>
      </w:tr>
      <w:tr w:rsidR="00A97F0B" w:rsidRPr="00A97F0B" w14:paraId="23086515" w14:textId="77777777" w:rsidTr="00A97F0B">
        <w:tc>
          <w:tcPr>
            <w:tcW w:w="6091" w:type="dxa"/>
          </w:tcPr>
          <w:p w14:paraId="6304A0E2" w14:textId="77777777" w:rsidR="00A97F0B" w:rsidRPr="00A97F0B" w:rsidRDefault="00A97F0B" w:rsidP="00A97F0B">
            <w:pPr>
              <w:rPr>
                <w:rFonts w:ascii="Calibri" w:hAnsi="Calibri"/>
                <w:b/>
                <w:sz w:val="22"/>
                <w:szCs w:val="22"/>
              </w:rPr>
            </w:pPr>
            <w:r w:rsidRPr="00A97F0B">
              <w:rPr>
                <w:rFonts w:ascii="Calibri" w:hAnsi="Calibri"/>
                <w:sz w:val="22"/>
                <w:szCs w:val="22"/>
              </w:rPr>
              <w:t>- animation d’ateliers de soutien pour la préparation aux tests d’équivalence secondaire 5 s’adressant aux jeunes en suivi dans la communauté</w:t>
            </w:r>
          </w:p>
        </w:tc>
        <w:tc>
          <w:tcPr>
            <w:tcW w:w="7471" w:type="dxa"/>
          </w:tcPr>
          <w:p w14:paraId="439CDE29" w14:textId="77777777" w:rsidR="00A97F0B" w:rsidRPr="00A97F0B" w:rsidRDefault="00A97F0B" w:rsidP="00A97F0B">
            <w:pPr>
              <w:pStyle w:val="Paragraphedeliste"/>
              <w:numPr>
                <w:ilvl w:val="0"/>
                <w:numId w:val="23"/>
              </w:numPr>
              <w:spacing w:after="0" w:line="240" w:lineRule="auto"/>
              <w:rPr>
                <w:rFonts w:ascii="Calibri" w:hAnsi="Calibri"/>
                <w:b/>
              </w:rPr>
            </w:pPr>
            <w:r w:rsidRPr="00A97F0B">
              <w:rPr>
                <w:rFonts w:ascii="Calibri" w:hAnsi="Calibri"/>
              </w:rPr>
              <w:t>20 jeunes supplémentaires seront rejoints par ce programme de soutien</w:t>
            </w:r>
          </w:p>
          <w:p w14:paraId="74039F7C" w14:textId="77777777" w:rsidR="00A97F0B" w:rsidRPr="00A97F0B" w:rsidRDefault="00A97F0B" w:rsidP="00A97F0B">
            <w:pPr>
              <w:pStyle w:val="Paragraphedeliste"/>
              <w:ind w:left="360"/>
              <w:rPr>
                <w:rFonts w:ascii="Calibri" w:hAnsi="Calibri"/>
                <w:b/>
              </w:rPr>
            </w:pPr>
          </w:p>
          <w:p w14:paraId="4A0A5B05" w14:textId="77777777" w:rsidR="00A97F0B" w:rsidRPr="00A97F0B" w:rsidRDefault="00A97F0B" w:rsidP="00A97F0B">
            <w:pPr>
              <w:rPr>
                <w:rFonts w:ascii="Calibri" w:hAnsi="Calibri"/>
                <w:b/>
                <w:sz w:val="22"/>
                <w:szCs w:val="22"/>
              </w:rPr>
            </w:pPr>
            <w:r w:rsidRPr="00A97F0B">
              <w:rPr>
                <w:rFonts w:ascii="Calibri" w:hAnsi="Calibri"/>
                <w:b/>
                <w:sz w:val="22"/>
                <w:szCs w:val="22"/>
              </w:rPr>
              <w:t xml:space="preserve">Pour un grand total de  40 jeunes exposés aux ateliers de préparation aux tests d’équivalence de secondaire 5 au cours des 3 années du projet.  </w:t>
            </w:r>
          </w:p>
          <w:p w14:paraId="0A52BC24" w14:textId="77777777" w:rsidR="00A97F0B" w:rsidRPr="00A97F0B" w:rsidRDefault="00A97F0B" w:rsidP="00A97F0B">
            <w:pPr>
              <w:rPr>
                <w:rFonts w:ascii="Calibri" w:hAnsi="Calibri"/>
                <w:b/>
                <w:sz w:val="22"/>
                <w:szCs w:val="22"/>
              </w:rPr>
            </w:pPr>
          </w:p>
        </w:tc>
      </w:tr>
      <w:tr w:rsidR="00A97F0B" w:rsidRPr="00A97F0B" w14:paraId="71C96C35" w14:textId="77777777" w:rsidTr="00A97F0B">
        <w:tc>
          <w:tcPr>
            <w:tcW w:w="6091" w:type="dxa"/>
          </w:tcPr>
          <w:p w14:paraId="141A8C5B" w14:textId="77777777" w:rsidR="00A97F0B" w:rsidRPr="00A97F0B" w:rsidRDefault="00A97F0B" w:rsidP="00A97F0B">
            <w:pPr>
              <w:rPr>
                <w:rFonts w:ascii="Calibri" w:hAnsi="Calibri"/>
                <w:b/>
                <w:sz w:val="22"/>
                <w:szCs w:val="22"/>
              </w:rPr>
            </w:pPr>
            <w:r w:rsidRPr="00A97F0B">
              <w:rPr>
                <w:rFonts w:ascii="Calibri" w:hAnsi="Calibri"/>
                <w:sz w:val="22"/>
                <w:szCs w:val="22"/>
              </w:rPr>
              <w:t>- animation de 2 ateliers de développement de l’autonomie – en milieu d’hébergement</w:t>
            </w:r>
          </w:p>
        </w:tc>
        <w:tc>
          <w:tcPr>
            <w:tcW w:w="7471" w:type="dxa"/>
          </w:tcPr>
          <w:p w14:paraId="340653CB" w14:textId="52C57B17" w:rsidR="00A97F0B" w:rsidRPr="00A97F0B" w:rsidRDefault="00A97F0B" w:rsidP="00A97F0B">
            <w:pPr>
              <w:pStyle w:val="Paragraphedeliste"/>
              <w:numPr>
                <w:ilvl w:val="0"/>
                <w:numId w:val="23"/>
              </w:numPr>
              <w:spacing w:after="0" w:line="240" w:lineRule="auto"/>
              <w:rPr>
                <w:rFonts w:ascii="Calibri" w:hAnsi="Calibri"/>
                <w:b/>
              </w:rPr>
            </w:pPr>
            <w:r w:rsidRPr="00A97F0B">
              <w:rPr>
                <w:rFonts w:ascii="Calibri" w:hAnsi="Calibri"/>
              </w:rPr>
              <w:t>8 jeunes supplémentaires hébergés en vertu de LSJPA seront exposés à ces ateliers</w:t>
            </w:r>
          </w:p>
        </w:tc>
      </w:tr>
      <w:tr w:rsidR="00A97F0B" w:rsidRPr="00A97F0B" w14:paraId="1DD4A58B" w14:textId="77777777" w:rsidTr="00A97F0B">
        <w:tc>
          <w:tcPr>
            <w:tcW w:w="6091" w:type="dxa"/>
          </w:tcPr>
          <w:p w14:paraId="574928CF" w14:textId="77777777" w:rsidR="00A97F0B" w:rsidRPr="00A97F0B" w:rsidRDefault="00A97F0B" w:rsidP="00A97F0B">
            <w:pPr>
              <w:rPr>
                <w:rFonts w:ascii="Calibri" w:hAnsi="Calibri"/>
                <w:b/>
                <w:sz w:val="22"/>
                <w:szCs w:val="22"/>
              </w:rPr>
            </w:pPr>
            <w:r w:rsidRPr="00A97F0B">
              <w:rPr>
                <w:rFonts w:ascii="Calibri" w:hAnsi="Calibri"/>
                <w:sz w:val="22"/>
                <w:szCs w:val="22"/>
              </w:rPr>
              <w:t>-animation de 2 ateliers de développement de l’autonomie –  au centre multi-services pour les jeunes suivis dans la communauté</w:t>
            </w:r>
          </w:p>
        </w:tc>
        <w:tc>
          <w:tcPr>
            <w:tcW w:w="7471" w:type="dxa"/>
          </w:tcPr>
          <w:p w14:paraId="2CAF7B45" w14:textId="77777777" w:rsidR="00A97F0B" w:rsidRPr="00A97F0B" w:rsidRDefault="00A97F0B" w:rsidP="00A97F0B">
            <w:pPr>
              <w:pStyle w:val="Paragraphedeliste"/>
              <w:numPr>
                <w:ilvl w:val="0"/>
                <w:numId w:val="23"/>
              </w:numPr>
              <w:spacing w:after="0" w:line="240" w:lineRule="auto"/>
              <w:rPr>
                <w:rFonts w:ascii="Calibri" w:hAnsi="Calibri"/>
                <w:b/>
              </w:rPr>
            </w:pPr>
            <w:r w:rsidRPr="00A97F0B">
              <w:rPr>
                <w:rFonts w:ascii="Calibri" w:hAnsi="Calibri"/>
              </w:rPr>
              <w:t xml:space="preserve">10 à 12 jeunes supplémentaires suivis dans la communauté seront exposés à ces ateliers </w:t>
            </w:r>
            <w:r w:rsidRPr="00A97F0B">
              <w:rPr>
                <w:rFonts w:ascii="Calibri" w:hAnsi="Calibri"/>
                <w:b/>
              </w:rPr>
              <w:t xml:space="preserve"> </w:t>
            </w:r>
          </w:p>
          <w:p w14:paraId="6318D963" w14:textId="77777777" w:rsidR="00A97F0B" w:rsidRPr="00A97F0B" w:rsidRDefault="00A97F0B" w:rsidP="00A97F0B">
            <w:pPr>
              <w:pStyle w:val="Paragraphedeliste"/>
              <w:ind w:left="360"/>
              <w:rPr>
                <w:rFonts w:ascii="Calibri" w:hAnsi="Calibri"/>
                <w:b/>
              </w:rPr>
            </w:pPr>
          </w:p>
          <w:p w14:paraId="4B588434" w14:textId="77777777" w:rsidR="00A97F0B" w:rsidRPr="00A97F0B" w:rsidRDefault="00A97F0B" w:rsidP="00A97F0B">
            <w:pPr>
              <w:rPr>
                <w:rFonts w:ascii="Calibri" w:hAnsi="Calibri"/>
                <w:b/>
                <w:sz w:val="22"/>
                <w:szCs w:val="22"/>
              </w:rPr>
            </w:pPr>
            <w:r w:rsidRPr="00A97F0B">
              <w:rPr>
                <w:rFonts w:ascii="Calibri" w:hAnsi="Calibri"/>
                <w:b/>
                <w:sz w:val="22"/>
                <w:szCs w:val="22"/>
              </w:rPr>
              <w:t xml:space="preserve">Pour un grand total de 36 à 40 jeunes exposés aux ateliers sur l’employabilité au cours des 3 années du projet.  </w:t>
            </w:r>
          </w:p>
        </w:tc>
      </w:tr>
    </w:tbl>
    <w:p w14:paraId="219015E6" w14:textId="77777777" w:rsidR="00E803EB" w:rsidRPr="00E803EB" w:rsidRDefault="00E803EB" w:rsidP="00FF3D94">
      <w:pPr>
        <w:rPr>
          <w:rFonts w:ascii="Calibri" w:hAnsi="Calibri"/>
          <w:sz w:val="20"/>
          <w:szCs w:val="20"/>
          <w:lang w:val="fr-FR"/>
        </w:rPr>
        <w:sectPr w:rsidR="00E803EB" w:rsidRPr="00E803EB" w:rsidSect="001D71C1">
          <w:pgSz w:w="15840" w:h="12240" w:orient="landscape"/>
          <w:pgMar w:top="568" w:right="1440" w:bottom="142" w:left="1440" w:header="720" w:footer="864" w:gutter="0"/>
          <w:cols w:space="720"/>
          <w:docGrid w:linePitch="326"/>
        </w:sectPr>
      </w:pPr>
    </w:p>
    <w:p w14:paraId="3D79B601" w14:textId="038E200B" w:rsidR="00FF3D94" w:rsidRPr="00FF3D94" w:rsidRDefault="00FF3D94" w:rsidP="00FF3D94">
      <w:pPr>
        <w:rPr>
          <w:lang w:val="fr-FR"/>
        </w:rPr>
      </w:pPr>
    </w:p>
    <w:p w14:paraId="3B03024A" w14:textId="159FA24E" w:rsidR="00E072F8" w:rsidRPr="003714DA" w:rsidRDefault="00372BDC" w:rsidP="00576503">
      <w:pPr>
        <w:pStyle w:val="Titre"/>
        <w:rPr>
          <w:rFonts w:ascii="Calibri" w:hAnsi="Calibri"/>
          <w:sz w:val="54"/>
        </w:rPr>
      </w:pPr>
      <w:r w:rsidRPr="003714DA">
        <w:rPr>
          <w:rFonts w:ascii="Calibri" w:hAnsi="Calibri"/>
          <w:sz w:val="32"/>
        </w:rPr>
        <w:t>AUTRES RETOMBÉES DIRECTEMENT LIÉES À CE PROJET </w:t>
      </w:r>
    </w:p>
    <w:p w14:paraId="7D7BAF5D" w14:textId="77777777" w:rsidR="009D6CAE" w:rsidRDefault="009D6CAE">
      <w:pPr>
        <w:pStyle w:val="Corps"/>
        <w:spacing w:line="360" w:lineRule="auto"/>
        <w:jc w:val="both"/>
        <w:rPr>
          <w:rFonts w:ascii="Calibri" w:hAnsi="Calibri"/>
          <w:szCs w:val="24"/>
        </w:rPr>
      </w:pPr>
    </w:p>
    <w:p w14:paraId="253A088D" w14:textId="091F303A" w:rsidR="003714DA" w:rsidRDefault="003714DA">
      <w:pPr>
        <w:pStyle w:val="Corps"/>
        <w:spacing w:line="360" w:lineRule="auto"/>
        <w:jc w:val="both"/>
        <w:rPr>
          <w:rFonts w:ascii="Calibri" w:hAnsi="Calibri"/>
          <w:szCs w:val="24"/>
        </w:rPr>
      </w:pPr>
      <w:r>
        <w:rPr>
          <w:rFonts w:ascii="Calibri" w:hAnsi="Calibri"/>
          <w:szCs w:val="24"/>
        </w:rPr>
        <w:t xml:space="preserve">Outre les impacts énumérés dans le tableau « Résultats escomptés » et le nombre considérable de jeunes qui seront touchés directement par ce projet, de nombreux bénéfices en découleront. </w:t>
      </w:r>
    </w:p>
    <w:p w14:paraId="239AD6F5" w14:textId="77777777" w:rsidR="008E43A8" w:rsidRDefault="008E43A8">
      <w:pPr>
        <w:pStyle w:val="Corps"/>
        <w:spacing w:line="360" w:lineRule="auto"/>
        <w:jc w:val="both"/>
        <w:rPr>
          <w:rFonts w:ascii="Calibri" w:hAnsi="Calibri"/>
          <w:szCs w:val="24"/>
        </w:rPr>
      </w:pPr>
    </w:p>
    <w:p w14:paraId="4A82FC92" w14:textId="1AE821F3" w:rsidR="008E43A8" w:rsidRDefault="003714DA" w:rsidP="003714DA">
      <w:pPr>
        <w:pStyle w:val="Corps"/>
        <w:spacing w:line="360" w:lineRule="auto"/>
        <w:jc w:val="both"/>
        <w:rPr>
          <w:rFonts w:ascii="Calibri" w:hAnsi="Calibri"/>
          <w:szCs w:val="24"/>
        </w:rPr>
      </w:pPr>
      <w:r>
        <w:rPr>
          <w:rFonts w:ascii="Calibri" w:hAnsi="Calibri"/>
          <w:szCs w:val="24"/>
        </w:rPr>
        <w:t>Ce sera une opportunité d’actualiser l</w:t>
      </w:r>
      <w:r w:rsidR="00576503" w:rsidRPr="0014424E">
        <w:rPr>
          <w:rFonts w:ascii="Calibri" w:hAnsi="Calibri"/>
          <w:szCs w:val="24"/>
        </w:rPr>
        <w:t>’expérimentation d’un</w:t>
      </w:r>
      <w:r>
        <w:rPr>
          <w:rFonts w:ascii="Calibri" w:hAnsi="Calibri"/>
          <w:szCs w:val="24"/>
        </w:rPr>
        <w:t>e collaboration</w:t>
      </w:r>
      <w:r w:rsidR="00576503" w:rsidRPr="0014424E">
        <w:rPr>
          <w:rFonts w:ascii="Calibri" w:hAnsi="Calibri"/>
          <w:szCs w:val="24"/>
        </w:rPr>
        <w:t xml:space="preserve"> </w:t>
      </w:r>
      <w:r w:rsidR="008E43A8">
        <w:rPr>
          <w:rFonts w:ascii="Calibri" w:hAnsi="Calibri"/>
          <w:szCs w:val="24"/>
        </w:rPr>
        <w:t xml:space="preserve">étroite </w:t>
      </w:r>
      <w:r w:rsidR="00576503" w:rsidRPr="0014424E">
        <w:rPr>
          <w:rFonts w:ascii="Calibri" w:hAnsi="Calibri"/>
          <w:szCs w:val="24"/>
        </w:rPr>
        <w:t xml:space="preserve">avec des ressources communautaires au sein </w:t>
      </w:r>
      <w:r>
        <w:rPr>
          <w:rFonts w:ascii="Calibri" w:hAnsi="Calibri"/>
          <w:szCs w:val="24"/>
        </w:rPr>
        <w:t xml:space="preserve">même </w:t>
      </w:r>
      <w:r w:rsidR="00576503" w:rsidRPr="0014424E">
        <w:rPr>
          <w:rFonts w:ascii="Calibri" w:hAnsi="Calibri"/>
          <w:szCs w:val="24"/>
        </w:rPr>
        <w:t>de nos éta</w:t>
      </w:r>
      <w:r>
        <w:rPr>
          <w:rFonts w:ascii="Calibri" w:hAnsi="Calibri"/>
          <w:szCs w:val="24"/>
        </w:rPr>
        <w:t>blissements</w:t>
      </w:r>
      <w:r w:rsidR="008E43A8">
        <w:rPr>
          <w:rFonts w:ascii="Calibri" w:hAnsi="Calibri"/>
          <w:szCs w:val="24"/>
        </w:rPr>
        <w:t>.</w:t>
      </w:r>
      <w:r>
        <w:rPr>
          <w:rFonts w:ascii="Calibri" w:hAnsi="Calibri"/>
          <w:szCs w:val="24"/>
        </w:rPr>
        <w:t xml:space="preserve"> </w:t>
      </w:r>
      <w:r w:rsidR="008E43A8">
        <w:rPr>
          <w:rFonts w:ascii="Calibri" w:hAnsi="Calibri"/>
          <w:szCs w:val="24"/>
        </w:rPr>
        <w:t xml:space="preserve">Cette expérience permettra, </w:t>
      </w:r>
      <w:r>
        <w:rPr>
          <w:rFonts w:ascii="Calibri" w:hAnsi="Calibri"/>
          <w:szCs w:val="24"/>
        </w:rPr>
        <w:t>nous l’espérons, d</w:t>
      </w:r>
      <w:r w:rsidR="008E43A8">
        <w:rPr>
          <w:rFonts w:ascii="Calibri" w:hAnsi="Calibri"/>
          <w:szCs w:val="24"/>
        </w:rPr>
        <w:t xml:space="preserve">e construire </w:t>
      </w:r>
      <w:r w:rsidRPr="0014424E">
        <w:rPr>
          <w:rFonts w:ascii="Calibri" w:hAnsi="Calibri"/>
          <w:szCs w:val="24"/>
        </w:rPr>
        <w:t>un partenariat durable avec différents acteurs de la communauté</w:t>
      </w:r>
      <w:r w:rsidR="008E43A8">
        <w:rPr>
          <w:rFonts w:ascii="Calibri" w:hAnsi="Calibri"/>
          <w:szCs w:val="24"/>
        </w:rPr>
        <w:t xml:space="preserve"> et ainsi mettre en place des conditions gagnantes en vue de la réinsertion sociale de notre clientèle.</w:t>
      </w:r>
      <w:r w:rsidRPr="0014424E">
        <w:rPr>
          <w:rFonts w:ascii="Calibri" w:hAnsi="Calibri"/>
          <w:szCs w:val="24"/>
        </w:rPr>
        <w:t> </w:t>
      </w:r>
    </w:p>
    <w:p w14:paraId="7C95B67B" w14:textId="77777777" w:rsidR="000F6A79" w:rsidRDefault="000F6A79" w:rsidP="003714DA">
      <w:pPr>
        <w:pStyle w:val="Corps"/>
        <w:spacing w:line="360" w:lineRule="auto"/>
        <w:jc w:val="both"/>
        <w:rPr>
          <w:rFonts w:ascii="Calibri" w:hAnsi="Calibri"/>
          <w:szCs w:val="24"/>
        </w:rPr>
      </w:pPr>
    </w:p>
    <w:p w14:paraId="1E204827" w14:textId="709E8E6E" w:rsidR="008E43A8" w:rsidRDefault="008E43A8" w:rsidP="003714DA">
      <w:pPr>
        <w:pStyle w:val="Corps"/>
        <w:spacing w:line="360" w:lineRule="auto"/>
        <w:jc w:val="both"/>
        <w:rPr>
          <w:rFonts w:ascii="Calibri" w:hAnsi="Calibri"/>
          <w:szCs w:val="24"/>
        </w:rPr>
      </w:pPr>
      <w:r>
        <w:rPr>
          <w:rFonts w:ascii="Calibri" w:hAnsi="Calibri"/>
          <w:szCs w:val="24"/>
        </w:rPr>
        <w:t>Puisque peu d’études se sont penchées sur u</w:t>
      </w:r>
      <w:r w:rsidRPr="0014424E">
        <w:rPr>
          <w:rFonts w:ascii="Calibri" w:hAnsi="Calibri"/>
          <w:szCs w:val="24"/>
        </w:rPr>
        <w:t>n modèle d’intervention</w:t>
      </w:r>
      <w:r>
        <w:rPr>
          <w:rFonts w:ascii="Calibri" w:hAnsi="Calibri"/>
          <w:szCs w:val="24"/>
        </w:rPr>
        <w:t xml:space="preserve"> spécifique aux jeunes contrevenants en vue de soutenir la réinsertion sociale, l</w:t>
      </w:r>
      <w:r w:rsidRPr="0014424E">
        <w:rPr>
          <w:rFonts w:ascii="Calibri" w:hAnsi="Calibri"/>
          <w:szCs w:val="24"/>
        </w:rPr>
        <w:t xml:space="preserve">a documentation exhaustive des enjeux de </w:t>
      </w:r>
      <w:r w:rsidR="005647E9">
        <w:rPr>
          <w:rFonts w:ascii="Calibri" w:hAnsi="Calibri"/>
          <w:szCs w:val="24"/>
        </w:rPr>
        <w:t>déploiement</w:t>
      </w:r>
      <w:r w:rsidRPr="0014424E">
        <w:rPr>
          <w:rFonts w:ascii="Calibri" w:hAnsi="Calibri"/>
          <w:szCs w:val="24"/>
        </w:rPr>
        <w:t xml:space="preserve"> du projet </w:t>
      </w:r>
      <w:r>
        <w:rPr>
          <w:rFonts w:ascii="Calibri" w:hAnsi="Calibri"/>
          <w:szCs w:val="24"/>
        </w:rPr>
        <w:t>pourra servir d’assisse au développement de projets similaires.</w:t>
      </w:r>
      <w:r w:rsidR="005647E9" w:rsidRPr="005647E9">
        <w:rPr>
          <w:rFonts w:ascii="Calibri" w:hAnsi="Calibri"/>
          <w:szCs w:val="24"/>
        </w:rPr>
        <w:t xml:space="preserve"> </w:t>
      </w:r>
      <w:r w:rsidR="005647E9" w:rsidRPr="0014424E">
        <w:rPr>
          <w:rFonts w:ascii="Calibri" w:hAnsi="Calibri"/>
          <w:szCs w:val="24"/>
        </w:rPr>
        <w:t>Seront également documentées les retombées à court, moyen et long termes en lien avec l’employabilité, la scolarisation et le taux de récidive des participants. Nous vérifierons également s’il y a eu poursuite du suivi avec le Carrefour Jeunesse Emploi du quartier suite au transfert personnalisé</w:t>
      </w:r>
      <w:r w:rsidR="005647E9">
        <w:rPr>
          <w:rFonts w:ascii="Calibri" w:hAnsi="Calibri"/>
          <w:szCs w:val="24"/>
        </w:rPr>
        <w:t>.</w:t>
      </w:r>
    </w:p>
    <w:p w14:paraId="0DCB0667" w14:textId="77777777" w:rsidR="005647E9" w:rsidRPr="0014424E" w:rsidRDefault="005647E9" w:rsidP="003714DA">
      <w:pPr>
        <w:pStyle w:val="Corps"/>
        <w:spacing w:line="360" w:lineRule="auto"/>
        <w:jc w:val="both"/>
        <w:rPr>
          <w:rFonts w:ascii="Calibri" w:hAnsi="Calibri"/>
          <w:szCs w:val="24"/>
        </w:rPr>
      </w:pPr>
    </w:p>
    <w:p w14:paraId="49B96F0E" w14:textId="7AA078BE" w:rsidR="00576503" w:rsidRPr="0014424E" w:rsidRDefault="005647E9" w:rsidP="008E43A8">
      <w:pPr>
        <w:pStyle w:val="Corps"/>
        <w:spacing w:line="360" w:lineRule="auto"/>
        <w:jc w:val="both"/>
        <w:rPr>
          <w:rFonts w:ascii="Calibri" w:hAnsi="Calibri"/>
          <w:szCs w:val="24"/>
        </w:rPr>
      </w:pPr>
      <w:r>
        <w:rPr>
          <w:rFonts w:ascii="Calibri" w:hAnsi="Calibri"/>
          <w:szCs w:val="24"/>
        </w:rPr>
        <w:t>Les guides d’animation des volets Emploi et Autonomie</w:t>
      </w:r>
      <w:r w:rsidR="00576503" w:rsidRPr="0014424E">
        <w:rPr>
          <w:rFonts w:ascii="Calibri" w:hAnsi="Calibri"/>
          <w:szCs w:val="24"/>
        </w:rPr>
        <w:t xml:space="preserve"> </w:t>
      </w:r>
      <w:r>
        <w:rPr>
          <w:rFonts w:ascii="Calibri" w:hAnsi="Calibri"/>
          <w:szCs w:val="24"/>
        </w:rPr>
        <w:t xml:space="preserve">qui seront créés permettront une animation « clé en main » et favoriseront son utilisation auprès des jeunes contrevenants québécois. </w:t>
      </w:r>
      <w:r w:rsidR="0075524A">
        <w:rPr>
          <w:rFonts w:ascii="Calibri" w:hAnsi="Calibri"/>
          <w:szCs w:val="24"/>
        </w:rPr>
        <w:t>Aisément exportables, les intervenants des</w:t>
      </w:r>
      <w:r w:rsidR="00576503" w:rsidRPr="0014424E">
        <w:rPr>
          <w:rFonts w:ascii="Calibri" w:hAnsi="Calibri"/>
          <w:szCs w:val="24"/>
        </w:rPr>
        <w:t xml:space="preserve"> CISSS, </w:t>
      </w:r>
      <w:r w:rsidR="0075524A">
        <w:rPr>
          <w:rFonts w:ascii="Calibri" w:hAnsi="Calibri"/>
          <w:szCs w:val="24"/>
        </w:rPr>
        <w:t xml:space="preserve">des </w:t>
      </w:r>
      <w:r w:rsidR="00576503" w:rsidRPr="0014424E">
        <w:rPr>
          <w:rFonts w:ascii="Calibri" w:hAnsi="Calibri"/>
          <w:szCs w:val="24"/>
        </w:rPr>
        <w:t xml:space="preserve">CIUSSS et </w:t>
      </w:r>
      <w:r w:rsidR="0075524A">
        <w:rPr>
          <w:rFonts w:ascii="Calibri" w:hAnsi="Calibri"/>
          <w:szCs w:val="24"/>
        </w:rPr>
        <w:t>des</w:t>
      </w:r>
      <w:r w:rsidR="00576503" w:rsidRPr="0014424E">
        <w:rPr>
          <w:rFonts w:ascii="Calibri" w:hAnsi="Calibri"/>
          <w:szCs w:val="24"/>
        </w:rPr>
        <w:t xml:space="preserve"> Carrefour Jeunesse Emploi de l’ensemble du Québec </w:t>
      </w:r>
      <w:r w:rsidR="0075524A">
        <w:rPr>
          <w:rFonts w:ascii="Calibri" w:hAnsi="Calibri"/>
          <w:szCs w:val="24"/>
        </w:rPr>
        <w:t>pourront en tirer profit.</w:t>
      </w:r>
    </w:p>
    <w:p w14:paraId="22F87BE7" w14:textId="4D330CAE" w:rsidR="0083257E" w:rsidRPr="0014424E" w:rsidRDefault="0083257E" w:rsidP="0075524A">
      <w:pPr>
        <w:pStyle w:val="Corps"/>
        <w:pBdr>
          <w:top w:val="none" w:sz="0" w:space="0" w:color="auto"/>
        </w:pBdr>
        <w:spacing w:line="360" w:lineRule="auto"/>
        <w:jc w:val="both"/>
        <w:rPr>
          <w:rFonts w:ascii="Calibri" w:hAnsi="Calibri"/>
          <w:szCs w:val="24"/>
        </w:rPr>
      </w:pPr>
    </w:p>
    <w:p w14:paraId="30703AE3" w14:textId="1A9A15E8" w:rsidR="0083257E" w:rsidRPr="0075524A" w:rsidRDefault="0075524A" w:rsidP="0083257E">
      <w:pPr>
        <w:pStyle w:val="Corps"/>
        <w:pBdr>
          <w:top w:val="none" w:sz="0" w:space="0" w:color="auto"/>
        </w:pBdr>
        <w:spacing w:line="360" w:lineRule="auto"/>
        <w:jc w:val="both"/>
        <w:rPr>
          <w:rFonts w:ascii="Calibri" w:eastAsia="Times New Roman" w:hAnsi="Calibri"/>
          <w:bdr w:val="none" w:sz="0" w:space="0" w:color="auto"/>
          <w:lang w:eastAsia="fr-CA"/>
        </w:rPr>
      </w:pPr>
      <w:r>
        <w:rPr>
          <w:rFonts w:ascii="Calibri" w:hAnsi="Calibri"/>
          <w:szCs w:val="24"/>
        </w:rPr>
        <w:t>Enfin, i</w:t>
      </w:r>
      <w:r w:rsidR="00134678" w:rsidRPr="0014424E">
        <w:rPr>
          <w:rFonts w:ascii="Calibri" w:hAnsi="Calibri"/>
          <w:szCs w:val="24"/>
        </w:rPr>
        <w:t xml:space="preserve">l nous apparaît primordial de prévoir la continuité de l’offre de services une fois l’échéance de la subvention échue. </w:t>
      </w:r>
      <w:r w:rsidR="0083257E" w:rsidRPr="0014424E">
        <w:rPr>
          <w:rFonts w:ascii="Calibri" w:eastAsia="Times New Roman" w:hAnsi="Calibri"/>
          <w:color w:val="auto"/>
          <w:bdr w:val="none" w:sz="0" w:space="0" w:color="auto"/>
          <w:lang w:eastAsia="fr-CA"/>
        </w:rPr>
        <w:t xml:space="preserve">Nous sommes déterminés à tout mettre en œuvre pour contribuer à la réussite de ce projet et en assurer la pérennité. </w:t>
      </w:r>
      <w:r w:rsidR="006B2580" w:rsidRPr="0014424E">
        <w:rPr>
          <w:rFonts w:ascii="Calibri" w:eastAsia="Times New Roman" w:hAnsi="Calibri"/>
          <w:bdr w:val="none" w:sz="0" w:space="0" w:color="auto"/>
          <w:lang w:eastAsia="fr-CA"/>
        </w:rPr>
        <w:t>Combinant les p</w:t>
      </w:r>
      <w:r w:rsidR="00134678">
        <w:rPr>
          <w:rFonts w:ascii="Calibri" w:eastAsia="Times New Roman" w:hAnsi="Calibri"/>
          <w:bdr w:val="none" w:sz="0" w:space="0" w:color="auto"/>
          <w:lang w:eastAsia="fr-CA"/>
        </w:rPr>
        <w:t xml:space="preserve">ratiques les plus probantes au </w:t>
      </w:r>
      <w:r w:rsidR="006B2580" w:rsidRPr="0014424E">
        <w:rPr>
          <w:rFonts w:ascii="Calibri" w:eastAsia="Times New Roman" w:hAnsi="Calibri"/>
          <w:bdr w:val="none" w:sz="0" w:space="0" w:color="auto"/>
          <w:lang w:eastAsia="fr-CA"/>
        </w:rPr>
        <w:t>niveau de la réduction de la récidive et du désistement au crime, nous espérons que ce projet aura les retombées escomptées et contribuera à bâtir des ponts solides entre les acteurs de la communauté afin d’aider les jeunes contrevenants à construire un réseau social positif durant leur pass</w:t>
      </w:r>
      <w:r>
        <w:rPr>
          <w:rFonts w:ascii="Calibri" w:eastAsia="Times New Roman" w:hAnsi="Calibri"/>
          <w:bdr w:val="none" w:sz="0" w:space="0" w:color="auto"/>
          <w:lang w:eastAsia="fr-CA"/>
        </w:rPr>
        <w:t xml:space="preserve">age dans le système judiciaire. </w:t>
      </w:r>
      <w:r w:rsidR="0083257E" w:rsidRPr="0014424E">
        <w:rPr>
          <w:rFonts w:ascii="Calibri" w:eastAsia="Times New Roman" w:hAnsi="Calibri"/>
          <w:color w:val="auto"/>
          <w:bdr w:val="none" w:sz="0" w:space="0" w:color="auto"/>
          <w:lang w:eastAsia="fr-CA"/>
        </w:rPr>
        <w:t>Nous croyons fermement que ce projet a tous les éléments nécessaires pour être éventuellement être étendu à l’ensemble des CSSSS de la province.</w:t>
      </w:r>
      <w:r w:rsidR="00EE78AD" w:rsidRPr="0014424E">
        <w:rPr>
          <w:rFonts w:ascii="Calibri" w:hAnsi="Calibri"/>
          <w:szCs w:val="24"/>
          <w:highlight w:val="green"/>
        </w:rPr>
        <w:t xml:space="preserve"> </w:t>
      </w:r>
    </w:p>
    <w:p w14:paraId="738085E8" w14:textId="77777777" w:rsidR="00055A41" w:rsidRDefault="00055A41">
      <w:pPr>
        <w:pStyle w:val="Corps"/>
        <w:spacing w:line="360" w:lineRule="auto"/>
        <w:jc w:val="both"/>
        <w:rPr>
          <w:rFonts w:ascii="Calibri" w:hAnsi="Calibri"/>
          <w:szCs w:val="24"/>
        </w:rPr>
      </w:pPr>
    </w:p>
    <w:p w14:paraId="6D0FB446" w14:textId="77777777" w:rsidR="00CF668B" w:rsidRDefault="00CF668B">
      <w:pPr>
        <w:pStyle w:val="Corps"/>
        <w:spacing w:line="360" w:lineRule="auto"/>
        <w:jc w:val="both"/>
        <w:rPr>
          <w:rFonts w:ascii="Calibri" w:hAnsi="Calibri"/>
          <w:szCs w:val="24"/>
        </w:rPr>
      </w:pPr>
    </w:p>
    <w:p w14:paraId="4774D84E" w14:textId="77777777" w:rsidR="00F07AE7" w:rsidRDefault="00F07AE7">
      <w:pPr>
        <w:pStyle w:val="Corps"/>
        <w:spacing w:line="360" w:lineRule="auto"/>
        <w:jc w:val="both"/>
        <w:rPr>
          <w:rFonts w:ascii="Calibri" w:hAnsi="Calibri"/>
          <w:szCs w:val="24"/>
        </w:rPr>
      </w:pPr>
    </w:p>
    <w:p w14:paraId="6ACD2AA0" w14:textId="00995DB3" w:rsidR="009D6CAE" w:rsidRPr="00C337A6" w:rsidRDefault="00A2726B" w:rsidP="006773A7">
      <w:pPr>
        <w:pStyle w:val="Titre"/>
        <w:rPr>
          <w:rFonts w:ascii="Calibri" w:hAnsi="Calibri"/>
          <w:sz w:val="32"/>
        </w:rPr>
      </w:pPr>
      <w:r w:rsidRPr="00C337A6">
        <w:rPr>
          <w:rFonts w:ascii="Calibri" w:hAnsi="Calibri"/>
          <w:sz w:val="32"/>
        </w:rPr>
        <w:lastRenderedPageBreak/>
        <w:t>RÉFÉRENCES</w:t>
      </w:r>
    </w:p>
    <w:p w14:paraId="16AC3B33" w14:textId="77777777" w:rsidR="006773A7" w:rsidRPr="006773A7" w:rsidRDefault="006773A7" w:rsidP="006773A7"/>
    <w:p w14:paraId="5BE93EF3" w14:textId="7C9B5CA6" w:rsidR="009D6CAE" w:rsidRPr="0014424E" w:rsidRDefault="00A2726B" w:rsidP="009D6CAE">
      <w:pPr>
        <w:pStyle w:val="Corps"/>
        <w:pBdr>
          <w:top w:val="none" w:sz="0" w:space="0" w:color="auto"/>
        </w:pBdr>
        <w:jc w:val="both"/>
        <w:rPr>
          <w:rFonts w:ascii="Calibri" w:hAnsi="Calibri" w:cs="Verdana Italic"/>
          <w:color w:val="auto"/>
          <w:lang w:val="fr-CA"/>
        </w:rPr>
      </w:pPr>
      <w:r w:rsidRPr="0014424E">
        <w:rPr>
          <w:rFonts w:ascii="Calibri" w:hAnsi="Calibri" w:cs="Verdana Italic"/>
          <w:color w:val="auto"/>
          <w:lang w:val="fr-CA"/>
        </w:rPr>
        <w:t xml:space="preserve">Avril, Anne. (2015). </w:t>
      </w:r>
      <w:r w:rsidR="008F3932">
        <w:rPr>
          <w:rFonts w:ascii="Calibri" w:hAnsi="Calibri" w:cs="Verdana Italic"/>
          <w:color w:val="auto"/>
          <w:lang w:val="fr-CA"/>
        </w:rPr>
        <w:t>« </w:t>
      </w:r>
      <w:r w:rsidRPr="0014424E">
        <w:rPr>
          <w:rFonts w:ascii="Calibri" w:hAnsi="Calibri" w:cs="Verdana Italic"/>
          <w:i/>
          <w:iCs/>
          <w:color w:val="auto"/>
          <w:lang w:val="fr-CA"/>
        </w:rPr>
        <w:t>Recension critique des écrits sur les facteurs biologiques, structurels et agentiels favorisant le désistement du crime chez les jeunes adultes</w:t>
      </w:r>
      <w:r w:rsidR="008F3932">
        <w:rPr>
          <w:rFonts w:ascii="Calibri" w:hAnsi="Calibri" w:cs="Verdana Italic"/>
          <w:color w:val="auto"/>
          <w:lang w:val="fr-CA"/>
        </w:rPr>
        <w:t xml:space="preserve"> » </w:t>
      </w:r>
      <w:r w:rsidRPr="0014424E">
        <w:rPr>
          <w:rFonts w:ascii="Calibri" w:hAnsi="Calibri" w:cs="Verdana Italic"/>
          <w:color w:val="auto"/>
          <w:lang w:val="fr-CA"/>
        </w:rPr>
        <w:t>(essai de maîtrise). Québec. Département des fondements et pratiques en éducation. Faculté des sciences de l’éducation, Université Laval.</w:t>
      </w:r>
    </w:p>
    <w:p w14:paraId="1E20CFD0" w14:textId="77777777" w:rsidR="009D6CAE" w:rsidRPr="0014424E" w:rsidRDefault="009D6CAE" w:rsidP="009D6CAE">
      <w:pPr>
        <w:pStyle w:val="Corps"/>
        <w:pBdr>
          <w:top w:val="none" w:sz="0" w:space="0" w:color="auto"/>
        </w:pBdr>
        <w:jc w:val="both"/>
        <w:rPr>
          <w:rFonts w:ascii="Calibri" w:hAnsi="Calibri"/>
          <w:color w:val="auto"/>
          <w:szCs w:val="24"/>
          <w:highlight w:val="yellow"/>
        </w:rPr>
      </w:pPr>
    </w:p>
    <w:p w14:paraId="6BD128BD" w14:textId="07396BA9" w:rsidR="009D6CAE" w:rsidRPr="0014424E" w:rsidRDefault="00A2726B" w:rsidP="009D6CAE">
      <w:pPr>
        <w:jc w:val="both"/>
        <w:rPr>
          <w:rFonts w:ascii="Calibri" w:hAnsi="Calibri"/>
          <w:sz w:val="22"/>
          <w:lang w:val="en-CA"/>
        </w:rPr>
      </w:pPr>
      <w:r w:rsidRPr="0014424E">
        <w:rPr>
          <w:rFonts w:ascii="Calibri" w:hAnsi="Calibri"/>
          <w:sz w:val="22"/>
          <w:lang w:val="en-CA"/>
        </w:rPr>
        <w:t xml:space="preserve">Beatty, I. (2004) </w:t>
      </w:r>
      <w:r w:rsidR="008F3932">
        <w:rPr>
          <w:rFonts w:ascii="Calibri" w:hAnsi="Calibri"/>
          <w:sz w:val="22"/>
          <w:lang w:val="en-CA"/>
        </w:rPr>
        <w:t>“</w:t>
      </w:r>
      <w:r w:rsidRPr="0014424E">
        <w:rPr>
          <w:rFonts w:ascii="Calibri" w:hAnsi="Calibri"/>
          <w:sz w:val="22"/>
          <w:lang w:val="en-CA"/>
        </w:rPr>
        <w:t>Transforming student learning with classroom communication systems</w:t>
      </w:r>
      <w:r w:rsidR="008F3932">
        <w:rPr>
          <w:rFonts w:ascii="Calibri" w:hAnsi="Calibri"/>
          <w:sz w:val="22"/>
          <w:lang w:val="en-CA"/>
        </w:rPr>
        <w:t>”</w:t>
      </w:r>
      <w:r w:rsidRPr="0014424E">
        <w:rPr>
          <w:rFonts w:ascii="Calibri" w:hAnsi="Calibri"/>
          <w:sz w:val="22"/>
          <w:lang w:val="en-CA"/>
        </w:rPr>
        <w:t xml:space="preserve">, </w:t>
      </w:r>
      <w:proofErr w:type="spellStart"/>
      <w:r w:rsidRPr="0014424E">
        <w:rPr>
          <w:rFonts w:ascii="Calibri" w:hAnsi="Calibri"/>
          <w:i/>
          <w:sz w:val="22"/>
          <w:lang w:val="en-CA"/>
        </w:rPr>
        <w:t>Educase</w:t>
      </w:r>
      <w:proofErr w:type="spellEnd"/>
      <w:r w:rsidRPr="0014424E">
        <w:rPr>
          <w:rFonts w:ascii="Calibri" w:hAnsi="Calibri"/>
          <w:i/>
          <w:sz w:val="22"/>
          <w:lang w:val="en-CA"/>
        </w:rPr>
        <w:t xml:space="preserve"> Center for Applied Research: Research Bulletin, </w:t>
      </w:r>
      <w:r w:rsidRPr="0014424E">
        <w:rPr>
          <w:rFonts w:ascii="Calibri" w:hAnsi="Calibri"/>
          <w:sz w:val="22"/>
          <w:lang w:val="en-CA"/>
        </w:rPr>
        <w:t>3, 1-13.</w:t>
      </w:r>
    </w:p>
    <w:p w14:paraId="5214D41E" w14:textId="77777777" w:rsidR="009D6CAE" w:rsidRPr="0014424E" w:rsidRDefault="009D6CAE" w:rsidP="009D6CAE">
      <w:pPr>
        <w:jc w:val="both"/>
        <w:rPr>
          <w:rFonts w:ascii="Calibri" w:hAnsi="Calibri"/>
          <w:sz w:val="22"/>
          <w:lang w:val="en-CA"/>
        </w:rPr>
      </w:pPr>
    </w:p>
    <w:p w14:paraId="24AC4370" w14:textId="77777777" w:rsidR="00A41EB5" w:rsidRDefault="00A41EB5" w:rsidP="00A41EB5">
      <w:pPr>
        <w:pStyle w:val="Corps"/>
        <w:pBdr>
          <w:top w:val="none" w:sz="0" w:space="0" w:color="auto"/>
        </w:pBdr>
        <w:jc w:val="both"/>
        <w:rPr>
          <w:rFonts w:ascii="Calibri" w:hAnsi="Calibri" w:cs="Utopia-Regular"/>
          <w:color w:val="auto"/>
          <w:szCs w:val="15"/>
          <w:lang w:val="fr-CA"/>
        </w:rPr>
      </w:pPr>
      <w:proofErr w:type="spellStart"/>
      <w:r w:rsidRPr="00A41EB5">
        <w:rPr>
          <w:rFonts w:ascii="Calibri" w:hAnsi="Calibri" w:cs="Utopia-Regular"/>
          <w:color w:val="auto"/>
          <w:szCs w:val="15"/>
          <w:lang w:val="fr-CA"/>
        </w:rPr>
        <w:t>Bonta</w:t>
      </w:r>
      <w:proofErr w:type="spellEnd"/>
      <w:r w:rsidRPr="00A41EB5">
        <w:rPr>
          <w:rFonts w:ascii="Calibri" w:hAnsi="Calibri" w:cs="Utopia-Regular"/>
          <w:color w:val="auto"/>
          <w:szCs w:val="15"/>
          <w:lang w:val="fr-CA"/>
        </w:rPr>
        <w:t xml:space="preserve">, J. (Sécurité publique Canada) et Andrews, D. A. (Université Carleton) (2007) Modèle d’évaluation et de réadaptation des délinquants fondé sur les principes du risque, des besoins et de la réceptivité, Gouvernement du Canada. </w:t>
      </w:r>
    </w:p>
    <w:p w14:paraId="7FA3D628" w14:textId="77777777" w:rsidR="00A41EB5" w:rsidRPr="00A41EB5" w:rsidRDefault="00A41EB5" w:rsidP="00A41EB5">
      <w:pPr>
        <w:pStyle w:val="Corps"/>
        <w:pBdr>
          <w:top w:val="none" w:sz="0" w:space="0" w:color="auto"/>
        </w:pBdr>
        <w:jc w:val="both"/>
        <w:rPr>
          <w:rFonts w:ascii="Calibri" w:hAnsi="Calibri" w:cs="Utopia-Regular"/>
          <w:color w:val="auto"/>
          <w:szCs w:val="15"/>
          <w:lang w:val="fr-CA"/>
        </w:rPr>
      </w:pPr>
    </w:p>
    <w:p w14:paraId="041A6DAD" w14:textId="618CB765" w:rsidR="009D6CAE" w:rsidRPr="00E10DFF" w:rsidRDefault="00A2726B" w:rsidP="009D6CAE">
      <w:pPr>
        <w:jc w:val="both"/>
        <w:rPr>
          <w:rFonts w:ascii="Calibri" w:hAnsi="Calibri"/>
          <w:sz w:val="22"/>
        </w:rPr>
      </w:pPr>
      <w:proofErr w:type="spellStart"/>
      <w:r w:rsidRPr="0014424E">
        <w:rPr>
          <w:rStyle w:val="Accentuation"/>
          <w:rFonts w:ascii="Calibri" w:hAnsi="Calibri" w:cs="Helvetica"/>
          <w:i w:val="0"/>
          <w:sz w:val="22"/>
          <w:lang w:val="en-CA"/>
        </w:rPr>
        <w:t>Bruff</w:t>
      </w:r>
      <w:proofErr w:type="spellEnd"/>
      <w:r w:rsidRPr="0014424E">
        <w:rPr>
          <w:rStyle w:val="Accentuation"/>
          <w:rFonts w:ascii="Calibri" w:hAnsi="Calibri" w:cs="Helvetica"/>
          <w:i w:val="0"/>
          <w:sz w:val="22"/>
          <w:lang w:val="en-CA"/>
        </w:rPr>
        <w:t>, D.</w:t>
      </w:r>
      <w:r w:rsidRPr="0014424E">
        <w:rPr>
          <w:rStyle w:val="Accentuation"/>
          <w:rFonts w:ascii="Calibri" w:hAnsi="Calibri" w:cs="Helvetica"/>
          <w:sz w:val="22"/>
          <w:lang w:val="en-CA"/>
        </w:rPr>
        <w:t xml:space="preserve"> </w:t>
      </w:r>
      <w:r w:rsidRPr="008F3932">
        <w:rPr>
          <w:rStyle w:val="Accentuation"/>
          <w:rFonts w:ascii="Calibri" w:hAnsi="Calibri" w:cs="Helvetica"/>
          <w:i w:val="0"/>
          <w:sz w:val="22"/>
          <w:lang w:val="en-CA"/>
        </w:rPr>
        <w:t>(2009)</w:t>
      </w:r>
      <w:r w:rsidRPr="0014424E">
        <w:rPr>
          <w:rStyle w:val="Accentuation"/>
          <w:rFonts w:ascii="Calibri" w:hAnsi="Calibri" w:cs="Helvetica"/>
          <w:sz w:val="22"/>
          <w:lang w:val="en-CA"/>
        </w:rPr>
        <w:t xml:space="preserve"> </w:t>
      </w:r>
      <w:r w:rsidR="008F3932">
        <w:rPr>
          <w:rStyle w:val="Accentuation"/>
          <w:rFonts w:ascii="Calibri" w:hAnsi="Calibri" w:cs="Helvetica"/>
          <w:sz w:val="22"/>
          <w:lang w:val="en-CA"/>
        </w:rPr>
        <w:t>“</w:t>
      </w:r>
      <w:r w:rsidRPr="0014424E">
        <w:rPr>
          <w:rFonts w:ascii="Calibri" w:hAnsi="Calibri" w:cs="Helvetica"/>
          <w:sz w:val="22"/>
          <w:lang w:val="en-CA"/>
        </w:rPr>
        <w:t>Classroom Response Systems (“Clickers”)</w:t>
      </w:r>
      <w:r w:rsidR="008F3932">
        <w:rPr>
          <w:rFonts w:ascii="Calibri" w:hAnsi="Calibri" w:cs="Helvetica"/>
          <w:sz w:val="22"/>
          <w:lang w:val="en-CA"/>
        </w:rPr>
        <w:t>”</w:t>
      </w:r>
      <w:r w:rsidRPr="0014424E">
        <w:rPr>
          <w:rStyle w:val="Accentuation"/>
          <w:rFonts w:ascii="Calibri" w:hAnsi="Calibri" w:cs="Helvetica"/>
          <w:sz w:val="22"/>
          <w:lang w:val="en-CA"/>
        </w:rPr>
        <w:t>, Vanderbilt Center for Teaching.</w:t>
      </w:r>
      <w:r w:rsidRPr="0014424E">
        <w:rPr>
          <w:rFonts w:ascii="Calibri" w:hAnsi="Calibri"/>
          <w:i/>
          <w:sz w:val="22"/>
          <w:lang w:val="en-CA"/>
        </w:rPr>
        <w:t xml:space="preserve"> </w:t>
      </w:r>
      <w:hyperlink r:id="rId14" w:history="1">
        <w:r w:rsidRPr="00E10DFF">
          <w:rPr>
            <w:rStyle w:val="Lienhypertexte"/>
            <w:rFonts w:ascii="Calibri" w:hAnsi="Calibri"/>
            <w:i/>
            <w:sz w:val="22"/>
          </w:rPr>
          <w:t>https://cft.vanderbilt.edu/guides-sub-pages/clickers/</w:t>
        </w:r>
      </w:hyperlink>
    </w:p>
    <w:p w14:paraId="384A811E" w14:textId="77777777" w:rsidR="00936FD7" w:rsidRPr="00E10DFF" w:rsidRDefault="00936FD7" w:rsidP="009D6CAE">
      <w:pPr>
        <w:jc w:val="both"/>
        <w:rPr>
          <w:rFonts w:ascii="Calibri" w:hAnsi="Calibri" w:cs="Times"/>
          <w:sz w:val="22"/>
          <w:szCs w:val="32"/>
          <w:highlight w:val="yellow"/>
        </w:rPr>
      </w:pPr>
    </w:p>
    <w:p w14:paraId="2EE50885" w14:textId="03616C71" w:rsidR="008F3932" w:rsidRPr="008F3932" w:rsidRDefault="008F3932" w:rsidP="009D6CAE">
      <w:pPr>
        <w:jc w:val="both"/>
        <w:rPr>
          <w:rFonts w:ascii="Calibri" w:hAnsi="Calibri" w:cs="Times"/>
          <w:sz w:val="22"/>
          <w:szCs w:val="32"/>
        </w:rPr>
      </w:pPr>
      <w:r w:rsidRPr="008F3932">
        <w:rPr>
          <w:rFonts w:ascii="Calibri" w:hAnsi="Calibri" w:cs="Times"/>
          <w:sz w:val="22"/>
          <w:szCs w:val="32"/>
        </w:rPr>
        <w:t xml:space="preserve">Chouinard, S. (2016), </w:t>
      </w:r>
      <w:r>
        <w:rPr>
          <w:rFonts w:ascii="Calibri" w:hAnsi="Calibri" w:cs="Times"/>
          <w:sz w:val="22"/>
          <w:szCs w:val="32"/>
        </w:rPr>
        <w:t>« </w:t>
      </w:r>
      <w:r w:rsidRPr="008F3932">
        <w:rPr>
          <w:rFonts w:ascii="Calibri" w:hAnsi="Calibri" w:cs="Times"/>
          <w:sz w:val="22"/>
          <w:szCs w:val="32"/>
        </w:rPr>
        <w:t>La réussite criminelle, les deux c</w:t>
      </w:r>
      <w:r>
        <w:rPr>
          <w:rFonts w:ascii="Calibri" w:hAnsi="Calibri" w:cs="Times"/>
          <w:sz w:val="22"/>
          <w:szCs w:val="32"/>
        </w:rPr>
        <w:t>ôtés de la médaille : L’étude du processus de maintien du désistement du crime », Mémoire de maîtrise, École de Criminologie, Faculté des Arts et des Sciences, Université de Montréal.</w:t>
      </w:r>
    </w:p>
    <w:p w14:paraId="75186DA5" w14:textId="77777777" w:rsidR="008F3932" w:rsidRPr="008F3932" w:rsidRDefault="008F3932" w:rsidP="009D6CAE">
      <w:pPr>
        <w:jc w:val="both"/>
        <w:rPr>
          <w:rFonts w:ascii="Calibri" w:hAnsi="Calibri" w:cs="Times"/>
          <w:sz w:val="22"/>
          <w:szCs w:val="32"/>
        </w:rPr>
      </w:pPr>
    </w:p>
    <w:p w14:paraId="1D483165" w14:textId="77777777" w:rsidR="009D6CAE" w:rsidRPr="0014424E" w:rsidRDefault="00A2726B" w:rsidP="0014424E">
      <w:pPr>
        <w:jc w:val="both"/>
        <w:rPr>
          <w:rFonts w:ascii="Calibri" w:hAnsi="Calibri" w:cs="Times"/>
          <w:sz w:val="22"/>
          <w:szCs w:val="32"/>
        </w:rPr>
      </w:pPr>
      <w:r w:rsidRPr="0014424E">
        <w:rPr>
          <w:rFonts w:ascii="Calibri" w:hAnsi="Calibri" w:cs="Times"/>
          <w:sz w:val="22"/>
          <w:szCs w:val="32"/>
          <w:lang w:val="en-US"/>
        </w:rPr>
        <w:t xml:space="preserve">Development Services Group Inc., (2017) “Juvenile Reentry” literature review. Washington D.C.: Office of Juvenile Justice and delinquency prevention. </w:t>
      </w:r>
      <w:hyperlink r:id="rId15" w:history="1">
        <w:r w:rsidRPr="0014424E">
          <w:rPr>
            <w:rStyle w:val="Lienhypertexte"/>
            <w:rFonts w:ascii="Calibri" w:hAnsi="Calibri" w:cs="Times"/>
            <w:sz w:val="22"/>
            <w:szCs w:val="32"/>
          </w:rPr>
          <w:t>http://www.ojjdp/mpg/litreviews/Aftercare.pdf</w:t>
        </w:r>
      </w:hyperlink>
      <w:r w:rsidRPr="0014424E">
        <w:rPr>
          <w:rFonts w:ascii="Calibri" w:hAnsi="Calibri" w:cs="Times"/>
          <w:sz w:val="22"/>
          <w:szCs w:val="32"/>
        </w:rPr>
        <w:t xml:space="preserve"> </w:t>
      </w:r>
    </w:p>
    <w:p w14:paraId="759BACD4" w14:textId="77777777" w:rsidR="009D6CAE" w:rsidRPr="0014424E" w:rsidRDefault="009D6CAE" w:rsidP="009D6CAE">
      <w:pPr>
        <w:jc w:val="both"/>
        <w:rPr>
          <w:rFonts w:ascii="Calibri" w:hAnsi="Calibri" w:cs="Times"/>
          <w:sz w:val="22"/>
          <w:szCs w:val="32"/>
          <w:highlight w:val="yellow"/>
        </w:rPr>
      </w:pPr>
    </w:p>
    <w:p w14:paraId="7042499B" w14:textId="77777777" w:rsidR="00BB7475" w:rsidRPr="0014424E" w:rsidRDefault="00BB7475" w:rsidP="00BB7475">
      <w:pPr>
        <w:jc w:val="both"/>
        <w:rPr>
          <w:rFonts w:ascii="Calibri" w:hAnsi="Calibri"/>
          <w:sz w:val="22"/>
          <w:szCs w:val="36"/>
        </w:rPr>
      </w:pPr>
      <w:r w:rsidRPr="0014424E">
        <w:rPr>
          <w:rFonts w:ascii="Calibri" w:hAnsi="Calibri"/>
          <w:sz w:val="22"/>
        </w:rPr>
        <w:t>Drolet, L., Paquette, J. (2017) Plan de travail du « </w:t>
      </w:r>
      <w:r w:rsidRPr="0014424E">
        <w:rPr>
          <w:rFonts w:ascii="Calibri" w:hAnsi="Calibri"/>
          <w:sz w:val="22"/>
          <w:szCs w:val="36"/>
        </w:rPr>
        <w:t xml:space="preserve">Guide de préparation du plan de réinsertion sociale du jeune placé sous la LSJPA », Centre intégré universitaire de santé et de services sociaux du </w:t>
      </w:r>
      <w:proofErr w:type="spellStart"/>
      <w:r w:rsidRPr="0014424E">
        <w:rPr>
          <w:rFonts w:ascii="Calibri" w:hAnsi="Calibri"/>
          <w:sz w:val="22"/>
          <w:szCs w:val="36"/>
        </w:rPr>
        <w:t>Centre-Sud-de-l’Île-de-Montréal</w:t>
      </w:r>
      <w:proofErr w:type="spellEnd"/>
    </w:p>
    <w:p w14:paraId="63994D8A" w14:textId="77777777" w:rsidR="00BB7475" w:rsidRPr="0014424E" w:rsidRDefault="00BB7475" w:rsidP="009D6C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sz w:val="22"/>
          <w:highlight w:val="yellow"/>
        </w:rPr>
      </w:pPr>
    </w:p>
    <w:p w14:paraId="3551E2F1" w14:textId="7D0FEC08" w:rsidR="009D6CAE" w:rsidRPr="006773A7" w:rsidRDefault="00A2726B" w:rsidP="009D6C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sz w:val="22"/>
        </w:rPr>
      </w:pPr>
      <w:r w:rsidRPr="006773A7">
        <w:rPr>
          <w:rFonts w:ascii="Calibri" w:hAnsi="Calibri"/>
          <w:sz w:val="22"/>
        </w:rPr>
        <w:t xml:space="preserve">F.-Dufour, I. (2013). </w:t>
      </w:r>
      <w:r w:rsidR="008F3932">
        <w:rPr>
          <w:rFonts w:ascii="Calibri" w:hAnsi="Calibri"/>
          <w:sz w:val="22"/>
        </w:rPr>
        <w:t>« </w:t>
      </w:r>
      <w:r w:rsidRPr="006773A7">
        <w:rPr>
          <w:rFonts w:ascii="Calibri" w:hAnsi="Calibri"/>
          <w:sz w:val="22"/>
        </w:rPr>
        <w:t>Réalisme critique et désistement du crime chez les sursitaires québécois:</w:t>
      </w:r>
      <w:r w:rsidR="006773A7" w:rsidRPr="006773A7">
        <w:rPr>
          <w:rFonts w:ascii="Calibri" w:hAnsi="Calibri"/>
          <w:sz w:val="22"/>
        </w:rPr>
        <w:t xml:space="preserve"> </w:t>
      </w:r>
      <w:r w:rsidRPr="006773A7">
        <w:rPr>
          <w:rFonts w:ascii="Calibri" w:hAnsi="Calibri"/>
          <w:sz w:val="22"/>
        </w:rPr>
        <w:t>Appréhension des facteurs structurels, institutionnels et identitaires</w:t>
      </w:r>
      <w:r w:rsidR="008F3932">
        <w:rPr>
          <w:rFonts w:ascii="Calibri" w:hAnsi="Calibri"/>
          <w:sz w:val="22"/>
        </w:rPr>
        <w:t> »</w:t>
      </w:r>
      <w:r w:rsidRPr="006773A7">
        <w:rPr>
          <w:rFonts w:ascii="Calibri" w:hAnsi="Calibri"/>
          <w:sz w:val="22"/>
        </w:rPr>
        <w:t>. (Québec:</w:t>
      </w:r>
      <w:r w:rsidR="006773A7" w:rsidRPr="006773A7">
        <w:rPr>
          <w:rFonts w:ascii="Calibri" w:hAnsi="Calibri"/>
          <w:sz w:val="22"/>
        </w:rPr>
        <w:t xml:space="preserve"> </w:t>
      </w:r>
      <w:r w:rsidRPr="006773A7">
        <w:rPr>
          <w:rFonts w:ascii="Calibri" w:hAnsi="Calibri"/>
          <w:sz w:val="22"/>
        </w:rPr>
        <w:t>Université Laval).</w:t>
      </w:r>
    </w:p>
    <w:p w14:paraId="217C124B" w14:textId="77777777" w:rsidR="009D6CAE" w:rsidRPr="0014424E" w:rsidRDefault="009D6CAE" w:rsidP="009D6C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sz w:val="22"/>
          <w:highlight w:val="yellow"/>
        </w:rPr>
      </w:pPr>
    </w:p>
    <w:p w14:paraId="46CF20FB" w14:textId="35B1E96A" w:rsidR="0014424E" w:rsidRPr="0014424E" w:rsidRDefault="0014424E" w:rsidP="009D6C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sz w:val="22"/>
        </w:rPr>
      </w:pPr>
      <w:r w:rsidRPr="0014424E">
        <w:rPr>
          <w:rFonts w:ascii="Calibri" w:hAnsi="Calibri"/>
          <w:sz w:val="22"/>
        </w:rPr>
        <w:t xml:space="preserve">F.-Dufour, I. </w:t>
      </w:r>
      <w:r w:rsidRPr="0014424E">
        <w:rPr>
          <w:rFonts w:ascii="Calibri" w:hAnsi="Calibri"/>
          <w:i/>
          <w:sz w:val="22"/>
        </w:rPr>
        <w:t>et al.</w:t>
      </w:r>
      <w:r w:rsidRPr="0014424E">
        <w:rPr>
          <w:rFonts w:ascii="Calibri" w:hAnsi="Calibri"/>
          <w:sz w:val="22"/>
        </w:rPr>
        <w:t xml:space="preserve"> (2014), « La sentence de la dernière chance » : un aperçu des jeunes soumis à une ordonnance différée de placement et de surveillance au Québec, Intervenir auprès des adolescents contrevenants au Québec, p. 135-153.</w:t>
      </w:r>
    </w:p>
    <w:p w14:paraId="5469ADAB" w14:textId="77777777" w:rsidR="009D6CAE" w:rsidRPr="0014424E" w:rsidRDefault="009D6CAE" w:rsidP="009D6CAE">
      <w:pPr>
        <w:jc w:val="both"/>
        <w:rPr>
          <w:rFonts w:ascii="Calibri" w:hAnsi="Calibri"/>
          <w:sz w:val="22"/>
          <w:highlight w:val="yellow"/>
        </w:rPr>
      </w:pPr>
    </w:p>
    <w:p w14:paraId="7538689D" w14:textId="5533B303" w:rsidR="009D6CAE" w:rsidRPr="0014424E" w:rsidRDefault="00A2726B" w:rsidP="009D6CAE">
      <w:pPr>
        <w:jc w:val="both"/>
        <w:rPr>
          <w:rFonts w:ascii="Calibri" w:hAnsi="Calibri"/>
          <w:sz w:val="22"/>
        </w:rPr>
      </w:pPr>
      <w:r w:rsidRPr="0014424E">
        <w:rPr>
          <w:rFonts w:ascii="Calibri" w:hAnsi="Calibri"/>
          <w:sz w:val="22"/>
        </w:rPr>
        <w:t xml:space="preserve">Lafortune, D. </w:t>
      </w:r>
      <w:r w:rsidRPr="0014424E">
        <w:rPr>
          <w:rFonts w:ascii="Calibri" w:hAnsi="Calibri"/>
          <w:i/>
          <w:sz w:val="22"/>
        </w:rPr>
        <w:t xml:space="preserve">et al </w:t>
      </w:r>
      <w:r w:rsidRPr="0014424E">
        <w:rPr>
          <w:rFonts w:ascii="Calibri" w:hAnsi="Calibri"/>
          <w:sz w:val="22"/>
        </w:rPr>
        <w:t xml:space="preserve">(2014) </w:t>
      </w:r>
      <w:r w:rsidR="00AF4245">
        <w:rPr>
          <w:rFonts w:ascii="Calibri" w:hAnsi="Calibri"/>
          <w:sz w:val="22"/>
        </w:rPr>
        <w:t>« </w:t>
      </w:r>
      <w:r w:rsidRPr="0014424E">
        <w:rPr>
          <w:rFonts w:ascii="Calibri" w:hAnsi="Calibri"/>
          <w:sz w:val="22"/>
        </w:rPr>
        <w:t>Pratiques efficaces en matière de réduction de la récidive et de réinsertion sociale des personnes détenues, notamment sous l’angle du travail rémunéré</w:t>
      </w:r>
      <w:r w:rsidR="00AF4245">
        <w:rPr>
          <w:rFonts w:ascii="Calibri" w:hAnsi="Calibri"/>
          <w:sz w:val="22"/>
        </w:rPr>
        <w:t> »</w:t>
      </w:r>
      <w:r w:rsidRPr="0014424E">
        <w:rPr>
          <w:rFonts w:ascii="Calibri" w:hAnsi="Calibri"/>
          <w:sz w:val="22"/>
        </w:rPr>
        <w:t>.</w:t>
      </w:r>
      <w:r w:rsidR="008F3932">
        <w:rPr>
          <w:rFonts w:ascii="Calibri" w:hAnsi="Calibri"/>
          <w:sz w:val="22"/>
        </w:rPr>
        <w:t xml:space="preserve"> </w:t>
      </w:r>
      <w:r w:rsidR="00AF4245">
        <w:rPr>
          <w:rFonts w:ascii="Calibri" w:hAnsi="Calibri"/>
          <w:sz w:val="22"/>
        </w:rPr>
        <w:t xml:space="preserve">Rapport présenté à </w:t>
      </w:r>
      <w:proofErr w:type="spellStart"/>
      <w:r w:rsidR="00AF4245">
        <w:rPr>
          <w:rFonts w:ascii="Calibri" w:hAnsi="Calibri"/>
          <w:sz w:val="22"/>
        </w:rPr>
        <w:t>EUROsociAL</w:t>
      </w:r>
      <w:proofErr w:type="spellEnd"/>
      <w:r w:rsidR="00AF4245">
        <w:rPr>
          <w:rFonts w:ascii="Calibri" w:hAnsi="Calibri"/>
          <w:sz w:val="22"/>
        </w:rPr>
        <w:t xml:space="preserve">, </w:t>
      </w:r>
      <w:r w:rsidR="008F3932">
        <w:rPr>
          <w:rFonts w:ascii="Calibri" w:hAnsi="Calibri"/>
          <w:sz w:val="22"/>
        </w:rPr>
        <w:t>École de Criminologie, Université de Montréal</w:t>
      </w:r>
      <w:r w:rsidR="00AF4245">
        <w:rPr>
          <w:rFonts w:ascii="Calibri" w:hAnsi="Calibri"/>
          <w:sz w:val="22"/>
        </w:rPr>
        <w:t>.</w:t>
      </w:r>
    </w:p>
    <w:p w14:paraId="101233AB" w14:textId="77777777" w:rsidR="009D6CAE" w:rsidRPr="0014424E" w:rsidRDefault="009D6CAE" w:rsidP="009D6CAE">
      <w:pPr>
        <w:jc w:val="both"/>
        <w:rPr>
          <w:rFonts w:ascii="Calibri" w:hAnsi="Calibri"/>
          <w:sz w:val="22"/>
          <w:highlight w:val="yellow"/>
        </w:rPr>
      </w:pPr>
    </w:p>
    <w:p w14:paraId="2554D880" w14:textId="3051A261" w:rsidR="009D6CAE" w:rsidRPr="0014424E" w:rsidRDefault="00A2726B" w:rsidP="009D6CAE">
      <w:pPr>
        <w:pStyle w:val="Titre2"/>
        <w:spacing w:line="240" w:lineRule="auto"/>
        <w:jc w:val="both"/>
        <w:textAlignment w:val="center"/>
        <w:rPr>
          <w:rStyle w:val="size-m"/>
          <w:rFonts w:eastAsia="Arial Unicode MS"/>
          <w:sz w:val="18"/>
          <w:bdr w:val="nil"/>
          <w:lang w:eastAsia="en-US"/>
        </w:rPr>
      </w:pPr>
      <w:r w:rsidRPr="0014424E">
        <w:rPr>
          <w:rStyle w:val="title-text"/>
          <w:rFonts w:ascii="Calibri" w:hAnsi="Calibri"/>
          <w:sz w:val="22"/>
          <w:szCs w:val="22"/>
          <w:lang w:val="en-CA"/>
        </w:rPr>
        <w:t xml:space="preserve">Lantz, M. (2010) </w:t>
      </w:r>
      <w:proofErr w:type="gramStart"/>
      <w:r w:rsidRPr="0014424E">
        <w:rPr>
          <w:rStyle w:val="title-text"/>
          <w:rFonts w:ascii="Calibri" w:hAnsi="Calibri"/>
          <w:sz w:val="22"/>
          <w:szCs w:val="22"/>
          <w:lang w:val="en-CA"/>
        </w:rPr>
        <w:t>The</w:t>
      </w:r>
      <w:proofErr w:type="gramEnd"/>
      <w:r w:rsidRPr="0014424E">
        <w:rPr>
          <w:rStyle w:val="title-text"/>
          <w:rFonts w:ascii="Calibri" w:hAnsi="Calibri"/>
          <w:sz w:val="22"/>
          <w:szCs w:val="22"/>
          <w:lang w:val="en-CA"/>
        </w:rPr>
        <w:t xml:space="preserve"> use of ‘Clickers’ in the classroom: Teaching innovation or merely an amusing novelty? </w:t>
      </w:r>
      <w:r w:rsidRPr="0014424E">
        <w:rPr>
          <w:rStyle w:val="title-text"/>
          <w:rFonts w:ascii="Calibri" w:hAnsi="Calibri"/>
          <w:i/>
          <w:sz w:val="22"/>
          <w:szCs w:val="22"/>
        </w:rPr>
        <w:t xml:space="preserve">Computer in </w:t>
      </w:r>
      <w:proofErr w:type="spellStart"/>
      <w:r w:rsidRPr="0014424E">
        <w:rPr>
          <w:rStyle w:val="title-text"/>
          <w:rFonts w:ascii="Calibri" w:hAnsi="Calibri"/>
          <w:i/>
          <w:sz w:val="22"/>
          <w:szCs w:val="22"/>
        </w:rPr>
        <w:t>Human</w:t>
      </w:r>
      <w:proofErr w:type="spellEnd"/>
      <w:r w:rsidRPr="0014424E">
        <w:rPr>
          <w:rStyle w:val="title-text"/>
          <w:rFonts w:ascii="Calibri" w:hAnsi="Calibri"/>
          <w:i/>
          <w:sz w:val="22"/>
          <w:szCs w:val="22"/>
        </w:rPr>
        <w:t xml:space="preserve"> </w:t>
      </w:r>
      <w:proofErr w:type="spellStart"/>
      <w:r w:rsidRPr="0014424E">
        <w:rPr>
          <w:rStyle w:val="title-text"/>
          <w:rFonts w:ascii="Calibri" w:hAnsi="Calibri"/>
          <w:i/>
          <w:sz w:val="22"/>
          <w:szCs w:val="22"/>
        </w:rPr>
        <w:t>Behavior</w:t>
      </w:r>
      <w:proofErr w:type="spellEnd"/>
      <w:r w:rsidR="0014424E" w:rsidRPr="0014424E">
        <w:rPr>
          <w:rStyle w:val="title-text"/>
          <w:rFonts w:ascii="Calibri" w:hAnsi="Calibri"/>
          <w:sz w:val="22"/>
          <w:szCs w:val="22"/>
        </w:rPr>
        <w:t>, Volume 26, Issue 4</w:t>
      </w:r>
      <w:r w:rsidRPr="0014424E">
        <w:rPr>
          <w:rStyle w:val="title-text"/>
          <w:rFonts w:ascii="Calibri" w:hAnsi="Calibri"/>
          <w:sz w:val="22"/>
          <w:szCs w:val="22"/>
        </w:rPr>
        <w:t xml:space="preserve">, </w:t>
      </w:r>
      <w:r w:rsidRPr="0014424E">
        <w:rPr>
          <w:rStyle w:val="size-m"/>
          <w:rFonts w:ascii="Calibri" w:hAnsi="Calibri"/>
          <w:sz w:val="22"/>
          <w:szCs w:val="22"/>
        </w:rPr>
        <w:t>July 2010, Pages 556-561.</w:t>
      </w:r>
    </w:p>
    <w:p w14:paraId="430274E0" w14:textId="77777777" w:rsidR="009D6CAE" w:rsidRPr="0014424E" w:rsidRDefault="009D6CAE" w:rsidP="009D6CAE">
      <w:pPr>
        <w:pStyle w:val="Titre2"/>
        <w:spacing w:line="240" w:lineRule="auto"/>
        <w:jc w:val="both"/>
        <w:textAlignment w:val="center"/>
        <w:rPr>
          <w:rStyle w:val="size-m"/>
          <w:sz w:val="18"/>
          <w:highlight w:val="yellow"/>
        </w:rPr>
      </w:pPr>
    </w:p>
    <w:p w14:paraId="504A8F10" w14:textId="3BF6A777" w:rsidR="009D6CAE" w:rsidRPr="0014424E" w:rsidRDefault="00A2726B" w:rsidP="009D6CAE">
      <w:pPr>
        <w:pStyle w:val="Corps"/>
        <w:pBdr>
          <w:top w:val="none" w:sz="0" w:space="0" w:color="auto"/>
        </w:pBdr>
        <w:jc w:val="both"/>
        <w:rPr>
          <w:rFonts w:ascii="Calibri" w:hAnsi="Calibri" w:cs="Utopia-Regular"/>
          <w:color w:val="auto"/>
          <w:szCs w:val="15"/>
          <w:lang w:val="en-CA"/>
        </w:rPr>
      </w:pPr>
      <w:r w:rsidRPr="008F3932">
        <w:rPr>
          <w:rFonts w:ascii="Calibri" w:hAnsi="Calibri" w:cs="Utopia-Regular"/>
          <w:color w:val="auto"/>
          <w:szCs w:val="15"/>
          <w:lang w:val="fr-CA"/>
        </w:rPr>
        <w:t xml:space="preserve">Léger, M., Bourque, J. &amp; Richard, J. (2010) </w:t>
      </w:r>
      <w:r w:rsidR="008F3932" w:rsidRPr="008F3932">
        <w:rPr>
          <w:rFonts w:ascii="Calibri" w:hAnsi="Calibri" w:cs="Utopia-Regular"/>
          <w:color w:val="auto"/>
          <w:szCs w:val="15"/>
          <w:lang w:val="fr-CA"/>
        </w:rPr>
        <w:t>« </w:t>
      </w:r>
      <w:r w:rsidRPr="008F3932">
        <w:rPr>
          <w:rFonts w:ascii="Calibri" w:hAnsi="Calibri" w:cs="Utopia-Regular"/>
          <w:color w:val="auto"/>
          <w:szCs w:val="15"/>
          <w:lang w:val="fr-CA"/>
        </w:rPr>
        <w:t xml:space="preserve">Influence des </w:t>
      </w:r>
      <w:proofErr w:type="spellStart"/>
      <w:r w:rsidRPr="008F3932">
        <w:rPr>
          <w:rFonts w:ascii="Calibri" w:hAnsi="Calibri" w:cs="Utopia-Regular"/>
          <w:color w:val="auto"/>
          <w:szCs w:val="15"/>
          <w:lang w:val="fr-CA"/>
        </w:rPr>
        <w:t>télévoteurs</w:t>
      </w:r>
      <w:proofErr w:type="spellEnd"/>
      <w:r w:rsidRPr="008F3932">
        <w:rPr>
          <w:rFonts w:ascii="Calibri" w:hAnsi="Calibri" w:cs="Utopia-Regular"/>
          <w:color w:val="auto"/>
          <w:szCs w:val="15"/>
          <w:lang w:val="fr-CA"/>
        </w:rPr>
        <w:t xml:space="preserve"> sur le résultat scolaire : une méta-analyse</w:t>
      </w:r>
      <w:r w:rsidR="008F3932" w:rsidRPr="008F3932">
        <w:rPr>
          <w:rFonts w:ascii="Calibri" w:hAnsi="Calibri" w:cs="Utopia-Regular"/>
          <w:color w:val="auto"/>
          <w:szCs w:val="15"/>
          <w:lang w:val="fr-CA"/>
        </w:rPr>
        <w:t> »</w:t>
      </w:r>
      <w:r w:rsidRPr="008F3932">
        <w:rPr>
          <w:rFonts w:ascii="Calibri" w:hAnsi="Calibri" w:cs="Utopia-Regular"/>
          <w:color w:val="auto"/>
          <w:szCs w:val="15"/>
          <w:lang w:val="fr-CA"/>
        </w:rPr>
        <w:t xml:space="preserve">. </w:t>
      </w:r>
      <w:r w:rsidRPr="00E10DFF">
        <w:rPr>
          <w:rFonts w:ascii="Calibri" w:hAnsi="Calibri" w:cs="Utopia-Italic"/>
          <w:iCs/>
          <w:color w:val="auto"/>
          <w:szCs w:val="15"/>
          <w:lang w:val="en-CA"/>
        </w:rPr>
        <w:t>Revue</w:t>
      </w:r>
      <w:r w:rsidRPr="00E10DFF">
        <w:rPr>
          <w:rFonts w:ascii="Calibri" w:hAnsi="Calibri" w:cs="Utopia-Regular"/>
          <w:color w:val="auto"/>
          <w:szCs w:val="15"/>
          <w:lang w:val="en-CA"/>
        </w:rPr>
        <w:t xml:space="preserve"> </w:t>
      </w:r>
      <w:proofErr w:type="spellStart"/>
      <w:proofErr w:type="gramStart"/>
      <w:r w:rsidRPr="00E10DFF">
        <w:rPr>
          <w:rFonts w:ascii="Calibri" w:hAnsi="Calibri" w:cs="Utopia-Italic"/>
          <w:iCs/>
          <w:color w:val="auto"/>
          <w:szCs w:val="15"/>
          <w:lang w:val="en-CA"/>
        </w:rPr>
        <w:t>internationale</w:t>
      </w:r>
      <w:proofErr w:type="spellEnd"/>
      <w:proofErr w:type="gramEnd"/>
      <w:r w:rsidRPr="00E10DFF">
        <w:rPr>
          <w:rFonts w:ascii="Calibri" w:hAnsi="Calibri" w:cs="Utopia-Italic"/>
          <w:iCs/>
          <w:color w:val="auto"/>
          <w:szCs w:val="15"/>
          <w:lang w:val="en-CA"/>
        </w:rPr>
        <w:t xml:space="preserve"> des technologies </w:t>
      </w:r>
      <w:proofErr w:type="spellStart"/>
      <w:r w:rsidRPr="00E10DFF">
        <w:rPr>
          <w:rFonts w:ascii="Calibri" w:hAnsi="Calibri" w:cs="Utopia-Italic"/>
          <w:iCs/>
          <w:color w:val="auto"/>
          <w:szCs w:val="15"/>
          <w:lang w:val="en-CA"/>
        </w:rPr>
        <w:t>en</w:t>
      </w:r>
      <w:proofErr w:type="spellEnd"/>
      <w:r w:rsidRPr="00E10DFF">
        <w:rPr>
          <w:rFonts w:ascii="Calibri" w:hAnsi="Calibri" w:cs="Utopia-Italic"/>
          <w:iCs/>
          <w:color w:val="auto"/>
          <w:szCs w:val="15"/>
          <w:lang w:val="en-CA"/>
        </w:rPr>
        <w:t xml:space="preserve"> </w:t>
      </w:r>
      <w:proofErr w:type="spellStart"/>
      <w:r w:rsidRPr="00E10DFF">
        <w:rPr>
          <w:rFonts w:ascii="Calibri" w:hAnsi="Calibri" w:cs="Utopia-Italic"/>
          <w:iCs/>
          <w:color w:val="auto"/>
          <w:szCs w:val="15"/>
          <w:lang w:val="en-CA"/>
        </w:rPr>
        <w:t>pédagogie</w:t>
      </w:r>
      <w:proofErr w:type="spellEnd"/>
      <w:r w:rsidRPr="00E10DFF">
        <w:rPr>
          <w:rFonts w:ascii="Calibri" w:hAnsi="Calibri" w:cs="Utopia-Italic"/>
          <w:iCs/>
          <w:color w:val="auto"/>
          <w:szCs w:val="15"/>
          <w:lang w:val="en-CA"/>
        </w:rPr>
        <w:t xml:space="preserve"> </w:t>
      </w:r>
      <w:proofErr w:type="spellStart"/>
      <w:r w:rsidRPr="00E10DFF">
        <w:rPr>
          <w:rFonts w:ascii="Calibri" w:hAnsi="Calibri" w:cs="Utopia-Italic"/>
          <w:iCs/>
          <w:color w:val="auto"/>
          <w:szCs w:val="15"/>
          <w:lang w:val="en-CA"/>
        </w:rPr>
        <w:t>universitaire</w:t>
      </w:r>
      <w:proofErr w:type="spellEnd"/>
      <w:r w:rsidRPr="008F3932">
        <w:rPr>
          <w:rFonts w:ascii="Calibri" w:hAnsi="Calibri" w:cs="Utopia-Regular"/>
          <w:color w:val="auto"/>
          <w:szCs w:val="15"/>
          <w:lang w:val="en-CA"/>
        </w:rPr>
        <w:t xml:space="preserve">, </w:t>
      </w:r>
      <w:r w:rsidRPr="0014424E">
        <w:rPr>
          <w:rFonts w:ascii="Calibri" w:hAnsi="Calibri" w:cs="Utopia-Italic"/>
          <w:i/>
          <w:iCs/>
          <w:color w:val="auto"/>
          <w:szCs w:val="15"/>
          <w:lang w:val="en-CA"/>
        </w:rPr>
        <w:t>7</w:t>
      </w:r>
      <w:r w:rsidRPr="0014424E">
        <w:rPr>
          <w:rFonts w:ascii="Calibri" w:hAnsi="Calibri" w:cs="Utopia-Regular"/>
          <w:color w:val="auto"/>
          <w:szCs w:val="15"/>
          <w:lang w:val="en-CA"/>
        </w:rPr>
        <w:t xml:space="preserve">(2), 35–47. </w:t>
      </w:r>
    </w:p>
    <w:p w14:paraId="575F42E9" w14:textId="77777777" w:rsidR="009D6CAE" w:rsidRPr="0014424E" w:rsidRDefault="009D6CAE" w:rsidP="009D6CAE">
      <w:pPr>
        <w:pStyle w:val="Corps"/>
        <w:pBdr>
          <w:top w:val="none" w:sz="0" w:space="0" w:color="auto"/>
        </w:pBdr>
        <w:jc w:val="both"/>
        <w:rPr>
          <w:rFonts w:ascii="Calibri" w:hAnsi="Calibri" w:cs="Utopia-Regular"/>
          <w:color w:val="auto"/>
          <w:szCs w:val="15"/>
          <w:highlight w:val="yellow"/>
          <w:lang w:val="en-CA"/>
        </w:rPr>
      </w:pPr>
    </w:p>
    <w:p w14:paraId="7C96C646" w14:textId="611C1389" w:rsidR="00CA184E" w:rsidRPr="00E10DFF" w:rsidRDefault="00A2726B" w:rsidP="009D6CAE">
      <w:pPr>
        <w:pStyle w:val="Corps"/>
        <w:pBdr>
          <w:top w:val="none" w:sz="0" w:space="0" w:color="auto"/>
        </w:pBdr>
        <w:jc w:val="both"/>
        <w:rPr>
          <w:rFonts w:ascii="Calibri" w:hAnsi="Calibri" w:cs="Utopia-Regular"/>
          <w:color w:val="auto"/>
          <w:szCs w:val="15"/>
          <w:lang w:val="fr-CA"/>
        </w:rPr>
      </w:pPr>
      <w:r w:rsidRPr="0014424E">
        <w:rPr>
          <w:rFonts w:ascii="Calibri" w:hAnsi="Calibri" w:cs="Utopia-Regular"/>
          <w:color w:val="auto"/>
          <w:szCs w:val="15"/>
          <w:lang w:val="en-CA"/>
        </w:rPr>
        <w:t xml:space="preserve">The Council of State Governments Justice Center (2015), </w:t>
      </w:r>
      <w:r w:rsidR="008F3932">
        <w:rPr>
          <w:rFonts w:ascii="Calibri" w:hAnsi="Calibri" w:cs="Utopia-Regular"/>
          <w:color w:val="auto"/>
          <w:szCs w:val="15"/>
          <w:lang w:val="en-CA"/>
        </w:rPr>
        <w:t>“</w:t>
      </w:r>
      <w:r w:rsidRPr="0014424E">
        <w:rPr>
          <w:rFonts w:ascii="Calibri" w:hAnsi="Calibri" w:cs="Utopia-Regular"/>
          <w:i/>
          <w:color w:val="auto"/>
          <w:szCs w:val="15"/>
          <w:lang w:val="en-CA"/>
        </w:rPr>
        <w:t>Reducing recidivism and improving other outcomes for Young Adults in the Juvenile and Adult Criminal Justice Systems</w:t>
      </w:r>
      <w:r w:rsidR="008F3932">
        <w:rPr>
          <w:rFonts w:ascii="Calibri" w:hAnsi="Calibri" w:cs="Utopia-Regular"/>
          <w:i/>
          <w:color w:val="auto"/>
          <w:szCs w:val="15"/>
          <w:lang w:val="en-CA"/>
        </w:rPr>
        <w:t>”</w:t>
      </w:r>
      <w:r w:rsidRPr="0014424E">
        <w:rPr>
          <w:rFonts w:ascii="Calibri" w:hAnsi="Calibri" w:cs="Utopia-Regular"/>
          <w:i/>
          <w:color w:val="auto"/>
          <w:szCs w:val="15"/>
          <w:lang w:val="en-CA"/>
        </w:rPr>
        <w:t xml:space="preserve">. </w:t>
      </w:r>
      <w:r w:rsidR="008F3932" w:rsidRPr="00E10DFF">
        <w:rPr>
          <w:rFonts w:ascii="Calibri" w:hAnsi="Calibri" w:cs="Utopia-Regular"/>
          <w:color w:val="auto"/>
          <w:szCs w:val="15"/>
          <w:lang w:val="fr-CA"/>
        </w:rPr>
        <w:t>(New York, </w:t>
      </w:r>
      <w:r w:rsidRPr="00E10DFF">
        <w:rPr>
          <w:rFonts w:ascii="Calibri" w:hAnsi="Calibri" w:cs="Utopia-Regular"/>
          <w:color w:val="auto"/>
          <w:szCs w:val="15"/>
          <w:lang w:val="fr-CA"/>
        </w:rPr>
        <w:t xml:space="preserve">The Council of State </w:t>
      </w:r>
      <w:proofErr w:type="spellStart"/>
      <w:r w:rsidRPr="00E10DFF">
        <w:rPr>
          <w:rFonts w:ascii="Calibri" w:hAnsi="Calibri" w:cs="Utopia-Regular"/>
          <w:color w:val="auto"/>
          <w:szCs w:val="15"/>
          <w:lang w:val="fr-CA"/>
        </w:rPr>
        <w:t>Governments</w:t>
      </w:r>
      <w:proofErr w:type="spellEnd"/>
      <w:r w:rsidRPr="00E10DFF">
        <w:rPr>
          <w:rFonts w:ascii="Calibri" w:hAnsi="Calibri" w:cs="Utopia-Regular"/>
          <w:color w:val="auto"/>
          <w:szCs w:val="15"/>
          <w:lang w:val="fr-CA"/>
        </w:rPr>
        <w:t xml:space="preserve"> Justice Center).</w:t>
      </w:r>
    </w:p>
    <w:p w14:paraId="312A28DA" w14:textId="77777777" w:rsidR="00494BB5" w:rsidRPr="00E10DFF" w:rsidRDefault="00494BB5" w:rsidP="009D6CAE">
      <w:pPr>
        <w:pStyle w:val="Corps"/>
        <w:pBdr>
          <w:top w:val="none" w:sz="0" w:space="0" w:color="auto"/>
        </w:pBdr>
        <w:jc w:val="both"/>
        <w:rPr>
          <w:rFonts w:ascii="Calibri" w:hAnsi="Calibri" w:cs="Utopia-Regular"/>
          <w:szCs w:val="15"/>
          <w:lang w:val="fr-CA"/>
        </w:rPr>
      </w:pPr>
    </w:p>
    <w:p w14:paraId="0E83CDDB" w14:textId="77777777" w:rsidR="00CF668B" w:rsidRPr="00E10DFF" w:rsidRDefault="00CF668B" w:rsidP="009D6CAE">
      <w:pPr>
        <w:pStyle w:val="Corps"/>
        <w:pBdr>
          <w:top w:val="none" w:sz="0" w:space="0" w:color="auto"/>
        </w:pBdr>
        <w:jc w:val="both"/>
        <w:rPr>
          <w:rFonts w:ascii="Calibri" w:hAnsi="Calibri" w:cs="Utopia-Regular"/>
          <w:szCs w:val="15"/>
          <w:lang w:val="fr-CA"/>
        </w:rPr>
      </w:pPr>
    </w:p>
    <w:p w14:paraId="396E0817" w14:textId="5B4D30E6" w:rsidR="00494BB5" w:rsidRPr="00060BBB" w:rsidRDefault="0081346E" w:rsidP="009D6CAE">
      <w:pPr>
        <w:pStyle w:val="Corps"/>
        <w:pBdr>
          <w:top w:val="none" w:sz="0" w:space="0" w:color="auto"/>
        </w:pBdr>
        <w:jc w:val="both"/>
        <w:rPr>
          <w:rFonts w:ascii="Calibri" w:hAnsi="Calibri" w:cs="Utopia-Regular"/>
          <w:sz w:val="32"/>
          <w:szCs w:val="15"/>
          <w:lang w:val="fr-CA"/>
        </w:rPr>
      </w:pPr>
      <w:r w:rsidRPr="00060BBB">
        <w:rPr>
          <w:rFonts w:ascii="Calibri" w:hAnsi="Calibri" w:cs="Utopia-Regular"/>
          <w:sz w:val="32"/>
          <w:szCs w:val="15"/>
          <w:lang w:val="fr-CA"/>
        </w:rPr>
        <w:lastRenderedPageBreak/>
        <w:t>LEXIQUE</w:t>
      </w:r>
    </w:p>
    <w:p w14:paraId="4D392C7A" w14:textId="77777777" w:rsidR="00494BB5" w:rsidRPr="00060BBB" w:rsidRDefault="00494BB5" w:rsidP="00BE24E3">
      <w:pPr>
        <w:pStyle w:val="Corps"/>
        <w:pBdr>
          <w:top w:val="none" w:sz="0" w:space="0" w:color="auto"/>
        </w:pBdr>
        <w:jc w:val="both"/>
        <w:rPr>
          <w:rFonts w:ascii="Calibri" w:hAnsi="Calibri" w:cs="Utopia-Regular"/>
          <w:szCs w:val="15"/>
          <w:lang w:val="fr-CA"/>
        </w:rPr>
      </w:pPr>
    </w:p>
    <w:p w14:paraId="5142EE57" w14:textId="6F143C23" w:rsidR="00BE24E3" w:rsidRPr="001B1EF7" w:rsidRDefault="009D2B47" w:rsidP="002313FA">
      <w:pPr>
        <w:pStyle w:val="Default"/>
        <w:spacing w:line="360" w:lineRule="auto"/>
        <w:jc w:val="both"/>
        <w:rPr>
          <w:rFonts w:ascii="Calibri" w:hAnsi="Calibri" w:cs="Trebuchet MS"/>
          <w:sz w:val="22"/>
          <w:szCs w:val="22"/>
        </w:rPr>
      </w:pPr>
      <w:r w:rsidRPr="00060BBB">
        <w:rPr>
          <w:rFonts w:ascii="Calibri" w:hAnsi="Calibri" w:cs="Utopia-Regular"/>
          <w:b/>
          <w:sz w:val="22"/>
          <w:szCs w:val="15"/>
        </w:rPr>
        <w:t>Approc</w:t>
      </w:r>
      <w:r w:rsidR="00BE24E3" w:rsidRPr="00060BBB">
        <w:rPr>
          <w:rFonts w:ascii="Calibri" w:hAnsi="Calibri" w:cs="Utopia-Regular"/>
          <w:b/>
          <w:sz w:val="22"/>
          <w:szCs w:val="15"/>
        </w:rPr>
        <w:t xml:space="preserve">he </w:t>
      </w:r>
      <w:proofErr w:type="spellStart"/>
      <w:r w:rsidR="00BE24E3" w:rsidRPr="00060BBB">
        <w:rPr>
          <w:rFonts w:ascii="Calibri" w:hAnsi="Calibri" w:cs="Utopia-Regular"/>
          <w:b/>
          <w:sz w:val="22"/>
          <w:szCs w:val="15"/>
        </w:rPr>
        <w:t>cognitivo</w:t>
      </w:r>
      <w:proofErr w:type="spellEnd"/>
      <w:r w:rsidR="00BE24E3" w:rsidRPr="00060BBB">
        <w:rPr>
          <w:rFonts w:ascii="Calibri" w:hAnsi="Calibri" w:cs="Utopia-Regular"/>
          <w:b/>
          <w:sz w:val="22"/>
          <w:szCs w:val="15"/>
        </w:rPr>
        <w:t>-comportementale :</w:t>
      </w:r>
      <w:r w:rsidR="007005BA">
        <w:rPr>
          <w:rFonts w:ascii="Calibri" w:hAnsi="Calibri" w:cs="Utopia-Regular"/>
          <w:b/>
          <w:sz w:val="22"/>
          <w:szCs w:val="15"/>
        </w:rPr>
        <w:t xml:space="preserve"> </w:t>
      </w:r>
      <w:r w:rsidR="007005BA">
        <w:rPr>
          <w:rFonts w:ascii="Calibri" w:hAnsi="Calibri" w:cs="Trebuchet MS"/>
          <w:sz w:val="22"/>
          <w:szCs w:val="22"/>
        </w:rPr>
        <w:t xml:space="preserve">Cette </w:t>
      </w:r>
      <w:r w:rsidR="007005BA" w:rsidRPr="007005BA">
        <w:rPr>
          <w:rFonts w:ascii="Calibri" w:hAnsi="Calibri" w:cs="Trebuchet MS"/>
          <w:sz w:val="22"/>
          <w:szCs w:val="22"/>
        </w:rPr>
        <w:t>approche permet d’agir sur les comportements externes visibles</w:t>
      </w:r>
      <w:r w:rsidR="001B1EF7">
        <w:rPr>
          <w:rFonts w:ascii="Calibri" w:hAnsi="Calibri" w:cs="Trebuchet MS"/>
          <w:sz w:val="22"/>
          <w:szCs w:val="22"/>
        </w:rPr>
        <w:t>,</w:t>
      </w:r>
      <w:r w:rsidR="007005BA" w:rsidRPr="007005BA">
        <w:rPr>
          <w:rFonts w:ascii="Calibri" w:hAnsi="Calibri" w:cs="Trebuchet MS"/>
          <w:sz w:val="22"/>
          <w:szCs w:val="22"/>
        </w:rPr>
        <w:t xml:space="preserve"> sur les cognitions (perceptions, attitudes, croyances) et sur les émotions. </w:t>
      </w:r>
      <w:r w:rsidR="007005BA">
        <w:rPr>
          <w:rFonts w:ascii="Calibri" w:hAnsi="Calibri" w:cs="Trebuchet MS"/>
          <w:sz w:val="22"/>
          <w:szCs w:val="22"/>
        </w:rPr>
        <w:t>Elle</w:t>
      </w:r>
      <w:r w:rsidR="007005BA" w:rsidRPr="007005BA">
        <w:rPr>
          <w:rFonts w:ascii="Calibri" w:hAnsi="Calibri" w:cs="Trebuchet MS"/>
          <w:sz w:val="22"/>
          <w:szCs w:val="22"/>
        </w:rPr>
        <w:t xml:space="preserve"> </w:t>
      </w:r>
      <w:r w:rsidR="001B1EF7" w:rsidRPr="007005BA">
        <w:rPr>
          <w:rFonts w:ascii="Calibri" w:hAnsi="Calibri" w:cs="Trebuchet MS"/>
          <w:sz w:val="22"/>
          <w:szCs w:val="22"/>
        </w:rPr>
        <w:t xml:space="preserve">vise la réduction des distorsions cognitives et des comportements antisociaux tout en augmentant les cognitions et les comportements </w:t>
      </w:r>
      <w:proofErr w:type="spellStart"/>
      <w:r w:rsidR="001B1EF7" w:rsidRPr="007005BA">
        <w:rPr>
          <w:rFonts w:ascii="Calibri" w:hAnsi="Calibri" w:cs="Trebuchet MS"/>
          <w:sz w:val="22"/>
          <w:szCs w:val="22"/>
        </w:rPr>
        <w:t>prosociaux</w:t>
      </w:r>
      <w:proofErr w:type="spellEnd"/>
      <w:r w:rsidR="001B1EF7">
        <w:rPr>
          <w:rStyle w:val="Appelnotedebasdep"/>
          <w:rFonts w:ascii="Calibri" w:hAnsi="Calibri" w:cs="Trebuchet MS"/>
          <w:sz w:val="22"/>
          <w:szCs w:val="22"/>
        </w:rPr>
        <w:footnoteReference w:id="7"/>
      </w:r>
      <w:r w:rsidR="001B1EF7" w:rsidRPr="007005BA">
        <w:rPr>
          <w:rFonts w:ascii="Calibri" w:hAnsi="Calibri" w:cs="Trebuchet MS"/>
          <w:sz w:val="22"/>
          <w:szCs w:val="22"/>
        </w:rPr>
        <w:t xml:space="preserve">. </w:t>
      </w:r>
    </w:p>
    <w:p w14:paraId="7A32CFD1" w14:textId="7111C1C1" w:rsidR="00BE24E3" w:rsidRPr="00BE24E3" w:rsidRDefault="00BE24E3" w:rsidP="002313FA">
      <w:pPr>
        <w:pStyle w:val="NormalWeb"/>
        <w:spacing w:line="360" w:lineRule="auto"/>
        <w:jc w:val="both"/>
        <w:rPr>
          <w:rFonts w:ascii="Calibri" w:hAnsi="Calibri" w:cs="Utopia-Regular"/>
          <w:sz w:val="22"/>
          <w:szCs w:val="15"/>
        </w:rPr>
      </w:pPr>
      <w:r>
        <w:rPr>
          <w:rFonts w:ascii="Calibri" w:hAnsi="Calibri" w:cs="Utopia-Regular"/>
          <w:b/>
          <w:sz w:val="22"/>
          <w:szCs w:val="15"/>
        </w:rPr>
        <w:t>CIUSSS :</w:t>
      </w:r>
      <w:r>
        <w:rPr>
          <w:rFonts w:ascii="Calibri" w:hAnsi="Calibri" w:cs="Utopia-Regular"/>
          <w:sz w:val="22"/>
          <w:szCs w:val="15"/>
        </w:rPr>
        <w:t xml:space="preserve"> Centre intégré universitaire de santé et de services sociaux</w:t>
      </w:r>
    </w:p>
    <w:p w14:paraId="25CAF717" w14:textId="79B667C6" w:rsidR="00BE24E3" w:rsidRDefault="00BE24E3" w:rsidP="002313FA">
      <w:pPr>
        <w:pStyle w:val="NormalWeb"/>
        <w:spacing w:line="360" w:lineRule="auto"/>
        <w:jc w:val="both"/>
        <w:rPr>
          <w:rFonts w:ascii="Calibri" w:hAnsi="Calibri" w:cs="Utopia-Regular"/>
          <w:b/>
          <w:sz w:val="22"/>
          <w:szCs w:val="15"/>
        </w:rPr>
      </w:pPr>
      <w:r>
        <w:rPr>
          <w:rFonts w:ascii="Calibri" w:hAnsi="Calibri" w:cs="Utopia-Regular"/>
          <w:b/>
          <w:sz w:val="22"/>
          <w:szCs w:val="15"/>
        </w:rPr>
        <w:t xml:space="preserve">JC : </w:t>
      </w:r>
      <w:r w:rsidRPr="00BE24E3">
        <w:rPr>
          <w:rFonts w:ascii="Calibri" w:hAnsi="Calibri" w:cs="Utopia-Regular"/>
          <w:sz w:val="22"/>
          <w:szCs w:val="15"/>
        </w:rPr>
        <w:t>Jeunes contrevenants</w:t>
      </w:r>
    </w:p>
    <w:p w14:paraId="72A0367B" w14:textId="593AC3C8" w:rsidR="0081346E" w:rsidRPr="00372212" w:rsidRDefault="0081346E" w:rsidP="002313FA">
      <w:pPr>
        <w:pStyle w:val="NormalWeb"/>
        <w:spacing w:line="360" w:lineRule="auto"/>
        <w:jc w:val="both"/>
        <w:rPr>
          <w:rFonts w:ascii="Calibri" w:hAnsi="Calibri" w:cs="Arial"/>
          <w:color w:val="333333"/>
          <w:sz w:val="22"/>
          <w:lang w:val="fr-FR"/>
        </w:rPr>
      </w:pPr>
      <w:r w:rsidRPr="00BE24E3">
        <w:rPr>
          <w:rFonts w:ascii="Calibri" w:hAnsi="Calibri" w:cs="Utopia-Regular"/>
          <w:b/>
          <w:sz w:val="22"/>
          <w:szCs w:val="15"/>
        </w:rPr>
        <w:t>Modèle RBR</w:t>
      </w:r>
      <w:r w:rsidR="001B1EF7">
        <w:rPr>
          <w:rStyle w:val="Appelnotedebasdep"/>
          <w:rFonts w:ascii="Calibri" w:hAnsi="Calibri" w:cs="Utopia-Regular"/>
          <w:b/>
          <w:sz w:val="22"/>
          <w:szCs w:val="15"/>
        </w:rPr>
        <w:footnoteReference w:id="8"/>
      </w:r>
      <w:r w:rsidRPr="00BE24E3">
        <w:rPr>
          <w:rFonts w:ascii="Calibri" w:hAnsi="Calibri" w:cs="Utopia-Regular"/>
          <w:sz w:val="22"/>
          <w:szCs w:val="15"/>
        </w:rPr>
        <w:t xml:space="preserve"> : </w:t>
      </w:r>
      <w:r w:rsidR="00372212">
        <w:rPr>
          <w:rFonts w:ascii="Calibri" w:hAnsi="Calibri" w:cs="Utopia-Regular"/>
          <w:sz w:val="22"/>
          <w:szCs w:val="15"/>
        </w:rPr>
        <w:t xml:space="preserve">Modèle d’intervention </w:t>
      </w:r>
      <w:r w:rsidR="00372212">
        <w:rPr>
          <w:rFonts w:ascii="Calibri" w:hAnsi="Calibri" w:cs="Arial"/>
          <w:color w:val="333333"/>
          <w:sz w:val="22"/>
          <w:lang w:val="fr-FR"/>
        </w:rPr>
        <w:t>se basant sur 3 principes </w:t>
      </w:r>
      <w:r w:rsidR="00372212" w:rsidRPr="00372212">
        <w:rPr>
          <w:rFonts w:ascii="Calibri" w:hAnsi="Calibri" w:cs="Arial"/>
          <w:color w:val="333333"/>
          <w:sz w:val="22"/>
          <w:lang w:val="fr-FR"/>
        </w:rPr>
        <w:t>(</w:t>
      </w:r>
      <w:r w:rsidR="00372212" w:rsidRPr="00372212">
        <w:rPr>
          <w:rFonts w:ascii="Calibri" w:hAnsi="Calibri" w:cs="Arial"/>
          <w:bCs/>
          <w:iCs/>
          <w:color w:val="333333"/>
          <w:sz w:val="22"/>
          <w:lang w:val="fr-FR"/>
        </w:rPr>
        <w:t>risque, besoins et réceptivité)</w:t>
      </w:r>
      <w:r w:rsidR="00372212">
        <w:rPr>
          <w:rFonts w:ascii="Calibri" w:hAnsi="Calibri" w:cs="Arial"/>
          <w:bCs/>
          <w:iCs/>
          <w:color w:val="333333"/>
          <w:sz w:val="22"/>
          <w:lang w:val="fr-FR"/>
        </w:rPr>
        <w:t xml:space="preserve"> et qui sert à ajuster le niveau d’intensité des services offerts selon le risque de récidive, </w:t>
      </w:r>
      <w:r w:rsidR="00372212" w:rsidRPr="00BE24E3">
        <w:rPr>
          <w:rFonts w:ascii="Calibri" w:hAnsi="Calibri" w:cs="Arial"/>
          <w:bCs/>
          <w:i/>
          <w:iCs/>
          <w:color w:val="333333"/>
          <w:sz w:val="22"/>
          <w:lang w:val="fr-FR"/>
        </w:rPr>
        <w:t> </w:t>
      </w:r>
      <w:r w:rsidR="00372212">
        <w:rPr>
          <w:rFonts w:ascii="Calibri" w:hAnsi="Calibri" w:cs="Arial"/>
          <w:bCs/>
          <w:iCs/>
          <w:color w:val="333333"/>
          <w:sz w:val="22"/>
          <w:lang w:val="fr-FR"/>
        </w:rPr>
        <w:t>à évaluer les besoins criminogènes et y répondre, ainsi qu’à s’adapter de façon différenciée aux caractéristiques du jeune contrevenant.</w:t>
      </w:r>
    </w:p>
    <w:p w14:paraId="1C38A568" w14:textId="7A192E98" w:rsidR="001B1EF7" w:rsidRDefault="00BE24E3" w:rsidP="002313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Calibri" w:eastAsia="Times New Roman" w:hAnsi="Calibri" w:cs="Arial"/>
          <w:color w:val="333333"/>
          <w:sz w:val="22"/>
          <w:szCs w:val="22"/>
          <w:bdr w:val="none" w:sz="0" w:space="0" w:color="auto"/>
          <w:lang w:val="fr-FR" w:eastAsia="fr-CA"/>
        </w:rPr>
      </w:pPr>
      <w:r w:rsidRPr="001B1EF7">
        <w:rPr>
          <w:rFonts w:ascii="Calibri" w:eastAsia="Times New Roman" w:hAnsi="Calibri" w:cs="Arial"/>
          <w:b/>
          <w:color w:val="333333"/>
          <w:sz w:val="22"/>
          <w:szCs w:val="22"/>
          <w:bdr w:val="none" w:sz="0" w:space="0" w:color="auto"/>
          <w:lang w:val="fr-FR" w:eastAsia="fr-CA"/>
        </w:rPr>
        <w:t>Plan de cheminement vers l’autonomie</w:t>
      </w:r>
      <w:r w:rsidRPr="001B1EF7">
        <w:rPr>
          <w:rFonts w:ascii="Calibri" w:eastAsia="Times New Roman" w:hAnsi="Calibri" w:cs="Arial"/>
          <w:color w:val="333333"/>
          <w:sz w:val="22"/>
          <w:szCs w:val="22"/>
          <w:bdr w:val="none" w:sz="0" w:space="0" w:color="auto"/>
          <w:lang w:val="fr-FR" w:eastAsia="fr-CA"/>
        </w:rPr>
        <w:t> :</w:t>
      </w:r>
      <w:r w:rsidR="00F140FA" w:rsidRPr="001B1EF7">
        <w:rPr>
          <w:rFonts w:ascii="Calibri" w:eastAsia="Times New Roman" w:hAnsi="Calibri" w:cs="Arial"/>
          <w:color w:val="333333"/>
          <w:sz w:val="22"/>
          <w:szCs w:val="22"/>
          <w:bdr w:val="none" w:sz="0" w:space="0" w:color="auto"/>
          <w:lang w:val="fr-FR" w:eastAsia="fr-CA"/>
        </w:rPr>
        <w:t xml:space="preserve"> </w:t>
      </w:r>
      <w:r w:rsidR="001B1EF7">
        <w:rPr>
          <w:rFonts w:ascii="Calibri" w:eastAsia="Times New Roman" w:hAnsi="Calibri" w:cs="Arial"/>
          <w:color w:val="333333"/>
          <w:sz w:val="22"/>
          <w:szCs w:val="22"/>
          <w:bdr w:val="none" w:sz="0" w:space="0" w:color="auto"/>
          <w:lang w:val="fr-FR" w:eastAsia="fr-CA"/>
        </w:rPr>
        <w:t xml:space="preserve">Le PCA est un outil visant à déterminer les priorités d’action de l’adolescent dans son cheminement vers l’âge adulte, en tenant compte de trois axes </w:t>
      </w:r>
      <w:r w:rsidR="001B1EF7" w:rsidRPr="001B1EF7">
        <w:rPr>
          <w:rFonts w:ascii="Calibri" w:eastAsia="Times New Roman" w:hAnsi="Calibri" w:cs="Arial"/>
          <w:color w:val="333333"/>
          <w:sz w:val="22"/>
          <w:szCs w:val="22"/>
          <w:bdr w:val="none" w:sz="0" w:space="0" w:color="auto"/>
          <w:lang w:val="fr-FR" w:eastAsia="fr-CA"/>
        </w:rPr>
        <w:t>(</w:t>
      </w:r>
      <w:r w:rsidR="001B1EF7" w:rsidRPr="001B1EF7">
        <w:rPr>
          <w:rFonts w:ascii="Calibri" w:hAnsi="Calibri" w:cs="Trebuchet MS"/>
          <w:bCs/>
          <w:iCs/>
          <w:sz w:val="22"/>
          <w:szCs w:val="22"/>
        </w:rPr>
        <w:t>socioprofessionnel</w:t>
      </w:r>
      <w:r w:rsidR="001B1EF7">
        <w:rPr>
          <w:rFonts w:ascii="Calibri" w:hAnsi="Calibri" w:cs="Trebuchet MS"/>
          <w:bCs/>
          <w:iCs/>
          <w:sz w:val="22"/>
          <w:szCs w:val="22"/>
        </w:rPr>
        <w:t>,</w:t>
      </w:r>
      <w:r w:rsidR="001B1EF7" w:rsidRPr="001B1EF7">
        <w:rPr>
          <w:rFonts w:ascii="Calibri" w:eastAsia="Times New Roman" w:hAnsi="Calibri" w:cs="Arial"/>
          <w:color w:val="333333"/>
          <w:sz w:val="22"/>
          <w:szCs w:val="22"/>
          <w:bdr w:val="none" w:sz="0" w:space="0" w:color="auto"/>
          <w:lang w:val="fr-FR" w:eastAsia="fr-CA"/>
        </w:rPr>
        <w:t xml:space="preserve"> </w:t>
      </w:r>
      <w:r w:rsidR="001B1EF7" w:rsidRPr="001B1EF7">
        <w:rPr>
          <w:rFonts w:ascii="Calibri" w:hAnsi="Calibri" w:cs="Trebuchet MS"/>
          <w:bCs/>
          <w:iCs/>
          <w:sz w:val="22"/>
          <w:szCs w:val="22"/>
        </w:rPr>
        <w:t>résidentiel et relationnel)</w:t>
      </w:r>
      <w:r w:rsidR="001B1EF7">
        <w:rPr>
          <w:rFonts w:ascii="Calibri" w:hAnsi="Calibri" w:cs="Trebuchet MS"/>
          <w:bCs/>
          <w:iCs/>
          <w:sz w:val="22"/>
          <w:szCs w:val="22"/>
        </w:rPr>
        <w:t xml:space="preserve"> et abordant </w:t>
      </w:r>
      <w:r w:rsidR="00372212">
        <w:rPr>
          <w:rFonts w:ascii="Calibri" w:hAnsi="Calibri" w:cs="Trebuchet MS"/>
          <w:bCs/>
          <w:iCs/>
          <w:sz w:val="22"/>
          <w:szCs w:val="22"/>
        </w:rPr>
        <w:t>une variété de sujets relatifs à ces différentes sphères.</w:t>
      </w:r>
    </w:p>
    <w:p w14:paraId="65B81BDA" w14:textId="4B8A23E5" w:rsidR="00BE24E3" w:rsidRPr="002313FA" w:rsidRDefault="00BE24E3" w:rsidP="002313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Calibri" w:eastAsia="Times New Roman" w:hAnsi="Calibri" w:cs="Arial"/>
          <w:color w:val="333333"/>
          <w:sz w:val="22"/>
          <w:bdr w:val="none" w:sz="0" w:space="0" w:color="auto"/>
          <w:lang w:val="fr-FR" w:eastAsia="fr-CA"/>
        </w:rPr>
      </w:pPr>
      <w:r w:rsidRPr="00BE24E3">
        <w:rPr>
          <w:rFonts w:ascii="Calibri" w:eastAsia="Times New Roman" w:hAnsi="Calibri" w:cs="Arial"/>
          <w:b/>
          <w:color w:val="333333"/>
          <w:sz w:val="22"/>
          <w:bdr w:val="none" w:sz="0" w:space="0" w:color="auto"/>
          <w:lang w:val="fr-FR" w:eastAsia="fr-CA"/>
        </w:rPr>
        <w:t>YLS/CMI 2.0 :</w:t>
      </w:r>
      <w:r w:rsidR="00372212">
        <w:rPr>
          <w:rFonts w:ascii="Calibri" w:eastAsia="Times New Roman" w:hAnsi="Calibri" w:cs="Arial"/>
          <w:b/>
          <w:color w:val="333333"/>
          <w:sz w:val="22"/>
          <w:bdr w:val="none" w:sz="0" w:space="0" w:color="auto"/>
          <w:lang w:val="fr-FR" w:eastAsia="fr-CA"/>
        </w:rPr>
        <w:t xml:space="preserve"> </w:t>
      </w:r>
      <w:r w:rsidR="002313FA" w:rsidRPr="002313FA">
        <w:rPr>
          <w:rFonts w:ascii="Calibri" w:eastAsia="Times New Roman" w:hAnsi="Calibri" w:cs="Arial"/>
          <w:color w:val="333333"/>
          <w:sz w:val="22"/>
          <w:bdr w:val="none" w:sz="0" w:space="0" w:color="auto"/>
          <w:lang w:val="fr-FR" w:eastAsia="fr-CA"/>
        </w:rPr>
        <w:t>C’est un outil d’évaluation permettant de cibl</w:t>
      </w:r>
      <w:r w:rsidR="002313FA">
        <w:rPr>
          <w:rFonts w:ascii="Calibri" w:eastAsia="Times New Roman" w:hAnsi="Calibri" w:cs="Arial"/>
          <w:color w:val="333333"/>
          <w:sz w:val="22"/>
          <w:bdr w:val="none" w:sz="0" w:space="0" w:color="auto"/>
          <w:lang w:val="fr-FR" w:eastAsia="fr-CA"/>
        </w:rPr>
        <w:t>er</w:t>
      </w:r>
      <w:r w:rsidR="002313FA" w:rsidRPr="002313FA">
        <w:rPr>
          <w:rFonts w:ascii="Calibri" w:eastAsia="Times New Roman" w:hAnsi="Calibri" w:cs="Arial"/>
          <w:color w:val="333333"/>
          <w:sz w:val="22"/>
          <w:bdr w:val="none" w:sz="0" w:space="0" w:color="auto"/>
          <w:lang w:val="fr-FR" w:eastAsia="fr-CA"/>
        </w:rPr>
        <w:t xml:space="preserve"> des zones de risques et </w:t>
      </w:r>
      <w:r w:rsidR="002313FA">
        <w:rPr>
          <w:rFonts w:ascii="Calibri" w:eastAsia="Times New Roman" w:hAnsi="Calibri" w:cs="Arial"/>
          <w:color w:val="333333"/>
          <w:sz w:val="22"/>
          <w:bdr w:val="none" w:sz="0" w:space="0" w:color="auto"/>
          <w:lang w:val="fr-FR" w:eastAsia="fr-CA"/>
        </w:rPr>
        <w:t>de</w:t>
      </w:r>
      <w:r w:rsidR="002313FA" w:rsidRPr="002313FA">
        <w:rPr>
          <w:rFonts w:ascii="Calibri" w:eastAsia="Times New Roman" w:hAnsi="Calibri" w:cs="Arial"/>
          <w:color w:val="333333"/>
          <w:sz w:val="22"/>
          <w:bdr w:val="none" w:sz="0" w:space="0" w:color="auto"/>
          <w:lang w:val="fr-FR" w:eastAsia="fr-CA"/>
        </w:rPr>
        <w:t xml:space="preserve"> besoins criminogènes </w:t>
      </w:r>
      <w:r w:rsidR="002313FA">
        <w:rPr>
          <w:rFonts w:ascii="Calibri" w:eastAsia="Times New Roman" w:hAnsi="Calibri" w:cs="Arial"/>
          <w:color w:val="333333"/>
          <w:sz w:val="22"/>
          <w:bdr w:val="none" w:sz="0" w:space="0" w:color="auto"/>
          <w:lang w:val="fr-FR" w:eastAsia="fr-CA"/>
        </w:rPr>
        <w:t>et d’orienter les interventions en vue de diminuer le risque de récidive.</w:t>
      </w:r>
    </w:p>
    <w:p w14:paraId="59F60970" w14:textId="77777777" w:rsidR="00E705E0" w:rsidRDefault="00E705E0" w:rsidP="009D6CAE">
      <w:pPr>
        <w:pStyle w:val="Corps"/>
        <w:pBdr>
          <w:top w:val="none" w:sz="0" w:space="0" w:color="auto"/>
        </w:pBdr>
        <w:jc w:val="both"/>
        <w:rPr>
          <w:rFonts w:ascii="Calibri" w:hAnsi="Calibri" w:cs="Utopia-Regular"/>
          <w:sz w:val="32"/>
          <w:szCs w:val="15"/>
          <w:lang w:val="fr-CA"/>
        </w:rPr>
      </w:pPr>
    </w:p>
    <w:p w14:paraId="4ED4F204" w14:textId="77777777" w:rsidR="00E705E0" w:rsidRDefault="00E705E0" w:rsidP="009D6CAE">
      <w:pPr>
        <w:pStyle w:val="Corps"/>
        <w:pBdr>
          <w:top w:val="none" w:sz="0" w:space="0" w:color="auto"/>
        </w:pBdr>
        <w:jc w:val="both"/>
        <w:rPr>
          <w:rFonts w:ascii="Calibri" w:hAnsi="Calibri" w:cs="Utopia-Regular"/>
          <w:sz w:val="32"/>
          <w:szCs w:val="15"/>
          <w:lang w:val="fr-CA"/>
        </w:rPr>
      </w:pPr>
    </w:p>
    <w:p w14:paraId="4BDA1970" w14:textId="73E46BC3" w:rsidR="004608BE" w:rsidRDefault="000F6A79" w:rsidP="009D6CAE">
      <w:pPr>
        <w:pStyle w:val="Corps"/>
        <w:pBdr>
          <w:top w:val="none" w:sz="0" w:space="0" w:color="auto"/>
        </w:pBdr>
        <w:jc w:val="both"/>
        <w:rPr>
          <w:rFonts w:ascii="Calibri" w:hAnsi="Calibri" w:cs="Utopia-Regular"/>
          <w:sz w:val="32"/>
          <w:szCs w:val="15"/>
          <w:lang w:val="fr-CA"/>
        </w:rPr>
      </w:pPr>
      <w:r w:rsidRPr="000F6A79">
        <w:rPr>
          <w:rFonts w:ascii="Calibri" w:hAnsi="Calibri" w:cs="Utopia-Regular"/>
          <w:sz w:val="32"/>
          <w:szCs w:val="15"/>
          <w:lang w:val="fr-CA"/>
        </w:rPr>
        <w:t>ANNEXES</w:t>
      </w:r>
    </w:p>
    <w:p w14:paraId="3B9484DD" w14:textId="77777777" w:rsidR="000F6A79" w:rsidRDefault="000F6A79" w:rsidP="000F6A79">
      <w:pPr>
        <w:pStyle w:val="Corps"/>
        <w:pBdr>
          <w:top w:val="none" w:sz="0" w:space="0" w:color="auto"/>
        </w:pBdr>
        <w:jc w:val="both"/>
        <w:rPr>
          <w:rFonts w:ascii="Calibri" w:hAnsi="Calibri"/>
          <w:szCs w:val="24"/>
          <w:lang w:val="fr-CA"/>
        </w:rPr>
      </w:pPr>
    </w:p>
    <w:p w14:paraId="4BB9DF29" w14:textId="4303641E" w:rsidR="000F6A79" w:rsidRDefault="000F6A79" w:rsidP="000F6A79">
      <w:pPr>
        <w:pStyle w:val="Corps"/>
        <w:pBdr>
          <w:top w:val="none" w:sz="0" w:space="0" w:color="auto"/>
        </w:pBdr>
        <w:jc w:val="both"/>
        <w:rPr>
          <w:rFonts w:ascii="Calibri" w:hAnsi="Calibri"/>
          <w:szCs w:val="24"/>
          <w:lang w:val="fr-CA"/>
        </w:rPr>
      </w:pPr>
      <w:r w:rsidRPr="000F6A79">
        <w:rPr>
          <w:rFonts w:ascii="Calibri" w:hAnsi="Calibri"/>
          <w:b/>
          <w:szCs w:val="24"/>
          <w:lang w:val="fr-CA"/>
        </w:rPr>
        <w:t>ANNEXE 1 :</w:t>
      </w:r>
      <w:r>
        <w:rPr>
          <w:rFonts w:ascii="Calibri" w:hAnsi="Calibri"/>
          <w:szCs w:val="24"/>
          <w:lang w:val="fr-CA"/>
        </w:rPr>
        <w:t xml:space="preserve"> Outil évaluation YLS/CMI 2.0 (version actuelle sous appellation IRBC 2.0)</w:t>
      </w:r>
    </w:p>
    <w:p w14:paraId="2074FC65" w14:textId="77777777" w:rsidR="000F6A79" w:rsidRDefault="000F6A79" w:rsidP="000F6A79">
      <w:pPr>
        <w:pStyle w:val="Corps"/>
        <w:pBdr>
          <w:top w:val="none" w:sz="0" w:space="0" w:color="auto"/>
        </w:pBdr>
        <w:jc w:val="both"/>
        <w:rPr>
          <w:rFonts w:ascii="Calibri" w:hAnsi="Calibri"/>
          <w:szCs w:val="24"/>
          <w:lang w:val="fr-CA"/>
        </w:rPr>
      </w:pPr>
    </w:p>
    <w:p w14:paraId="742499ED" w14:textId="033AE74F" w:rsidR="000F6A79" w:rsidRDefault="000F6A79" w:rsidP="000F6A79">
      <w:pPr>
        <w:pStyle w:val="Corps"/>
        <w:pBdr>
          <w:top w:val="none" w:sz="0" w:space="0" w:color="auto"/>
        </w:pBdr>
        <w:jc w:val="both"/>
        <w:rPr>
          <w:rFonts w:ascii="Calibri" w:hAnsi="Calibri"/>
          <w:szCs w:val="24"/>
          <w:lang w:val="fr-CA"/>
        </w:rPr>
      </w:pPr>
      <w:r w:rsidRPr="000F6A79">
        <w:rPr>
          <w:rFonts w:ascii="Calibri" w:hAnsi="Calibri"/>
          <w:b/>
          <w:szCs w:val="24"/>
          <w:lang w:val="fr-CA"/>
        </w:rPr>
        <w:t>ANNEXE 2 :</w:t>
      </w:r>
      <w:r>
        <w:rPr>
          <w:rFonts w:ascii="Calibri" w:hAnsi="Calibri"/>
          <w:szCs w:val="24"/>
          <w:lang w:val="fr-CA"/>
        </w:rPr>
        <w:t xml:space="preserve"> Liste des habiletés sociales faisant partie des ateliers d’apprentissage offerts.</w:t>
      </w:r>
    </w:p>
    <w:p w14:paraId="6A4811A8" w14:textId="69DA3F42" w:rsidR="00032753" w:rsidRDefault="00032753">
      <w:pPr>
        <w:rPr>
          <w:rFonts w:ascii="Calibri" w:hAnsi="Calibri" w:cs="Arial Unicode MS"/>
          <w:color w:val="000000"/>
          <w:sz w:val="22"/>
        </w:rPr>
      </w:pPr>
      <w:r>
        <w:rPr>
          <w:rFonts w:ascii="Calibri" w:hAnsi="Calibri"/>
        </w:rPr>
        <w:br w:type="page"/>
      </w:r>
    </w:p>
    <w:p w14:paraId="74B9B006" w14:textId="6C7BA87C" w:rsidR="00032753" w:rsidRDefault="00CF668B" w:rsidP="000F6A79">
      <w:pPr>
        <w:pStyle w:val="Corps"/>
        <w:pBdr>
          <w:top w:val="none" w:sz="0" w:space="0" w:color="auto"/>
        </w:pBdr>
        <w:jc w:val="both"/>
        <w:rPr>
          <w:rFonts w:ascii="Calibri" w:hAnsi="Calibri"/>
          <w:sz w:val="32"/>
          <w:szCs w:val="32"/>
          <w:lang w:val="fr-CA"/>
        </w:rPr>
      </w:pPr>
      <w:r>
        <w:rPr>
          <w:rFonts w:ascii="Calibri" w:hAnsi="Calibri"/>
          <w:sz w:val="32"/>
          <w:szCs w:val="32"/>
          <w:lang w:val="fr-CA"/>
        </w:rPr>
        <w:lastRenderedPageBreak/>
        <w:t>ANNEXE 2</w:t>
      </w:r>
    </w:p>
    <w:p w14:paraId="59BCDDDD" w14:textId="77777777" w:rsidR="00032753" w:rsidRDefault="00032753" w:rsidP="000F6A79">
      <w:pPr>
        <w:pStyle w:val="Corps"/>
        <w:pBdr>
          <w:top w:val="none" w:sz="0" w:space="0" w:color="auto"/>
        </w:pBdr>
        <w:jc w:val="both"/>
        <w:rPr>
          <w:rFonts w:ascii="Calibri" w:hAnsi="Calibri"/>
          <w:sz w:val="32"/>
          <w:szCs w:val="32"/>
          <w:lang w:val="fr-CA"/>
        </w:rPr>
      </w:pPr>
    </w:p>
    <w:p w14:paraId="49761885" w14:textId="77777777" w:rsidR="00032753" w:rsidRPr="00032753" w:rsidRDefault="00032753" w:rsidP="00032753">
      <w:pPr>
        <w:shd w:val="clear" w:color="auto" w:fill="99D9FF" w:themeFill="accent1" w:themeFillTint="66"/>
        <w:jc w:val="center"/>
      </w:pPr>
      <w:r w:rsidRPr="00032753">
        <w:t>LISTE DES HABILETÉS SOCIALES</w:t>
      </w:r>
    </w:p>
    <w:p w14:paraId="52978061" w14:textId="77777777" w:rsidR="00032753" w:rsidRPr="00032753" w:rsidRDefault="00032753" w:rsidP="00032753">
      <w:pPr>
        <w:shd w:val="clear" w:color="auto" w:fill="99D9FF" w:themeFill="accent1" w:themeFillTint="66"/>
        <w:jc w:val="center"/>
      </w:pPr>
      <w:r w:rsidRPr="00032753">
        <w:t xml:space="preserve">PROGRAMME </w:t>
      </w:r>
      <w:r w:rsidRPr="00032753">
        <w:rPr>
          <w:smallCaps/>
        </w:rPr>
        <w:t>ART</w:t>
      </w:r>
    </w:p>
    <w:p w14:paraId="69FC6488" w14:textId="77777777" w:rsidR="00032753" w:rsidRDefault="00032753" w:rsidP="00032753">
      <w:pPr>
        <w:spacing w:after="160" w:line="259" w:lineRule="auto"/>
        <w:rPr>
          <w:sz w:val="18"/>
          <w:szCs w:val="18"/>
        </w:rPr>
      </w:pPr>
    </w:p>
    <w:p w14:paraId="21B84754" w14:textId="77777777" w:rsidR="00322FDA" w:rsidRDefault="00322FDA" w:rsidP="00032753">
      <w:pPr>
        <w:pStyle w:val="Paragraphedeliste"/>
        <w:numPr>
          <w:ilvl w:val="0"/>
          <w:numId w:val="24"/>
        </w:numPr>
        <w:spacing w:after="160" w:line="259" w:lineRule="auto"/>
        <w:rPr>
          <w:sz w:val="18"/>
          <w:szCs w:val="18"/>
        </w:rPr>
        <w:sectPr w:rsidR="00322FDA" w:rsidSect="00322FDA">
          <w:type w:val="continuous"/>
          <w:pgSz w:w="12240" w:h="15840"/>
          <w:pgMar w:top="851" w:right="1440" w:bottom="1440" w:left="1440" w:header="720" w:footer="864" w:gutter="0"/>
          <w:cols w:space="720"/>
        </w:sectPr>
      </w:pPr>
    </w:p>
    <w:p w14:paraId="1924EFD1" w14:textId="6C62B4A0"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ÉCOUTER</w:t>
      </w:r>
    </w:p>
    <w:p w14:paraId="3910F1F4"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ENTAMER UINE CONVERSATION</w:t>
      </w:r>
    </w:p>
    <w:p w14:paraId="5A1EECFD"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ENTRETENIR UNE CONVERSATION</w:t>
      </w:r>
    </w:p>
    <w:p w14:paraId="6F768D75"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POSER UNE QUESTION</w:t>
      </w:r>
    </w:p>
    <w:p w14:paraId="321DC2C2"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REMERCIER</w:t>
      </w:r>
    </w:p>
    <w:p w14:paraId="3AC54CB1"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 PRÉSENTER</w:t>
      </w:r>
    </w:p>
    <w:p w14:paraId="3E1BEF54" w14:textId="64D5BF6F" w:rsidR="00032753" w:rsidRPr="00A566AA" w:rsidRDefault="00F07AE7" w:rsidP="00032753">
      <w:pPr>
        <w:pStyle w:val="Paragraphedeliste"/>
        <w:numPr>
          <w:ilvl w:val="0"/>
          <w:numId w:val="24"/>
        </w:numPr>
        <w:spacing w:after="160" w:line="259" w:lineRule="auto"/>
        <w:rPr>
          <w:sz w:val="18"/>
          <w:szCs w:val="18"/>
        </w:rPr>
      </w:pPr>
      <w:r>
        <w:rPr>
          <w:sz w:val="18"/>
          <w:szCs w:val="18"/>
        </w:rPr>
        <w:t xml:space="preserve"> </w:t>
      </w:r>
      <w:r w:rsidR="00032753" w:rsidRPr="00A566AA">
        <w:rPr>
          <w:sz w:val="18"/>
          <w:szCs w:val="18"/>
        </w:rPr>
        <w:t>INTRODUIRE UNE TROISIÈME PERSONNE</w:t>
      </w:r>
    </w:p>
    <w:p w14:paraId="50B938DD"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FAIRE UN COMPLIMENT</w:t>
      </w:r>
    </w:p>
    <w:p w14:paraId="6CC75DD5"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DEMANDER DE L’AIDE</w:t>
      </w:r>
    </w:p>
    <w:p w14:paraId="3767B5A2"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 JOINDRE À UNE ACTIVITÉ DE GROUPE</w:t>
      </w:r>
    </w:p>
    <w:p w14:paraId="20AFC811"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DONNER DES INSTRUCTIONS</w:t>
      </w:r>
    </w:p>
    <w:p w14:paraId="129B0135"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 CONFORMER À DES INSTRUCTIONS</w:t>
      </w:r>
    </w:p>
    <w:p w14:paraId="5F89F73D"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S’EXCUSER</w:t>
      </w:r>
    </w:p>
    <w:p w14:paraId="4ADEC6B6"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CONVAINCRE LES AUTRES</w:t>
      </w:r>
    </w:p>
    <w:p w14:paraId="5F7A0F01"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ALLER CHERCHER LE POINT DE VUE DE L’AUTRE</w:t>
      </w:r>
    </w:p>
    <w:p w14:paraId="689E7FDD"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PRENDRE CONSCIENCE DE SES ÉMOTIONS</w:t>
      </w:r>
    </w:p>
    <w:p w14:paraId="239C2DB5"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EXPRIMER SES ÉMOTIONS</w:t>
      </w:r>
    </w:p>
    <w:p w14:paraId="39924C3A"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COMPRENDRE LES ÉMOTIONS DES AUTRES</w:t>
      </w:r>
    </w:p>
    <w:p w14:paraId="3C830DE2"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EXPRIMER DE L’AFFECTION</w:t>
      </w:r>
    </w:p>
    <w:p w14:paraId="0AB87584"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FAIRE FACE À LA PEUR</w:t>
      </w:r>
    </w:p>
    <w:p w14:paraId="6180F755"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 RÉCOMPENSER</w:t>
      </w:r>
    </w:p>
    <w:p w14:paraId="2B9D626E"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FAIRE FACE À LA COLÈRE DE L’AUTRE</w:t>
      </w:r>
    </w:p>
    <w:p w14:paraId="4FD5D4AD"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DEMANDER UNE PERMISSION </w:t>
      </w:r>
    </w:p>
    <w:p w14:paraId="594CCBF6"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AIDER LES AUTRES</w:t>
      </w:r>
    </w:p>
    <w:p w14:paraId="72397168" w14:textId="77777777" w:rsidR="00032753" w:rsidRDefault="00032753" w:rsidP="00032753">
      <w:pPr>
        <w:pStyle w:val="Paragraphedeliste"/>
        <w:numPr>
          <w:ilvl w:val="0"/>
          <w:numId w:val="24"/>
        </w:numPr>
        <w:spacing w:after="160" w:line="259" w:lineRule="auto"/>
        <w:rPr>
          <w:sz w:val="18"/>
          <w:szCs w:val="18"/>
        </w:rPr>
      </w:pPr>
      <w:r w:rsidRPr="00A566AA">
        <w:rPr>
          <w:sz w:val="18"/>
          <w:szCs w:val="18"/>
        </w:rPr>
        <w:t xml:space="preserve"> PARTAGER AVEC LES AUTRES</w:t>
      </w:r>
    </w:p>
    <w:p w14:paraId="20C0A934" w14:textId="5EE5054F" w:rsidR="00032753" w:rsidRPr="00F07AE7" w:rsidRDefault="00F07AE7" w:rsidP="00F07AE7">
      <w:pPr>
        <w:pStyle w:val="Paragraphedeliste"/>
        <w:numPr>
          <w:ilvl w:val="0"/>
          <w:numId w:val="24"/>
        </w:numPr>
        <w:spacing w:after="160" w:line="259" w:lineRule="auto"/>
        <w:rPr>
          <w:sz w:val="18"/>
          <w:szCs w:val="18"/>
        </w:rPr>
      </w:pPr>
      <w:r>
        <w:rPr>
          <w:sz w:val="18"/>
          <w:szCs w:val="18"/>
        </w:rPr>
        <w:t xml:space="preserve"> </w:t>
      </w:r>
      <w:r w:rsidR="00032753" w:rsidRPr="00F07AE7">
        <w:rPr>
          <w:sz w:val="18"/>
          <w:szCs w:val="18"/>
        </w:rPr>
        <w:t>NÉGOCIER</w:t>
      </w:r>
    </w:p>
    <w:p w14:paraId="1A2804A3"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 MAÎTRISER</w:t>
      </w:r>
    </w:p>
    <w:p w14:paraId="0C46A567"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DÉFENDRE SES DROITS</w:t>
      </w:r>
    </w:p>
    <w:p w14:paraId="0D441F23" w14:textId="772A04CC"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w:t>
      </w:r>
      <w:r w:rsidR="00F07AE7">
        <w:rPr>
          <w:sz w:val="18"/>
          <w:szCs w:val="18"/>
        </w:rPr>
        <w:t>R</w:t>
      </w:r>
      <w:r w:rsidRPr="00A566AA">
        <w:rPr>
          <w:sz w:val="18"/>
          <w:szCs w:val="18"/>
        </w:rPr>
        <w:t>ÉPONDRE À LA TAQUINERIE</w:t>
      </w:r>
    </w:p>
    <w:p w14:paraId="096B3678"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ÉVITER LES PROBLÈMES AVEC LES AUTRES</w:t>
      </w:r>
    </w:p>
    <w:p w14:paraId="71154845"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ÉVITER LES BATAILLES</w:t>
      </w:r>
    </w:p>
    <w:p w14:paraId="5882857D"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 RETIRER D’UNE SITUATION OÙ MOI ET L’AUTRE SOMMES EN COLÈRE</w:t>
      </w:r>
    </w:p>
    <w:p w14:paraId="2247E128" w14:textId="77777777" w:rsidR="00032753" w:rsidRPr="00A566AA" w:rsidRDefault="00032753" w:rsidP="00032753">
      <w:pPr>
        <w:pStyle w:val="Paragraphedeliste"/>
        <w:numPr>
          <w:ilvl w:val="0"/>
          <w:numId w:val="24"/>
        </w:numPr>
        <w:tabs>
          <w:tab w:val="left" w:pos="567"/>
        </w:tabs>
        <w:spacing w:after="160" w:line="259" w:lineRule="auto"/>
        <w:rPr>
          <w:sz w:val="18"/>
          <w:szCs w:val="18"/>
        </w:rPr>
      </w:pPr>
      <w:r w:rsidRPr="00A566AA">
        <w:rPr>
          <w:sz w:val="18"/>
          <w:szCs w:val="18"/>
        </w:rPr>
        <w:t xml:space="preserve"> EXPRIMER SA COLÈRE</w:t>
      </w:r>
    </w:p>
    <w:p w14:paraId="3A957FB7"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FORMULER UNE PLAINTE</w:t>
      </w:r>
    </w:p>
    <w:p w14:paraId="14517490"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RÉPONDRE À UNE PLAINTE</w:t>
      </w:r>
    </w:p>
    <w:p w14:paraId="13F16D11"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ÊTRE BON JOUEUR</w:t>
      </w:r>
    </w:p>
    <w:p w14:paraId="2FF1D3DB"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MAÎTRISER UNE SITUATION EMBARRASSANTE</w:t>
      </w:r>
    </w:p>
    <w:p w14:paraId="6B59589D"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FAIRE FACE À L’EXCLUSION</w:t>
      </w:r>
    </w:p>
    <w:p w14:paraId="5DA979FE"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SOUTENIR UN AMI</w:t>
      </w:r>
    </w:p>
    <w:p w14:paraId="49B9E1F6"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MAÎTRISER UNE SITUATION DE PERSUASION</w:t>
      </w:r>
    </w:p>
    <w:p w14:paraId="7B1E684A"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RÉAGIR À L’ÉCHEC</w:t>
      </w:r>
    </w:p>
    <w:p w14:paraId="5893DB7D"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FAIRE FACE AUX AFFIRMATIONS CONTRADICTOIRES</w:t>
      </w:r>
    </w:p>
    <w:p w14:paraId="3B5826F2"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FAIRE FACE À UNE ACCUSATION</w:t>
      </w:r>
    </w:p>
    <w:p w14:paraId="3FDAF844"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 PRÉPARER À UNE CONVERSATION DIFFICILE</w:t>
      </w:r>
    </w:p>
    <w:p w14:paraId="4E732730"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FAIRE FACE À LA PRESSION D’UN GROUPE</w:t>
      </w:r>
    </w:p>
    <w:p w14:paraId="32B33827"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DÉTERMINER CE QUI A CAUSÉ UN PROBLÈME</w:t>
      </w:r>
    </w:p>
    <w:p w14:paraId="207DF03C"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SE FIXER UN BUT</w:t>
      </w:r>
    </w:p>
    <w:p w14:paraId="1A75ECE4"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ALLER CHERCHER L’INFORMATION</w:t>
      </w:r>
    </w:p>
    <w:p w14:paraId="390D980F"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ORGANISER LES PROBLÈMES PAR ORDRE D’IMPORTANCE</w:t>
      </w:r>
    </w:p>
    <w:p w14:paraId="598F37E3" w14:textId="77777777" w:rsidR="00032753" w:rsidRPr="00A566AA" w:rsidRDefault="00032753" w:rsidP="00032753">
      <w:pPr>
        <w:pStyle w:val="Paragraphedeliste"/>
        <w:numPr>
          <w:ilvl w:val="0"/>
          <w:numId w:val="24"/>
        </w:numPr>
        <w:spacing w:after="160" w:line="259" w:lineRule="auto"/>
        <w:rPr>
          <w:sz w:val="18"/>
          <w:szCs w:val="18"/>
        </w:rPr>
      </w:pPr>
      <w:r w:rsidRPr="00A566AA">
        <w:rPr>
          <w:sz w:val="18"/>
          <w:szCs w:val="18"/>
        </w:rPr>
        <w:t xml:space="preserve"> PRENDRE UNE DÉCISION</w:t>
      </w:r>
    </w:p>
    <w:p w14:paraId="2D53C429" w14:textId="1B146807" w:rsidR="00032753" w:rsidRPr="00F07AE7" w:rsidRDefault="001D71C1" w:rsidP="00FF612F">
      <w:pPr>
        <w:pStyle w:val="Paragraphedeliste"/>
        <w:numPr>
          <w:ilvl w:val="0"/>
          <w:numId w:val="24"/>
        </w:numPr>
        <w:spacing w:after="160" w:line="259" w:lineRule="auto"/>
        <w:jc w:val="both"/>
        <w:rPr>
          <w:rFonts w:ascii="Calibri" w:hAnsi="Calibri"/>
        </w:rPr>
      </w:pPr>
      <w:r w:rsidRPr="00322FDA">
        <w:rPr>
          <w:sz w:val="18"/>
          <w:szCs w:val="18"/>
        </w:rPr>
        <w:t xml:space="preserve"> SE CONCENTRER SUR UNE TÂC</w:t>
      </w:r>
      <w:r w:rsidR="00F07AE7">
        <w:rPr>
          <w:sz w:val="18"/>
          <w:szCs w:val="18"/>
        </w:rPr>
        <w:t>HE</w:t>
      </w:r>
    </w:p>
    <w:p w14:paraId="689AF0CA" w14:textId="77777777" w:rsidR="00F07AE7" w:rsidRPr="00F07AE7" w:rsidRDefault="00F07AE7" w:rsidP="00F07AE7">
      <w:pPr>
        <w:spacing w:after="160" w:line="259" w:lineRule="auto"/>
        <w:ind w:left="710"/>
        <w:jc w:val="both"/>
        <w:rPr>
          <w:rFonts w:ascii="Calibri" w:hAnsi="Calibri"/>
        </w:rPr>
      </w:pPr>
    </w:p>
    <w:sectPr w:rsidR="00F07AE7" w:rsidRPr="00F07AE7" w:rsidSect="00322FDA">
      <w:type w:val="continuous"/>
      <w:pgSz w:w="12240" w:h="15840"/>
      <w:pgMar w:top="851" w:right="1440" w:bottom="1440" w:left="1440" w:header="720" w:footer="864"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CD559" w14:textId="77777777" w:rsidR="00A31F06" w:rsidRDefault="00A31F06">
      <w:r>
        <w:separator/>
      </w:r>
    </w:p>
  </w:endnote>
  <w:endnote w:type="continuationSeparator" w:id="0">
    <w:p w14:paraId="4DC2F993" w14:textId="77777777" w:rsidR="00A31F06" w:rsidRDefault="00A3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CenMT">
    <w:altName w:val="Cambria"/>
    <w:panose1 w:val="00000000000000000000"/>
    <w:charset w:val="00"/>
    <w:family w:val="auto"/>
    <w:notTrueType/>
    <w:pitch w:val="default"/>
    <w:sig w:usb0="00000003" w:usb1="00000000" w:usb2="00000000" w:usb3="00000000" w:csb0="00000001" w:csb1="00000000"/>
  </w:font>
  <w:font w:name="Verdana Italic">
    <w:altName w:val="Segoe Script"/>
    <w:charset w:val="00"/>
    <w:family w:val="auto"/>
    <w:pitch w:val="variable"/>
    <w:sig w:usb0="00000003" w:usb1="00000000" w:usb2="00000000" w:usb3="00000000" w:csb0="00000001" w:csb1="00000000"/>
  </w:font>
  <w:font w:name="Utopia-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Utopia-Italic">
    <w:panose1 w:val="00000000000000000000"/>
    <w:charset w:val="00"/>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57CF" w14:textId="77777777" w:rsidR="001D71C1" w:rsidRDefault="001D71C1" w:rsidP="009D6C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117587C1" w14:textId="77777777" w:rsidR="001D71C1" w:rsidRDefault="001D71C1" w:rsidP="009D6CA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1714"/>
      <w:docPartObj>
        <w:docPartGallery w:val="Page Numbers (Bottom of Page)"/>
        <w:docPartUnique/>
      </w:docPartObj>
    </w:sdtPr>
    <w:sdtEndPr/>
    <w:sdtContent>
      <w:p w14:paraId="51DD2D2C" w14:textId="7AA412A3" w:rsidR="001D71C1" w:rsidRDefault="001D71C1">
        <w:pPr>
          <w:pStyle w:val="Pieddepage"/>
          <w:jc w:val="right"/>
        </w:pPr>
        <w:r>
          <w:fldChar w:fldCharType="begin"/>
        </w:r>
        <w:r>
          <w:instrText>PAGE   \* MERGEFORMAT</w:instrText>
        </w:r>
        <w:r>
          <w:fldChar w:fldCharType="separate"/>
        </w:r>
        <w:r w:rsidR="00547D25" w:rsidRPr="00547D25">
          <w:rPr>
            <w:noProof/>
            <w:lang w:val="fr-FR"/>
          </w:rPr>
          <w:t>11</w:t>
        </w:r>
        <w:r>
          <w:fldChar w:fldCharType="end"/>
        </w:r>
      </w:p>
    </w:sdtContent>
  </w:sdt>
  <w:p w14:paraId="3B2896AF" w14:textId="77777777" w:rsidR="001D71C1" w:rsidRDefault="001D71C1" w:rsidP="009D6CA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8764" w14:textId="77777777" w:rsidR="001D71C1" w:rsidRDefault="001D71C1" w:rsidP="009D6C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47D25">
      <w:rPr>
        <w:rStyle w:val="Numrodepage"/>
        <w:noProof/>
      </w:rPr>
      <w:t>20</w:t>
    </w:r>
    <w:r>
      <w:rPr>
        <w:rStyle w:val="Numrodepage"/>
      </w:rPr>
      <w:fldChar w:fldCharType="end"/>
    </w:r>
  </w:p>
  <w:p w14:paraId="66BEEE21" w14:textId="77777777" w:rsidR="001D71C1" w:rsidRDefault="001D71C1" w:rsidP="009D6CA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BCF76" w14:textId="77777777" w:rsidR="00A31F06" w:rsidRDefault="00A31F06">
      <w:r>
        <w:separator/>
      </w:r>
    </w:p>
  </w:footnote>
  <w:footnote w:type="continuationSeparator" w:id="0">
    <w:p w14:paraId="4DBB4113" w14:textId="77777777" w:rsidR="00A31F06" w:rsidRDefault="00A31F06">
      <w:r>
        <w:continuationSeparator/>
      </w:r>
    </w:p>
  </w:footnote>
  <w:footnote w:id="1">
    <w:p w14:paraId="2FCA016C" w14:textId="2E0452DD" w:rsidR="001D71C1" w:rsidRDefault="001D71C1">
      <w:pPr>
        <w:pStyle w:val="Notedebasdepage"/>
      </w:pPr>
      <w:r>
        <w:rPr>
          <w:rStyle w:val="Appelnotedebasdep"/>
        </w:rPr>
        <w:footnoteRef/>
      </w:r>
      <w:r>
        <w:t xml:space="preserve"> </w:t>
      </w:r>
      <w:r>
        <w:rPr>
          <w:rFonts w:ascii="Calibri" w:hAnsi="Calibri"/>
          <w:sz w:val="20"/>
        </w:rPr>
        <w:t>Le YLS/CMI 2.0  est un outil d’évaluation utilisé en complémentarité avec d’autres outils afin d’établir le niveau de risque de récidive et les besoins criminogènes du jeune contrevenant. Celui-ci se retrouve en annexe.</w:t>
      </w:r>
    </w:p>
  </w:footnote>
  <w:footnote w:id="2">
    <w:p w14:paraId="1584A7A4" w14:textId="13B36697" w:rsidR="001D71C1" w:rsidRPr="004D7452" w:rsidRDefault="001D71C1" w:rsidP="0081346E">
      <w:pPr>
        <w:pStyle w:val="Notedebasdepage"/>
        <w:rPr>
          <w:rFonts w:ascii="Calibri" w:hAnsi="Calibri"/>
          <w:sz w:val="20"/>
          <w:szCs w:val="20"/>
          <w:lang w:val="fr-FR"/>
        </w:rPr>
      </w:pPr>
      <w:r w:rsidRPr="0081346E">
        <w:rPr>
          <w:rStyle w:val="Appelnotedebasdep"/>
          <w:rFonts w:ascii="Calibri" w:hAnsi="Calibri"/>
          <w:sz w:val="20"/>
          <w:szCs w:val="20"/>
        </w:rPr>
        <w:footnoteRef/>
      </w:r>
      <w:r w:rsidRPr="0081346E">
        <w:rPr>
          <w:rFonts w:ascii="Calibri" w:hAnsi="Calibri"/>
          <w:sz w:val="20"/>
          <w:szCs w:val="20"/>
        </w:rPr>
        <w:t>Modèle d'évaluation et de réadaptation des délinquants fondé sur les principes du risque, des besoins et de l</w:t>
      </w:r>
      <w:r>
        <w:rPr>
          <w:rFonts w:ascii="Calibri" w:hAnsi="Calibri"/>
          <w:sz w:val="20"/>
          <w:szCs w:val="20"/>
        </w:rPr>
        <w:t>a réceptivité. Voir le lexique.</w:t>
      </w:r>
    </w:p>
  </w:footnote>
  <w:footnote w:id="3">
    <w:p w14:paraId="6A6A88DB" w14:textId="1A1C203B" w:rsidR="001D71C1" w:rsidRPr="005A5367" w:rsidRDefault="001D71C1">
      <w:pPr>
        <w:pStyle w:val="Notedebasdepage"/>
        <w:rPr>
          <w:rFonts w:ascii="Calibri" w:hAnsi="Calibri"/>
        </w:rPr>
      </w:pPr>
      <w:r w:rsidRPr="005A5367">
        <w:rPr>
          <w:rStyle w:val="Appelnotedebasdep"/>
          <w:rFonts w:ascii="Calibri" w:hAnsi="Calibri"/>
          <w:sz w:val="20"/>
        </w:rPr>
        <w:footnoteRef/>
      </w:r>
      <w:r w:rsidRPr="005A5367">
        <w:rPr>
          <w:rFonts w:ascii="Calibri" w:hAnsi="Calibri"/>
          <w:sz w:val="20"/>
        </w:rPr>
        <w:t xml:space="preserve"> Adolesce</w:t>
      </w:r>
      <w:r>
        <w:rPr>
          <w:rFonts w:ascii="Calibri" w:hAnsi="Calibri"/>
          <w:sz w:val="20"/>
        </w:rPr>
        <w:t>nts dont le score à la grille de dépistage de consommation problématique d’alcool et de drogues indique un problème en émergence (feu jaune) ou un problème évident (feu rouge).</w:t>
      </w:r>
    </w:p>
  </w:footnote>
  <w:footnote w:id="4">
    <w:p w14:paraId="6CACA88F" w14:textId="1A150563" w:rsidR="001D71C1" w:rsidRDefault="001D71C1" w:rsidP="0081346E">
      <w:pPr>
        <w:pStyle w:val="Notedebasdepage"/>
      </w:pPr>
      <w:r w:rsidRPr="00486041">
        <w:rPr>
          <w:rStyle w:val="Appeldenotedefin"/>
          <w:rFonts w:ascii="Calibri" w:hAnsi="Calibri"/>
          <w:sz w:val="20"/>
        </w:rPr>
        <w:footnoteRef/>
      </w:r>
      <w:r>
        <w:t xml:space="preserve"> </w:t>
      </w:r>
      <w:r w:rsidRPr="001136C3">
        <w:rPr>
          <w:rFonts w:ascii="Calibri" w:hAnsi="Calibri"/>
          <w:sz w:val="20"/>
        </w:rPr>
        <w:t>Une de ces unités accueille des jeunes contrevenants anglophones. Par conséquent, seuls les jeunes ayant une maîtrise suffisante de la langue française pourront participer aux ateliers offerts</w:t>
      </w:r>
      <w:r>
        <w:t>.</w:t>
      </w:r>
    </w:p>
  </w:footnote>
  <w:footnote w:id="5">
    <w:p w14:paraId="725E6A63" w14:textId="1780B278" w:rsidR="001D71C1" w:rsidRPr="00D13C8E" w:rsidRDefault="001D71C1">
      <w:pPr>
        <w:pStyle w:val="Notedebasdepage"/>
        <w:rPr>
          <w:rFonts w:ascii="Calibri" w:hAnsi="Calibri"/>
        </w:rPr>
      </w:pPr>
      <w:r w:rsidRPr="00D13C8E">
        <w:rPr>
          <w:rStyle w:val="Appelnotedebasdep"/>
          <w:rFonts w:ascii="Calibri" w:hAnsi="Calibri"/>
          <w:sz w:val="22"/>
        </w:rPr>
        <w:footnoteRef/>
      </w:r>
      <w:r w:rsidRPr="00D13C8E">
        <w:rPr>
          <w:rFonts w:ascii="Calibri" w:hAnsi="Calibri"/>
          <w:sz w:val="22"/>
        </w:rPr>
        <w:t xml:space="preserve"> Voir le lexique</w:t>
      </w:r>
    </w:p>
  </w:footnote>
  <w:footnote w:id="6">
    <w:p w14:paraId="1CB54B75" w14:textId="47977944" w:rsidR="001D71C1" w:rsidRPr="00372212" w:rsidRDefault="001D71C1">
      <w:pPr>
        <w:pStyle w:val="Notedebasdepage"/>
        <w:rPr>
          <w:rFonts w:ascii="Calibri" w:hAnsi="Calibri"/>
        </w:rPr>
      </w:pPr>
      <w:r w:rsidRPr="00372212">
        <w:rPr>
          <w:rStyle w:val="Appelnotedebasdep"/>
          <w:rFonts w:ascii="Calibri" w:hAnsi="Calibri"/>
          <w:sz w:val="20"/>
        </w:rPr>
        <w:footnoteRef/>
      </w:r>
      <w:r w:rsidRPr="00372212">
        <w:rPr>
          <w:rFonts w:ascii="Calibri" w:hAnsi="Calibri"/>
          <w:sz w:val="20"/>
        </w:rPr>
        <w:t xml:space="preserve"> Vous retrouverez</w:t>
      </w:r>
      <w:r>
        <w:rPr>
          <w:rFonts w:ascii="Calibri" w:hAnsi="Calibri"/>
          <w:sz w:val="20"/>
        </w:rPr>
        <w:t xml:space="preserve"> en annexe le résumé du plan de travail sous forme de tableau.</w:t>
      </w:r>
    </w:p>
  </w:footnote>
  <w:footnote w:id="7">
    <w:p w14:paraId="7653FB67" w14:textId="5A8C58AF" w:rsidR="001D71C1" w:rsidRPr="001B1EF7" w:rsidRDefault="001D71C1">
      <w:pPr>
        <w:pStyle w:val="Notedebasdepage"/>
        <w:rPr>
          <w:rFonts w:ascii="Calibri" w:hAnsi="Calibri"/>
        </w:rPr>
      </w:pPr>
      <w:r w:rsidRPr="001B1EF7">
        <w:rPr>
          <w:rStyle w:val="Appelnotedebasdep"/>
          <w:rFonts w:ascii="Calibri" w:hAnsi="Calibri"/>
          <w:sz w:val="20"/>
        </w:rPr>
        <w:footnoteRef/>
      </w:r>
      <w:r w:rsidRPr="001B1EF7">
        <w:rPr>
          <w:rFonts w:ascii="Calibri" w:hAnsi="Calibri"/>
          <w:sz w:val="20"/>
        </w:rPr>
        <w:t xml:space="preserve"> </w:t>
      </w:r>
      <w:r>
        <w:rPr>
          <w:rFonts w:ascii="Calibri" w:hAnsi="Calibri"/>
          <w:sz w:val="20"/>
        </w:rPr>
        <w:t>Tiré de Desjardins, S. (2013), Guide de soutien à la pratique : Programme non résidentiel autorisé par le directeur provincial, Centre Jeunesse de Montréal, Institut universitaire.</w:t>
      </w:r>
    </w:p>
  </w:footnote>
  <w:footnote w:id="8">
    <w:p w14:paraId="258E2D8C" w14:textId="7DF947B5" w:rsidR="001D71C1" w:rsidRPr="001B1EF7" w:rsidRDefault="001D71C1" w:rsidP="00372212">
      <w:pPr>
        <w:pStyle w:val="Notedebasdepage"/>
        <w:rPr>
          <w:rFonts w:ascii="Calibri" w:hAnsi="Calibri"/>
        </w:rPr>
      </w:pPr>
      <w:r w:rsidRPr="001B1EF7">
        <w:rPr>
          <w:rStyle w:val="Appelnotedebasdep"/>
          <w:rFonts w:ascii="Calibri" w:hAnsi="Calibri"/>
          <w:sz w:val="20"/>
        </w:rPr>
        <w:footnoteRef/>
      </w:r>
      <w:r w:rsidRPr="001B1EF7">
        <w:rPr>
          <w:rFonts w:ascii="Calibri" w:hAnsi="Calibri"/>
          <w:sz w:val="20"/>
        </w:rPr>
        <w:t xml:space="preserve"> </w:t>
      </w:r>
      <w:r>
        <w:rPr>
          <w:rFonts w:ascii="Calibri" w:hAnsi="Calibri"/>
          <w:sz w:val="20"/>
        </w:rPr>
        <w:t xml:space="preserve">Information tirée du site de la Sécurité Publique Canada, (consulté le 16 août 2018) </w:t>
      </w:r>
      <w:r w:rsidRPr="001B1EF7">
        <w:rPr>
          <w:rFonts w:ascii="Calibri" w:hAnsi="Calibri"/>
          <w:sz w:val="20"/>
        </w:rPr>
        <w:t>https://www.securitepublique.gc.ca/cnt/rsrcs/pblctns/rsk-nd-rspnsvty/index-fr.aspx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ADF"/>
    <w:multiLevelType w:val="hybridMultilevel"/>
    <w:tmpl w:val="C464B41C"/>
    <w:lvl w:ilvl="0" w:tplc="46FC9CA2">
      <w:start w:val="1"/>
      <w:numFmt w:val="bullet"/>
      <w:lvlText w:val="•"/>
      <w:lvlJc w:val="left"/>
      <w:pPr>
        <w:ind w:left="1398"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225C0">
      <w:numFmt w:val="bullet"/>
      <w:lvlText w:val="-"/>
      <w:lvlJc w:val="left"/>
      <w:pPr>
        <w:ind w:left="2282" w:hanging="360"/>
      </w:pPr>
      <w:rPr>
        <w:rFonts w:ascii="Calibri" w:eastAsiaTheme="minorHAnsi" w:hAnsi="Calibri" w:cstheme="minorBidi"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 w15:restartNumberingAfterBreak="0">
    <w:nsid w:val="0B381DA6"/>
    <w:multiLevelType w:val="hybridMultilevel"/>
    <w:tmpl w:val="65B6563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C0128D7"/>
    <w:multiLevelType w:val="hybridMultilevel"/>
    <w:tmpl w:val="E1A2BE6E"/>
    <w:lvl w:ilvl="0" w:tplc="46FC9CA2">
      <w:start w:val="1"/>
      <w:numFmt w:val="bullet"/>
      <w:lvlText w:val="•"/>
      <w:lvlJc w:val="left"/>
      <w:pPr>
        <w:ind w:left="360" w:hanging="360"/>
      </w:pPr>
      <w:rPr>
        <w:rFonts w:hAnsi="Arial Unicode MS"/>
        <w:caps w:val="0"/>
        <w:smallCaps w:val="0"/>
        <w:strike w:val="0"/>
        <w:dstrike w:val="0"/>
        <w:spacing w:val="0"/>
        <w:w w:val="100"/>
        <w:kern w:val="0"/>
        <w:position w:val="-2"/>
        <w:highlight w:val="none"/>
        <w:vertAlign w:val="baseline"/>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EA343D1"/>
    <w:multiLevelType w:val="hybridMultilevel"/>
    <w:tmpl w:val="5934A2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7473ACD"/>
    <w:multiLevelType w:val="hybridMultilevel"/>
    <w:tmpl w:val="F9C23160"/>
    <w:lvl w:ilvl="0" w:tplc="46FC9CA2">
      <w:start w:val="1"/>
      <w:numFmt w:val="bullet"/>
      <w:lvlText w:val="•"/>
      <w:lvlJc w:val="left"/>
      <w:pPr>
        <w:ind w:left="720" w:hanging="360"/>
      </w:pPr>
      <w:rPr>
        <w:rFonts w:hAnsi="Arial Unicode MS"/>
        <w:caps w:val="0"/>
        <w:smallCaps w:val="0"/>
        <w:strike w:val="0"/>
        <w:dstrike w:val="0"/>
        <w:color w:val="000000"/>
        <w:spacing w:val="0"/>
        <w:w w:val="100"/>
        <w:kern w:val="0"/>
        <w:position w:val="-2"/>
        <w:highlight w:val="none"/>
        <w:vertAlign w:val="baseline"/>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B514B0"/>
    <w:multiLevelType w:val="hybridMultilevel"/>
    <w:tmpl w:val="FA1EEEB6"/>
    <w:lvl w:ilvl="0" w:tplc="13005A48">
      <w:start w:val="1"/>
      <w:numFmt w:val="decimal"/>
      <w:lvlText w:val="%1."/>
      <w:lvlJc w:val="left"/>
      <w:pPr>
        <w:ind w:left="10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3C45DD"/>
    <w:multiLevelType w:val="hybridMultilevel"/>
    <w:tmpl w:val="6AA253E8"/>
    <w:lvl w:ilvl="0" w:tplc="4E022660">
      <w:start w:val="1"/>
      <w:numFmt w:val="bullet"/>
      <w:pStyle w:val="TM2"/>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B60BCF"/>
    <w:multiLevelType w:val="hybridMultilevel"/>
    <w:tmpl w:val="6D722BE2"/>
    <w:lvl w:ilvl="0" w:tplc="46FC9CA2">
      <w:start w:val="1"/>
      <w:numFmt w:val="bullet"/>
      <w:lvlText w:val="•"/>
      <w:lvlJc w:val="left"/>
      <w:pPr>
        <w:ind w:left="720" w:hanging="360"/>
      </w:pPr>
      <w:rPr>
        <w:rFonts w:hAnsi="Arial Unicode MS" w:hint="default"/>
        <w:caps w:val="0"/>
        <w:smallCaps w:val="0"/>
        <w:strike w:val="0"/>
        <w:dstrike w:val="0"/>
        <w:spacing w:val="0"/>
        <w:w w:val="100"/>
        <w:kern w:val="0"/>
        <w:position w:val="-2"/>
        <w:highlight w:val="none"/>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0F5274"/>
    <w:multiLevelType w:val="multilevel"/>
    <w:tmpl w:val="D35605F4"/>
    <w:lvl w:ilvl="0">
      <w:start w:val="1"/>
      <w:numFmt w:val="bullet"/>
      <w:lvlText w:val=""/>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E484B0A"/>
    <w:multiLevelType w:val="hybridMultilevel"/>
    <w:tmpl w:val="26F01440"/>
    <w:lvl w:ilvl="0" w:tplc="46FC9CA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1DC7D8B"/>
    <w:multiLevelType w:val="hybridMultilevel"/>
    <w:tmpl w:val="44DAF586"/>
    <w:lvl w:ilvl="0" w:tplc="5276F8A6">
      <w:start w:val="2"/>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AA75E4A"/>
    <w:multiLevelType w:val="hybridMultilevel"/>
    <w:tmpl w:val="A20AC0C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BDA617B"/>
    <w:multiLevelType w:val="hybridMultilevel"/>
    <w:tmpl w:val="B44A1928"/>
    <w:lvl w:ilvl="0" w:tplc="0C0C000F">
      <w:start w:val="1"/>
      <w:numFmt w:val="decimal"/>
      <w:lvlText w:val="%1."/>
      <w:lvlJc w:val="left"/>
      <w:pPr>
        <w:ind w:left="360" w:hanging="360"/>
      </w:pPr>
    </w:lvl>
    <w:lvl w:ilvl="1" w:tplc="46FC9CA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4F4C5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B21521"/>
    <w:multiLevelType w:val="hybridMultilevel"/>
    <w:tmpl w:val="70E220CA"/>
    <w:lvl w:ilvl="0" w:tplc="46FC9CA2">
      <w:start w:val="1"/>
      <w:numFmt w:val="bullet"/>
      <w:lvlText w:val="•"/>
      <w:lvlJc w:val="left"/>
      <w:pPr>
        <w:ind w:left="360" w:hanging="360"/>
      </w:pPr>
      <w:rPr>
        <w:rFonts w:hAnsi="Arial Unicode MS" w:hint="default"/>
        <w:caps w:val="0"/>
        <w:smallCaps w:val="0"/>
        <w:strike w:val="0"/>
        <w:dstrike w:val="0"/>
        <w:color w:val="000000"/>
        <w:spacing w:val="0"/>
        <w:w w:val="100"/>
        <w:kern w:val="0"/>
        <w:position w:val="-2"/>
        <w:highlight w:val="none"/>
        <w:vertAlign w:val="baseline"/>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3C275B5"/>
    <w:multiLevelType w:val="hybridMultilevel"/>
    <w:tmpl w:val="02B65CEA"/>
    <w:lvl w:ilvl="0" w:tplc="46FC9CA2">
      <w:start w:val="1"/>
      <w:numFmt w:val="bullet"/>
      <w:lvlText w:val="•"/>
      <w:lvlJc w:val="left"/>
      <w:pPr>
        <w:ind w:left="720" w:hanging="360"/>
      </w:pPr>
      <w:rPr>
        <w:rFonts w:hAnsi="Arial Unicode MS" w:hint="default"/>
        <w:caps w:val="0"/>
        <w:smallCaps w:val="0"/>
        <w:strike w:val="0"/>
        <w:dstrike w:val="0"/>
        <w:spacing w:val="0"/>
        <w:w w:val="100"/>
        <w:kern w:val="0"/>
        <w:position w:val="-2"/>
        <w:highlight w:val="none"/>
        <w:vertAlign w:val="baseline"/>
      </w:rPr>
    </w:lvl>
    <w:lvl w:ilvl="1" w:tplc="0C0C0003" w:tentative="1">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8373EE"/>
    <w:multiLevelType w:val="hybridMultilevel"/>
    <w:tmpl w:val="FD2ABC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598A3C8D"/>
    <w:multiLevelType w:val="hybridMultilevel"/>
    <w:tmpl w:val="0936A9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E51439"/>
    <w:multiLevelType w:val="hybridMultilevel"/>
    <w:tmpl w:val="1272EBB0"/>
    <w:lvl w:ilvl="0" w:tplc="46FC9CA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37B30DB"/>
    <w:multiLevelType w:val="hybridMultilevel"/>
    <w:tmpl w:val="0736DE3E"/>
    <w:lvl w:ilvl="0" w:tplc="5276F8A6">
      <w:start w:val="2"/>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3D36A8B"/>
    <w:multiLevelType w:val="hybridMultilevel"/>
    <w:tmpl w:val="691E1FD4"/>
    <w:styleLink w:val="Puce"/>
    <w:lvl w:ilvl="0" w:tplc="7EBC7BDE">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rPr>
    </w:lvl>
    <w:lvl w:ilvl="1" w:tplc="789A2966">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rPr>
    </w:lvl>
    <w:lvl w:ilvl="2" w:tplc="7A2C6B10">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rPr>
    </w:lvl>
    <w:lvl w:ilvl="3" w:tplc="A6BE6698">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rPr>
    </w:lvl>
    <w:lvl w:ilvl="4" w:tplc="3DB0DF1A">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rPr>
    </w:lvl>
    <w:lvl w:ilvl="5" w:tplc="89ECBF72">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rPr>
    </w:lvl>
    <w:lvl w:ilvl="6" w:tplc="F9528B10">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rPr>
    </w:lvl>
    <w:lvl w:ilvl="7" w:tplc="50F43BA8">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rPr>
    </w:lvl>
    <w:lvl w:ilvl="8" w:tplc="290E88A6">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rPr>
    </w:lvl>
  </w:abstractNum>
  <w:abstractNum w:abstractNumId="21" w15:restartNumberingAfterBreak="0">
    <w:nsid w:val="6B125ED8"/>
    <w:multiLevelType w:val="hybridMultilevel"/>
    <w:tmpl w:val="A31AB6D2"/>
    <w:lvl w:ilvl="0" w:tplc="5276F8A6">
      <w:start w:val="2"/>
      <w:numFmt w:val="bullet"/>
      <w:lvlText w:val="-"/>
      <w:lvlJc w:val="left"/>
      <w:pPr>
        <w:ind w:left="1428" w:hanging="360"/>
      </w:pPr>
      <w:rPr>
        <w:rFonts w:ascii="Calibri" w:eastAsiaTheme="minorHAnsi" w:hAnsi="Calibri" w:cstheme="minorBid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2" w15:restartNumberingAfterBreak="0">
    <w:nsid w:val="773F7292"/>
    <w:multiLevelType w:val="hybridMultilevel"/>
    <w:tmpl w:val="42FC3942"/>
    <w:lvl w:ilvl="0" w:tplc="5276F8A6">
      <w:start w:val="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96B57C3"/>
    <w:multiLevelType w:val="hybridMultilevel"/>
    <w:tmpl w:val="857A3FE2"/>
    <w:lvl w:ilvl="0" w:tplc="46FC9CA2">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0"/>
  </w:num>
  <w:num w:numId="2">
    <w:abstractNumId w:val="13"/>
  </w:num>
  <w:num w:numId="3">
    <w:abstractNumId w:val="17"/>
  </w:num>
  <w:num w:numId="4">
    <w:abstractNumId w:val="9"/>
  </w:num>
  <w:num w:numId="5">
    <w:abstractNumId w:val="18"/>
  </w:num>
  <w:num w:numId="6">
    <w:abstractNumId w:val="23"/>
  </w:num>
  <w:num w:numId="7">
    <w:abstractNumId w:val="12"/>
  </w:num>
  <w:num w:numId="8">
    <w:abstractNumId w:val="7"/>
  </w:num>
  <w:num w:numId="9">
    <w:abstractNumId w:val="2"/>
  </w:num>
  <w:num w:numId="10">
    <w:abstractNumId w:val="15"/>
  </w:num>
  <w:num w:numId="11">
    <w:abstractNumId w:val="6"/>
  </w:num>
  <w:num w:numId="12">
    <w:abstractNumId w:val="0"/>
  </w:num>
  <w:num w:numId="13">
    <w:abstractNumId w:val="14"/>
  </w:num>
  <w:num w:numId="14">
    <w:abstractNumId w:val="4"/>
  </w:num>
  <w:num w:numId="15">
    <w:abstractNumId w:val="16"/>
  </w:num>
  <w:num w:numId="16">
    <w:abstractNumId w:val="3"/>
  </w:num>
  <w:num w:numId="17">
    <w:abstractNumId w:val="8"/>
  </w:num>
  <w:num w:numId="18">
    <w:abstractNumId w:val="19"/>
  </w:num>
  <w:num w:numId="19">
    <w:abstractNumId w:val="10"/>
  </w:num>
  <w:num w:numId="20">
    <w:abstractNumId w:val="22"/>
  </w:num>
  <w:num w:numId="21">
    <w:abstractNumId w:val="21"/>
  </w:num>
  <w:num w:numId="22">
    <w:abstractNumId w:val="11"/>
  </w:num>
  <w:num w:numId="23">
    <w:abstractNumId w:val="1"/>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F8"/>
    <w:rsid w:val="00004061"/>
    <w:rsid w:val="000110F7"/>
    <w:rsid w:val="00014733"/>
    <w:rsid w:val="00021C5E"/>
    <w:rsid w:val="0003154A"/>
    <w:rsid w:val="00032753"/>
    <w:rsid w:val="0004715F"/>
    <w:rsid w:val="000548AD"/>
    <w:rsid w:val="00055A41"/>
    <w:rsid w:val="00060BBB"/>
    <w:rsid w:val="00064BA7"/>
    <w:rsid w:val="000678BC"/>
    <w:rsid w:val="000711C3"/>
    <w:rsid w:val="00083E79"/>
    <w:rsid w:val="00092A1E"/>
    <w:rsid w:val="000A3554"/>
    <w:rsid w:val="000A5E3A"/>
    <w:rsid w:val="000B0065"/>
    <w:rsid w:val="000B22C9"/>
    <w:rsid w:val="000C339A"/>
    <w:rsid w:val="000C4CBE"/>
    <w:rsid w:val="000C5946"/>
    <w:rsid w:val="000D1513"/>
    <w:rsid w:val="000F3FCB"/>
    <w:rsid w:val="000F6A79"/>
    <w:rsid w:val="000F6C0F"/>
    <w:rsid w:val="001049D5"/>
    <w:rsid w:val="00105C18"/>
    <w:rsid w:val="001070B3"/>
    <w:rsid w:val="00110491"/>
    <w:rsid w:val="00111B8D"/>
    <w:rsid w:val="001136C3"/>
    <w:rsid w:val="001177C5"/>
    <w:rsid w:val="0012200E"/>
    <w:rsid w:val="00124145"/>
    <w:rsid w:val="00130FC8"/>
    <w:rsid w:val="00131659"/>
    <w:rsid w:val="00132F1A"/>
    <w:rsid w:val="00134678"/>
    <w:rsid w:val="0013530B"/>
    <w:rsid w:val="0014424E"/>
    <w:rsid w:val="00152C37"/>
    <w:rsid w:val="001545C4"/>
    <w:rsid w:val="001639FA"/>
    <w:rsid w:val="001718B1"/>
    <w:rsid w:val="0017620F"/>
    <w:rsid w:val="00176C44"/>
    <w:rsid w:val="00193F88"/>
    <w:rsid w:val="00195AFF"/>
    <w:rsid w:val="00195C75"/>
    <w:rsid w:val="001A321A"/>
    <w:rsid w:val="001B0D36"/>
    <w:rsid w:val="001B1EF7"/>
    <w:rsid w:val="001B4D4E"/>
    <w:rsid w:val="001B5B0F"/>
    <w:rsid w:val="001D0112"/>
    <w:rsid w:val="001D3F21"/>
    <w:rsid w:val="001D71C1"/>
    <w:rsid w:val="001E1363"/>
    <w:rsid w:val="001E6254"/>
    <w:rsid w:val="001E71DC"/>
    <w:rsid w:val="001F1926"/>
    <w:rsid w:val="001F3562"/>
    <w:rsid w:val="0020132F"/>
    <w:rsid w:val="00202964"/>
    <w:rsid w:val="002059A0"/>
    <w:rsid w:val="00206239"/>
    <w:rsid w:val="002118AC"/>
    <w:rsid w:val="00213957"/>
    <w:rsid w:val="002253FE"/>
    <w:rsid w:val="002313FA"/>
    <w:rsid w:val="00235DC8"/>
    <w:rsid w:val="00237775"/>
    <w:rsid w:val="002430FA"/>
    <w:rsid w:val="002619AD"/>
    <w:rsid w:val="002657F7"/>
    <w:rsid w:val="00275D30"/>
    <w:rsid w:val="00281B62"/>
    <w:rsid w:val="0029660A"/>
    <w:rsid w:val="002A01FF"/>
    <w:rsid w:val="002A2DBC"/>
    <w:rsid w:val="002B14E2"/>
    <w:rsid w:val="002B4855"/>
    <w:rsid w:val="002B670B"/>
    <w:rsid w:val="002C0377"/>
    <w:rsid w:val="002C3075"/>
    <w:rsid w:val="002C4938"/>
    <w:rsid w:val="002D4CD9"/>
    <w:rsid w:val="002E4678"/>
    <w:rsid w:val="002F513E"/>
    <w:rsid w:val="00307FE1"/>
    <w:rsid w:val="00314CFB"/>
    <w:rsid w:val="00322FDA"/>
    <w:rsid w:val="00336A7D"/>
    <w:rsid w:val="0036203A"/>
    <w:rsid w:val="003714DA"/>
    <w:rsid w:val="00372212"/>
    <w:rsid w:val="00372BDC"/>
    <w:rsid w:val="00374BA4"/>
    <w:rsid w:val="00374D60"/>
    <w:rsid w:val="00381624"/>
    <w:rsid w:val="003841FE"/>
    <w:rsid w:val="00384F1D"/>
    <w:rsid w:val="00387837"/>
    <w:rsid w:val="00392A02"/>
    <w:rsid w:val="00394BCB"/>
    <w:rsid w:val="003B30ED"/>
    <w:rsid w:val="003D43CF"/>
    <w:rsid w:val="003E05BE"/>
    <w:rsid w:val="003E22E2"/>
    <w:rsid w:val="00423D44"/>
    <w:rsid w:val="00432D77"/>
    <w:rsid w:val="00444099"/>
    <w:rsid w:val="00447909"/>
    <w:rsid w:val="00451812"/>
    <w:rsid w:val="00455EBB"/>
    <w:rsid w:val="004574B8"/>
    <w:rsid w:val="004608BE"/>
    <w:rsid w:val="004800CA"/>
    <w:rsid w:val="00486041"/>
    <w:rsid w:val="00486A9F"/>
    <w:rsid w:val="00487E8A"/>
    <w:rsid w:val="00494BB5"/>
    <w:rsid w:val="004A3F8F"/>
    <w:rsid w:val="004A4664"/>
    <w:rsid w:val="004B00C1"/>
    <w:rsid w:val="004B7579"/>
    <w:rsid w:val="004C2148"/>
    <w:rsid w:val="004D43DD"/>
    <w:rsid w:val="004D67B6"/>
    <w:rsid w:val="004D7000"/>
    <w:rsid w:val="004D7452"/>
    <w:rsid w:val="004E10DC"/>
    <w:rsid w:val="004E3F3D"/>
    <w:rsid w:val="004E4B0A"/>
    <w:rsid w:val="00514AD2"/>
    <w:rsid w:val="00515CDC"/>
    <w:rsid w:val="00516320"/>
    <w:rsid w:val="005238F5"/>
    <w:rsid w:val="00523B65"/>
    <w:rsid w:val="005242B9"/>
    <w:rsid w:val="005244F6"/>
    <w:rsid w:val="00532C8C"/>
    <w:rsid w:val="00547078"/>
    <w:rsid w:val="00547D25"/>
    <w:rsid w:val="0055210C"/>
    <w:rsid w:val="00556006"/>
    <w:rsid w:val="00556953"/>
    <w:rsid w:val="00561F8A"/>
    <w:rsid w:val="005647E9"/>
    <w:rsid w:val="005706BE"/>
    <w:rsid w:val="0057169E"/>
    <w:rsid w:val="00576503"/>
    <w:rsid w:val="0057740C"/>
    <w:rsid w:val="005A398E"/>
    <w:rsid w:val="005A5367"/>
    <w:rsid w:val="005A5E53"/>
    <w:rsid w:val="005B0671"/>
    <w:rsid w:val="005C2392"/>
    <w:rsid w:val="005D1E8A"/>
    <w:rsid w:val="005D25B3"/>
    <w:rsid w:val="005D4A43"/>
    <w:rsid w:val="005D4CFB"/>
    <w:rsid w:val="005D5F55"/>
    <w:rsid w:val="005E063A"/>
    <w:rsid w:val="005F5EC0"/>
    <w:rsid w:val="0062019A"/>
    <w:rsid w:val="00622229"/>
    <w:rsid w:val="00624584"/>
    <w:rsid w:val="006317C8"/>
    <w:rsid w:val="00636422"/>
    <w:rsid w:val="00637A50"/>
    <w:rsid w:val="00644DE8"/>
    <w:rsid w:val="00651200"/>
    <w:rsid w:val="00652614"/>
    <w:rsid w:val="0066358D"/>
    <w:rsid w:val="00665B7D"/>
    <w:rsid w:val="00672F4A"/>
    <w:rsid w:val="00675539"/>
    <w:rsid w:val="00677028"/>
    <w:rsid w:val="006773A7"/>
    <w:rsid w:val="006921A7"/>
    <w:rsid w:val="006925BE"/>
    <w:rsid w:val="00695D22"/>
    <w:rsid w:val="006B2580"/>
    <w:rsid w:val="006C3F1F"/>
    <w:rsid w:val="006C4CE7"/>
    <w:rsid w:val="006C5CFC"/>
    <w:rsid w:val="006D78CB"/>
    <w:rsid w:val="006E7389"/>
    <w:rsid w:val="006F00FB"/>
    <w:rsid w:val="006F25C0"/>
    <w:rsid w:val="006F2B25"/>
    <w:rsid w:val="006F34D4"/>
    <w:rsid w:val="006F3F4C"/>
    <w:rsid w:val="007005BA"/>
    <w:rsid w:val="00713B02"/>
    <w:rsid w:val="007178EE"/>
    <w:rsid w:val="0072790E"/>
    <w:rsid w:val="00730236"/>
    <w:rsid w:val="00735558"/>
    <w:rsid w:val="00737E36"/>
    <w:rsid w:val="00740FB5"/>
    <w:rsid w:val="0075524A"/>
    <w:rsid w:val="007614F9"/>
    <w:rsid w:val="00764B2E"/>
    <w:rsid w:val="00776C90"/>
    <w:rsid w:val="00780B4E"/>
    <w:rsid w:val="00786C4A"/>
    <w:rsid w:val="00796019"/>
    <w:rsid w:val="00796CCE"/>
    <w:rsid w:val="007970B8"/>
    <w:rsid w:val="007B7B07"/>
    <w:rsid w:val="007C7C90"/>
    <w:rsid w:val="007E34B4"/>
    <w:rsid w:val="007F793D"/>
    <w:rsid w:val="0081163C"/>
    <w:rsid w:val="00811A83"/>
    <w:rsid w:val="0081346E"/>
    <w:rsid w:val="00816016"/>
    <w:rsid w:val="0083257E"/>
    <w:rsid w:val="008352B1"/>
    <w:rsid w:val="00840E58"/>
    <w:rsid w:val="00844B16"/>
    <w:rsid w:val="00844E40"/>
    <w:rsid w:val="008461AB"/>
    <w:rsid w:val="00850357"/>
    <w:rsid w:val="00850397"/>
    <w:rsid w:val="00854F92"/>
    <w:rsid w:val="0086167A"/>
    <w:rsid w:val="008A299F"/>
    <w:rsid w:val="008B7ABB"/>
    <w:rsid w:val="008D5A1A"/>
    <w:rsid w:val="008D7D0B"/>
    <w:rsid w:val="008E112A"/>
    <w:rsid w:val="008E18C5"/>
    <w:rsid w:val="008E2DD5"/>
    <w:rsid w:val="008E43A8"/>
    <w:rsid w:val="008E790E"/>
    <w:rsid w:val="008F1163"/>
    <w:rsid w:val="008F3932"/>
    <w:rsid w:val="00902194"/>
    <w:rsid w:val="00936FD7"/>
    <w:rsid w:val="009371A3"/>
    <w:rsid w:val="009439DE"/>
    <w:rsid w:val="00943A7D"/>
    <w:rsid w:val="009470D5"/>
    <w:rsid w:val="009473B3"/>
    <w:rsid w:val="009722AB"/>
    <w:rsid w:val="0098528C"/>
    <w:rsid w:val="009869C2"/>
    <w:rsid w:val="009871DD"/>
    <w:rsid w:val="0099000A"/>
    <w:rsid w:val="009A29F4"/>
    <w:rsid w:val="009C4517"/>
    <w:rsid w:val="009D273D"/>
    <w:rsid w:val="009D2B47"/>
    <w:rsid w:val="009D6CAE"/>
    <w:rsid w:val="009E62CA"/>
    <w:rsid w:val="009F6335"/>
    <w:rsid w:val="00A077A4"/>
    <w:rsid w:val="00A108DD"/>
    <w:rsid w:val="00A2344D"/>
    <w:rsid w:val="00A2726B"/>
    <w:rsid w:val="00A30B77"/>
    <w:rsid w:val="00A31F06"/>
    <w:rsid w:val="00A37AA7"/>
    <w:rsid w:val="00A41EB5"/>
    <w:rsid w:val="00A45E18"/>
    <w:rsid w:val="00A65923"/>
    <w:rsid w:val="00A73466"/>
    <w:rsid w:val="00A85582"/>
    <w:rsid w:val="00A85BFB"/>
    <w:rsid w:val="00A97F0B"/>
    <w:rsid w:val="00AA0684"/>
    <w:rsid w:val="00AA7561"/>
    <w:rsid w:val="00AC4DF4"/>
    <w:rsid w:val="00AD44D8"/>
    <w:rsid w:val="00AF0888"/>
    <w:rsid w:val="00AF4245"/>
    <w:rsid w:val="00B06F8E"/>
    <w:rsid w:val="00B16596"/>
    <w:rsid w:val="00B21070"/>
    <w:rsid w:val="00B214A2"/>
    <w:rsid w:val="00B36B15"/>
    <w:rsid w:val="00B37046"/>
    <w:rsid w:val="00B40FF8"/>
    <w:rsid w:val="00B4148C"/>
    <w:rsid w:val="00B4423B"/>
    <w:rsid w:val="00B47B6F"/>
    <w:rsid w:val="00B511E7"/>
    <w:rsid w:val="00B55506"/>
    <w:rsid w:val="00B556BE"/>
    <w:rsid w:val="00B567DB"/>
    <w:rsid w:val="00B60F86"/>
    <w:rsid w:val="00B627E6"/>
    <w:rsid w:val="00B67AC9"/>
    <w:rsid w:val="00B73F8F"/>
    <w:rsid w:val="00B8320A"/>
    <w:rsid w:val="00B84D1D"/>
    <w:rsid w:val="00B856CA"/>
    <w:rsid w:val="00B85BB7"/>
    <w:rsid w:val="00B93172"/>
    <w:rsid w:val="00B94153"/>
    <w:rsid w:val="00BA2486"/>
    <w:rsid w:val="00BA60DE"/>
    <w:rsid w:val="00BA653F"/>
    <w:rsid w:val="00BB100D"/>
    <w:rsid w:val="00BB2BE8"/>
    <w:rsid w:val="00BB5887"/>
    <w:rsid w:val="00BB7475"/>
    <w:rsid w:val="00BC1F56"/>
    <w:rsid w:val="00BD0293"/>
    <w:rsid w:val="00BD088D"/>
    <w:rsid w:val="00BE1E35"/>
    <w:rsid w:val="00BE24E3"/>
    <w:rsid w:val="00BE4EEA"/>
    <w:rsid w:val="00BF2283"/>
    <w:rsid w:val="00C00483"/>
    <w:rsid w:val="00C020CC"/>
    <w:rsid w:val="00C05EB0"/>
    <w:rsid w:val="00C07B06"/>
    <w:rsid w:val="00C11B41"/>
    <w:rsid w:val="00C11B5C"/>
    <w:rsid w:val="00C2542A"/>
    <w:rsid w:val="00C337A6"/>
    <w:rsid w:val="00C40B4D"/>
    <w:rsid w:val="00C4262B"/>
    <w:rsid w:val="00C53B90"/>
    <w:rsid w:val="00C53CD7"/>
    <w:rsid w:val="00C5536F"/>
    <w:rsid w:val="00C66FD3"/>
    <w:rsid w:val="00C76170"/>
    <w:rsid w:val="00C83439"/>
    <w:rsid w:val="00C94C99"/>
    <w:rsid w:val="00C94E85"/>
    <w:rsid w:val="00CA0ADE"/>
    <w:rsid w:val="00CA184E"/>
    <w:rsid w:val="00CA1E02"/>
    <w:rsid w:val="00CB21E4"/>
    <w:rsid w:val="00CB6B06"/>
    <w:rsid w:val="00CB7324"/>
    <w:rsid w:val="00CD0BE4"/>
    <w:rsid w:val="00CD78E2"/>
    <w:rsid w:val="00CE1BB4"/>
    <w:rsid w:val="00CF004E"/>
    <w:rsid w:val="00CF005B"/>
    <w:rsid w:val="00CF668B"/>
    <w:rsid w:val="00CF7A05"/>
    <w:rsid w:val="00D00E8E"/>
    <w:rsid w:val="00D021A4"/>
    <w:rsid w:val="00D10266"/>
    <w:rsid w:val="00D11E15"/>
    <w:rsid w:val="00D13C8E"/>
    <w:rsid w:val="00D25FE3"/>
    <w:rsid w:val="00D3514A"/>
    <w:rsid w:val="00D45638"/>
    <w:rsid w:val="00D45C7C"/>
    <w:rsid w:val="00D634CF"/>
    <w:rsid w:val="00D66D49"/>
    <w:rsid w:val="00D71688"/>
    <w:rsid w:val="00D72DF1"/>
    <w:rsid w:val="00D74D92"/>
    <w:rsid w:val="00D7733E"/>
    <w:rsid w:val="00D8156B"/>
    <w:rsid w:val="00D91258"/>
    <w:rsid w:val="00DA02A1"/>
    <w:rsid w:val="00DC1F00"/>
    <w:rsid w:val="00DC5848"/>
    <w:rsid w:val="00DE23A6"/>
    <w:rsid w:val="00DE622F"/>
    <w:rsid w:val="00DF3B6D"/>
    <w:rsid w:val="00E03568"/>
    <w:rsid w:val="00E03A53"/>
    <w:rsid w:val="00E072F8"/>
    <w:rsid w:val="00E10DFF"/>
    <w:rsid w:val="00E1494F"/>
    <w:rsid w:val="00E1580F"/>
    <w:rsid w:val="00E22CC4"/>
    <w:rsid w:val="00E23FC6"/>
    <w:rsid w:val="00E361C2"/>
    <w:rsid w:val="00E410C5"/>
    <w:rsid w:val="00E43E03"/>
    <w:rsid w:val="00E4532B"/>
    <w:rsid w:val="00E60DC4"/>
    <w:rsid w:val="00E705E0"/>
    <w:rsid w:val="00E71D6D"/>
    <w:rsid w:val="00E7622C"/>
    <w:rsid w:val="00E803EB"/>
    <w:rsid w:val="00E85808"/>
    <w:rsid w:val="00E95A90"/>
    <w:rsid w:val="00ED3FA5"/>
    <w:rsid w:val="00EE3502"/>
    <w:rsid w:val="00EE35F9"/>
    <w:rsid w:val="00EE78AD"/>
    <w:rsid w:val="00EF1751"/>
    <w:rsid w:val="00EF7390"/>
    <w:rsid w:val="00F00752"/>
    <w:rsid w:val="00F045E0"/>
    <w:rsid w:val="00F055BD"/>
    <w:rsid w:val="00F07AE7"/>
    <w:rsid w:val="00F10036"/>
    <w:rsid w:val="00F140FA"/>
    <w:rsid w:val="00F203C4"/>
    <w:rsid w:val="00F20C91"/>
    <w:rsid w:val="00F240FF"/>
    <w:rsid w:val="00F336C9"/>
    <w:rsid w:val="00F52C23"/>
    <w:rsid w:val="00F56664"/>
    <w:rsid w:val="00F6303C"/>
    <w:rsid w:val="00F73002"/>
    <w:rsid w:val="00F7565D"/>
    <w:rsid w:val="00F75E37"/>
    <w:rsid w:val="00F816B7"/>
    <w:rsid w:val="00F836FD"/>
    <w:rsid w:val="00F83A7C"/>
    <w:rsid w:val="00F83EC8"/>
    <w:rsid w:val="00F92623"/>
    <w:rsid w:val="00F93D5A"/>
    <w:rsid w:val="00FA1B1B"/>
    <w:rsid w:val="00FA5E2B"/>
    <w:rsid w:val="00FA5EA6"/>
    <w:rsid w:val="00FB3940"/>
    <w:rsid w:val="00FB546B"/>
    <w:rsid w:val="00FB6A76"/>
    <w:rsid w:val="00FC0A5D"/>
    <w:rsid w:val="00FC3882"/>
    <w:rsid w:val="00FD5316"/>
    <w:rsid w:val="00FE34C2"/>
    <w:rsid w:val="00FF25E7"/>
    <w:rsid w:val="00FF3D9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127DE"/>
  <w15:docId w15:val="{49BEC108-1678-44E5-BB2A-294AB7FF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2F8"/>
    <w:rPr>
      <w:sz w:val="24"/>
      <w:szCs w:val="24"/>
      <w:lang w:val="fr-CA"/>
    </w:rPr>
  </w:style>
  <w:style w:type="paragraph" w:styleId="Titre1">
    <w:name w:val="heading 1"/>
    <w:basedOn w:val="Normal"/>
    <w:next w:val="Normal"/>
    <w:link w:val="Titre1Car"/>
    <w:uiPriority w:val="9"/>
    <w:qFormat/>
    <w:rsid w:val="00B93172"/>
    <w:pPr>
      <w:keepNext/>
      <w:keepLines/>
      <w:spacing w:before="480"/>
      <w:outlineLvl w:val="0"/>
    </w:pPr>
    <w:rPr>
      <w:rFonts w:asciiTheme="majorHAnsi" w:eastAsiaTheme="majorEastAsia" w:hAnsiTheme="majorHAnsi" w:cstheme="majorBidi"/>
      <w:b/>
      <w:bCs/>
      <w:color w:val="0072B5" w:themeColor="accent1" w:themeShade="B5"/>
      <w:sz w:val="32"/>
      <w:szCs w:val="32"/>
    </w:rPr>
  </w:style>
  <w:style w:type="paragraph" w:styleId="Titre2">
    <w:name w:val="heading 2"/>
    <w:basedOn w:val="Normal"/>
    <w:link w:val="Titre2Car"/>
    <w:uiPriority w:val="9"/>
    <w:qFormat/>
    <w:rsid w:val="000549BA"/>
    <w:pPr>
      <w:pBdr>
        <w:top w:val="none" w:sz="0" w:space="0" w:color="auto"/>
        <w:left w:val="none" w:sz="0" w:space="0" w:color="auto"/>
        <w:bottom w:val="none" w:sz="0" w:space="0" w:color="auto"/>
        <w:right w:val="none" w:sz="0" w:space="0" w:color="auto"/>
        <w:between w:val="none" w:sz="0" w:space="0" w:color="auto"/>
        <w:bar w:val="none" w:sz="0" w:color="auto"/>
      </w:pBdr>
      <w:spacing w:line="480" w:lineRule="atLeast"/>
      <w:outlineLvl w:val="1"/>
    </w:pPr>
    <w:rPr>
      <w:rFonts w:eastAsia="Times New Roman"/>
      <w:bdr w:val="none" w:sz="0" w:space="0" w:color="auto"/>
      <w:lang w:eastAsia="fr-CA"/>
    </w:rPr>
  </w:style>
  <w:style w:type="paragraph" w:styleId="Titre3">
    <w:name w:val="heading 3"/>
    <w:basedOn w:val="Normal"/>
    <w:next w:val="Normal"/>
    <w:link w:val="Titre3Car"/>
    <w:uiPriority w:val="9"/>
    <w:semiHidden/>
    <w:unhideWhenUsed/>
    <w:qFormat/>
    <w:rsid w:val="00237775"/>
    <w:pPr>
      <w:keepNext/>
      <w:keepLines/>
      <w:spacing w:before="40"/>
      <w:outlineLvl w:val="2"/>
    </w:pPr>
    <w:rPr>
      <w:rFonts w:asciiTheme="majorHAnsi" w:eastAsiaTheme="majorEastAsia" w:hAnsiTheme="majorHAnsi" w:cstheme="majorBidi"/>
      <w:color w:val="00507F"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72F8"/>
    <w:rPr>
      <w:u w:val="single"/>
    </w:rPr>
  </w:style>
  <w:style w:type="paragraph" w:customStyle="1" w:styleId="Corps">
    <w:name w:val="Corps"/>
    <w:rsid w:val="00E072F8"/>
    <w:rPr>
      <w:rFonts w:ascii="Helvetica Neue" w:hAnsi="Helvetica Neue" w:cs="Arial Unicode MS"/>
      <w:color w:val="000000"/>
      <w:sz w:val="22"/>
      <w:szCs w:val="22"/>
      <w:lang w:val="fr-FR"/>
    </w:rPr>
  </w:style>
  <w:style w:type="numbering" w:customStyle="1" w:styleId="Puce">
    <w:name w:val="Puce"/>
    <w:rsid w:val="00E072F8"/>
    <w:pPr>
      <w:numPr>
        <w:numId w:val="1"/>
      </w:numPr>
    </w:pPr>
  </w:style>
  <w:style w:type="paragraph" w:customStyle="1" w:styleId="Pardfaut">
    <w:name w:val="Par défaut"/>
    <w:rsid w:val="00E072F8"/>
    <w:rPr>
      <w:rFonts w:ascii="Helvetica Neue" w:eastAsia="Helvetica Neue" w:hAnsi="Helvetica Neue" w:cs="Helvetica Neue"/>
      <w:color w:val="000000"/>
      <w:sz w:val="22"/>
      <w:szCs w:val="22"/>
    </w:rPr>
  </w:style>
  <w:style w:type="paragraph" w:styleId="Commentaire">
    <w:name w:val="annotation text"/>
    <w:basedOn w:val="Normal"/>
    <w:link w:val="CommentaireCar"/>
    <w:uiPriority w:val="99"/>
    <w:semiHidden/>
    <w:unhideWhenUsed/>
    <w:rsid w:val="00E072F8"/>
  </w:style>
  <w:style w:type="character" w:customStyle="1" w:styleId="CommentaireCar">
    <w:name w:val="Commentaire Car"/>
    <w:basedOn w:val="Policepardfaut"/>
    <w:link w:val="Commentaire"/>
    <w:uiPriority w:val="99"/>
    <w:semiHidden/>
    <w:rsid w:val="00E072F8"/>
    <w:rPr>
      <w:sz w:val="24"/>
      <w:szCs w:val="24"/>
      <w:lang w:val="en-US"/>
    </w:rPr>
  </w:style>
  <w:style w:type="character" w:styleId="Marquedecommentaire">
    <w:name w:val="annotation reference"/>
    <w:basedOn w:val="Policepardfaut"/>
    <w:uiPriority w:val="99"/>
    <w:semiHidden/>
    <w:unhideWhenUsed/>
    <w:rsid w:val="00E072F8"/>
    <w:rPr>
      <w:sz w:val="18"/>
      <w:szCs w:val="18"/>
    </w:rPr>
  </w:style>
  <w:style w:type="paragraph" w:styleId="Textedebulles">
    <w:name w:val="Balloon Text"/>
    <w:basedOn w:val="Normal"/>
    <w:link w:val="TextedebullesCar"/>
    <w:uiPriority w:val="99"/>
    <w:semiHidden/>
    <w:unhideWhenUsed/>
    <w:rsid w:val="002F0DB0"/>
    <w:rPr>
      <w:rFonts w:ascii="Lucida Grande" w:hAnsi="Lucida Grande"/>
      <w:sz w:val="18"/>
      <w:szCs w:val="18"/>
    </w:rPr>
  </w:style>
  <w:style w:type="character" w:customStyle="1" w:styleId="TextedebullesCar">
    <w:name w:val="Texte de bulles Car"/>
    <w:basedOn w:val="Policepardfaut"/>
    <w:link w:val="Textedebulles"/>
    <w:uiPriority w:val="99"/>
    <w:semiHidden/>
    <w:rsid w:val="002F0DB0"/>
    <w:rPr>
      <w:rFonts w:ascii="Lucida Grande" w:hAnsi="Lucida Grande"/>
      <w:sz w:val="18"/>
      <w:szCs w:val="18"/>
      <w:lang w:val="en-US"/>
    </w:rPr>
  </w:style>
  <w:style w:type="paragraph" w:styleId="En-tte">
    <w:name w:val="header"/>
    <w:basedOn w:val="Normal"/>
    <w:link w:val="En-tteCar"/>
    <w:uiPriority w:val="99"/>
    <w:unhideWhenUsed/>
    <w:rsid w:val="00F17BB9"/>
    <w:pPr>
      <w:tabs>
        <w:tab w:val="center" w:pos="4320"/>
        <w:tab w:val="right" w:pos="8640"/>
      </w:tabs>
    </w:pPr>
  </w:style>
  <w:style w:type="character" w:customStyle="1" w:styleId="En-tteCar">
    <w:name w:val="En-tête Car"/>
    <w:basedOn w:val="Policepardfaut"/>
    <w:link w:val="En-tte"/>
    <w:uiPriority w:val="99"/>
    <w:rsid w:val="00F17BB9"/>
    <w:rPr>
      <w:sz w:val="24"/>
      <w:szCs w:val="24"/>
      <w:lang w:val="en-US"/>
    </w:rPr>
  </w:style>
  <w:style w:type="paragraph" w:styleId="Pieddepage">
    <w:name w:val="footer"/>
    <w:basedOn w:val="Normal"/>
    <w:link w:val="PieddepageCar"/>
    <w:uiPriority w:val="99"/>
    <w:unhideWhenUsed/>
    <w:rsid w:val="00F17BB9"/>
    <w:pPr>
      <w:tabs>
        <w:tab w:val="center" w:pos="4320"/>
        <w:tab w:val="right" w:pos="8640"/>
      </w:tabs>
    </w:pPr>
  </w:style>
  <w:style w:type="character" w:customStyle="1" w:styleId="PieddepageCar">
    <w:name w:val="Pied de page Car"/>
    <w:basedOn w:val="Policepardfaut"/>
    <w:link w:val="Pieddepage"/>
    <w:uiPriority w:val="99"/>
    <w:rsid w:val="00F17BB9"/>
    <w:rPr>
      <w:sz w:val="24"/>
      <w:szCs w:val="24"/>
      <w:lang w:val="en-US"/>
    </w:rPr>
  </w:style>
  <w:style w:type="character" w:styleId="Numrodepage">
    <w:name w:val="page number"/>
    <w:basedOn w:val="Policepardfaut"/>
    <w:uiPriority w:val="99"/>
    <w:semiHidden/>
    <w:unhideWhenUsed/>
    <w:rsid w:val="00F42ACC"/>
  </w:style>
  <w:style w:type="paragraph" w:styleId="Paragraphedeliste">
    <w:name w:val="List Paragraph"/>
    <w:basedOn w:val="Normal"/>
    <w:uiPriority w:val="34"/>
    <w:qFormat/>
    <w:rsid w:val="00A762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itre2Car">
    <w:name w:val="Titre 2 Car"/>
    <w:basedOn w:val="Policepardfaut"/>
    <w:link w:val="Titre2"/>
    <w:uiPriority w:val="9"/>
    <w:rsid w:val="000549BA"/>
    <w:rPr>
      <w:rFonts w:eastAsia="Times New Roman"/>
      <w:sz w:val="24"/>
      <w:szCs w:val="24"/>
      <w:bdr w:val="none" w:sz="0" w:space="0" w:color="auto"/>
      <w:lang w:val="fr-CA" w:eastAsia="fr-CA"/>
    </w:rPr>
  </w:style>
  <w:style w:type="character" w:styleId="Accentuation">
    <w:name w:val="Emphasis"/>
    <w:basedOn w:val="Policepardfaut"/>
    <w:uiPriority w:val="20"/>
    <w:qFormat/>
    <w:rsid w:val="000549BA"/>
    <w:rPr>
      <w:i/>
      <w:iCs/>
    </w:rPr>
  </w:style>
  <w:style w:type="character" w:customStyle="1" w:styleId="size-m">
    <w:name w:val="size-m"/>
    <w:basedOn w:val="Policepardfaut"/>
    <w:rsid w:val="000549BA"/>
    <w:rPr>
      <w:sz w:val="20"/>
      <w:szCs w:val="20"/>
    </w:rPr>
  </w:style>
  <w:style w:type="character" w:customStyle="1" w:styleId="title-text">
    <w:name w:val="title-text"/>
    <w:basedOn w:val="Policepardfaut"/>
    <w:rsid w:val="000549BA"/>
  </w:style>
  <w:style w:type="character" w:styleId="Lienhypertextesuivivisit">
    <w:name w:val="FollowedHyperlink"/>
    <w:basedOn w:val="Policepardfaut"/>
    <w:uiPriority w:val="99"/>
    <w:semiHidden/>
    <w:unhideWhenUsed/>
    <w:rsid w:val="000549BA"/>
    <w:rPr>
      <w:color w:val="FF00FF" w:themeColor="followedHyperlink"/>
      <w:u w:val="single"/>
    </w:rPr>
  </w:style>
  <w:style w:type="paragraph" w:styleId="Objetducommentaire">
    <w:name w:val="annotation subject"/>
    <w:basedOn w:val="Commentaire"/>
    <w:next w:val="Commentaire"/>
    <w:link w:val="ObjetducommentaireCar"/>
    <w:uiPriority w:val="99"/>
    <w:semiHidden/>
    <w:unhideWhenUsed/>
    <w:rsid w:val="00314CFB"/>
    <w:rPr>
      <w:b/>
      <w:bCs/>
      <w:sz w:val="20"/>
      <w:szCs w:val="20"/>
    </w:rPr>
  </w:style>
  <w:style w:type="character" w:customStyle="1" w:styleId="ObjetducommentaireCar">
    <w:name w:val="Objet du commentaire Car"/>
    <w:basedOn w:val="CommentaireCar"/>
    <w:link w:val="Objetducommentaire"/>
    <w:uiPriority w:val="99"/>
    <w:semiHidden/>
    <w:rsid w:val="00314CFB"/>
    <w:rPr>
      <w:b/>
      <w:bCs/>
      <w:sz w:val="24"/>
      <w:szCs w:val="24"/>
      <w:lang w:val="fr-CA"/>
    </w:rPr>
  </w:style>
  <w:style w:type="paragraph" w:styleId="Rvision">
    <w:name w:val="Revision"/>
    <w:hidden/>
    <w:uiPriority w:val="99"/>
    <w:semiHidden/>
    <w:rsid w:val="00314CF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fr-CA"/>
    </w:rPr>
  </w:style>
  <w:style w:type="paragraph" w:customStyle="1" w:styleId="Default">
    <w:name w:val="Default"/>
    <w:rsid w:val="007355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w Cen MT" w:hAnsi="Tw Cen MT" w:cs="Tw Cen MT"/>
      <w:color w:val="000000"/>
      <w:sz w:val="24"/>
      <w:szCs w:val="24"/>
      <w:lang w:val="fr-CA"/>
    </w:rPr>
  </w:style>
  <w:style w:type="character" w:customStyle="1" w:styleId="Titre3Car">
    <w:name w:val="Titre 3 Car"/>
    <w:basedOn w:val="Policepardfaut"/>
    <w:link w:val="Titre3"/>
    <w:uiPriority w:val="9"/>
    <w:semiHidden/>
    <w:rsid w:val="00237775"/>
    <w:rPr>
      <w:rFonts w:asciiTheme="majorHAnsi" w:eastAsiaTheme="majorEastAsia" w:hAnsiTheme="majorHAnsi" w:cstheme="majorBidi"/>
      <w:color w:val="00507F" w:themeColor="accent1" w:themeShade="7F"/>
      <w:sz w:val="24"/>
      <w:szCs w:val="24"/>
      <w:lang w:val="fr-CA"/>
    </w:rPr>
  </w:style>
  <w:style w:type="paragraph" w:styleId="AdresseHTML">
    <w:name w:val="HTML Address"/>
    <w:basedOn w:val="Normal"/>
    <w:link w:val="AdresseHTMLCar"/>
    <w:uiPriority w:val="99"/>
    <w:semiHidden/>
    <w:unhideWhenUsed/>
    <w:rsid w:val="0023777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fr-CA"/>
    </w:rPr>
  </w:style>
  <w:style w:type="character" w:customStyle="1" w:styleId="AdresseHTMLCar">
    <w:name w:val="Adresse HTML Car"/>
    <w:basedOn w:val="Policepardfaut"/>
    <w:link w:val="AdresseHTML"/>
    <w:uiPriority w:val="99"/>
    <w:semiHidden/>
    <w:rsid w:val="00237775"/>
    <w:rPr>
      <w:rFonts w:eastAsia="Times New Roman"/>
      <w:sz w:val="24"/>
      <w:szCs w:val="24"/>
      <w:bdr w:val="none" w:sz="0" w:space="0" w:color="auto"/>
      <w:lang w:val="fr-CA" w:eastAsia="fr-CA"/>
    </w:rPr>
  </w:style>
  <w:style w:type="paragraph" w:styleId="NormalWeb">
    <w:name w:val="Normal (Web)"/>
    <w:basedOn w:val="Normal"/>
    <w:uiPriority w:val="99"/>
    <w:semiHidden/>
    <w:unhideWhenUsed/>
    <w:rsid w:val="002377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A"/>
    </w:rPr>
  </w:style>
  <w:style w:type="character" w:styleId="lev">
    <w:name w:val="Strong"/>
    <w:basedOn w:val="Policepardfaut"/>
    <w:uiPriority w:val="22"/>
    <w:qFormat/>
    <w:rsid w:val="00237775"/>
    <w:rPr>
      <w:b/>
      <w:bCs/>
    </w:rPr>
  </w:style>
  <w:style w:type="character" w:customStyle="1" w:styleId="Titre1Car">
    <w:name w:val="Titre 1 Car"/>
    <w:basedOn w:val="Policepardfaut"/>
    <w:link w:val="Titre1"/>
    <w:uiPriority w:val="9"/>
    <w:rsid w:val="00B93172"/>
    <w:rPr>
      <w:rFonts w:asciiTheme="majorHAnsi" w:eastAsiaTheme="majorEastAsia" w:hAnsiTheme="majorHAnsi" w:cstheme="majorBidi"/>
      <w:b/>
      <w:bCs/>
      <w:color w:val="0072B5" w:themeColor="accent1" w:themeShade="B5"/>
      <w:sz w:val="32"/>
      <w:szCs w:val="32"/>
      <w:lang w:val="fr-CA"/>
    </w:rPr>
  </w:style>
  <w:style w:type="paragraph" w:styleId="TM2">
    <w:name w:val="toc 2"/>
    <w:basedOn w:val="Normal"/>
    <w:next w:val="Normal"/>
    <w:autoRedefine/>
    <w:uiPriority w:val="39"/>
    <w:unhideWhenUsed/>
    <w:rsid w:val="00D8156B"/>
    <w:pPr>
      <w:numPr>
        <w:numId w:val="11"/>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96"/>
      </w:tabs>
      <w:spacing w:after="100" w:line="259" w:lineRule="auto"/>
    </w:pPr>
    <w:rPr>
      <w:rFonts w:asciiTheme="minorHAnsi" w:eastAsiaTheme="minorHAnsi" w:hAnsiTheme="minorHAnsi" w:cstheme="minorBidi"/>
      <w:noProof/>
      <w:sz w:val="22"/>
      <w:szCs w:val="22"/>
      <w:bdr w:val="none" w:sz="0" w:space="0" w:color="auto"/>
    </w:rPr>
  </w:style>
  <w:style w:type="paragraph" w:styleId="Notedebasdepage">
    <w:name w:val="footnote text"/>
    <w:basedOn w:val="Normal"/>
    <w:link w:val="NotedebasdepageCar"/>
    <w:uiPriority w:val="99"/>
    <w:unhideWhenUsed/>
    <w:rsid w:val="00F92623"/>
  </w:style>
  <w:style w:type="character" w:customStyle="1" w:styleId="NotedebasdepageCar">
    <w:name w:val="Note de bas de page Car"/>
    <w:basedOn w:val="Policepardfaut"/>
    <w:link w:val="Notedebasdepage"/>
    <w:uiPriority w:val="99"/>
    <w:rsid w:val="00F92623"/>
    <w:rPr>
      <w:sz w:val="24"/>
      <w:szCs w:val="24"/>
      <w:lang w:val="fr-CA"/>
    </w:rPr>
  </w:style>
  <w:style w:type="character" w:styleId="Appelnotedebasdep">
    <w:name w:val="footnote reference"/>
    <w:basedOn w:val="Policepardfaut"/>
    <w:uiPriority w:val="99"/>
    <w:semiHidden/>
    <w:unhideWhenUsed/>
    <w:rsid w:val="00F92623"/>
    <w:rPr>
      <w:vertAlign w:val="superscript"/>
    </w:rPr>
  </w:style>
  <w:style w:type="table" w:styleId="Grillemoyenne2-Accent3">
    <w:name w:val="Medium Grid 2 Accent 3"/>
    <w:basedOn w:val="TableauNormal"/>
    <w:uiPriority w:val="68"/>
    <w:rsid w:val="004A4664"/>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color w:val="000000" w:themeColor="text1"/>
      <w:sz w:val="22"/>
      <w:szCs w:val="22"/>
      <w:bdr w:val="none" w:sz="0" w:space="0" w:color="auto"/>
      <w:lang w:val="en-US"/>
    </w:rPr>
    <w:tblPr>
      <w:tblStyleRowBandSize w:val="1"/>
      <w:tblStyleColBandSize w:val="1"/>
      <w:tblBorders>
        <w:top w:val="single" w:sz="8" w:space="0" w:color="61D836" w:themeColor="accent3"/>
        <w:left w:val="single" w:sz="8" w:space="0" w:color="61D836" w:themeColor="accent3"/>
        <w:bottom w:val="single" w:sz="8" w:space="0" w:color="61D836" w:themeColor="accent3"/>
        <w:right w:val="single" w:sz="8" w:space="0" w:color="61D836" w:themeColor="accent3"/>
        <w:insideH w:val="single" w:sz="8" w:space="0" w:color="61D836" w:themeColor="accent3"/>
        <w:insideV w:val="single" w:sz="8" w:space="0" w:color="61D836" w:themeColor="accent3"/>
      </w:tblBorders>
    </w:tblPr>
    <w:tcPr>
      <w:shd w:val="clear" w:color="auto" w:fill="D7F5CD" w:themeFill="accent3" w:themeFillTint="3F"/>
    </w:tcPr>
    <w:tblStylePr w:type="firstRow">
      <w:rPr>
        <w:b/>
        <w:bCs/>
        <w:color w:val="000000" w:themeColor="text1"/>
      </w:rPr>
      <w:tblPr/>
      <w:tcPr>
        <w:shd w:val="clear" w:color="auto" w:fill="EFF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7D6" w:themeFill="accent3" w:themeFillTint="33"/>
      </w:tcPr>
    </w:tblStylePr>
    <w:tblStylePr w:type="band1Vert">
      <w:tblPr/>
      <w:tcPr>
        <w:shd w:val="clear" w:color="auto" w:fill="AFEB9A" w:themeFill="accent3" w:themeFillTint="7F"/>
      </w:tcPr>
    </w:tblStylePr>
    <w:tblStylePr w:type="band1Horz">
      <w:tblPr/>
      <w:tcPr>
        <w:tcBorders>
          <w:insideH w:val="single" w:sz="6" w:space="0" w:color="61D836" w:themeColor="accent3"/>
          <w:insideV w:val="single" w:sz="6" w:space="0" w:color="61D836" w:themeColor="accent3"/>
        </w:tcBorders>
        <w:shd w:val="clear" w:color="auto" w:fill="AFEB9A" w:themeFill="accent3"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4A4664"/>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color w:val="000000" w:themeColor="text1"/>
      <w:sz w:val="22"/>
      <w:szCs w:val="22"/>
      <w:bdr w:val="none" w:sz="0" w:space="0" w:color="auto"/>
      <w:lang w:val="en-US"/>
    </w:rPr>
    <w:tblPr>
      <w:tblStyleRowBandSize w:val="1"/>
      <w:tblStyleColBandSize w:val="1"/>
      <w:tblBorders>
        <w:top w:val="single" w:sz="8" w:space="0" w:color="00A2FF" w:themeColor="accent1"/>
        <w:left w:val="single" w:sz="8" w:space="0" w:color="00A2FF" w:themeColor="accent1"/>
        <w:bottom w:val="single" w:sz="8" w:space="0" w:color="00A2FF" w:themeColor="accent1"/>
        <w:right w:val="single" w:sz="8" w:space="0" w:color="00A2FF" w:themeColor="accent1"/>
        <w:insideH w:val="single" w:sz="8" w:space="0" w:color="00A2FF" w:themeColor="accent1"/>
        <w:insideV w:val="single" w:sz="8" w:space="0" w:color="00A2FF" w:themeColor="accent1"/>
      </w:tblBorders>
    </w:tblPr>
    <w:tcPr>
      <w:shd w:val="clear" w:color="auto" w:fill="C0E8FF" w:themeFill="accent1" w:themeFillTint="3F"/>
    </w:tcPr>
    <w:tblStylePr w:type="firstRow">
      <w:rPr>
        <w:b/>
        <w:bCs/>
        <w:color w:val="000000" w:themeColor="text1"/>
      </w:rPr>
      <w:tblPr/>
      <w:tcPr>
        <w:shd w:val="clear" w:color="auto" w:fill="E6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CFF" w:themeFill="accent1" w:themeFillTint="33"/>
      </w:tcPr>
    </w:tblStylePr>
    <w:tblStylePr w:type="band1Vert">
      <w:tblPr/>
      <w:tcPr>
        <w:shd w:val="clear" w:color="auto" w:fill="80D0FF" w:themeFill="accent1" w:themeFillTint="7F"/>
      </w:tcPr>
    </w:tblStylePr>
    <w:tblStylePr w:type="band1Horz">
      <w:tblPr/>
      <w:tcPr>
        <w:tcBorders>
          <w:insideH w:val="single" w:sz="6" w:space="0" w:color="00A2FF" w:themeColor="accent1"/>
          <w:insideV w:val="single" w:sz="6" w:space="0" w:color="00A2FF" w:themeColor="accent1"/>
        </w:tcBorders>
        <w:shd w:val="clear" w:color="auto" w:fill="80D0FF" w:themeFill="accent1" w:themeFillTint="7F"/>
      </w:tcPr>
    </w:tblStylePr>
    <w:tblStylePr w:type="nwCell">
      <w:tblPr/>
      <w:tcPr>
        <w:shd w:val="clear" w:color="auto" w:fill="FFFFFF" w:themeFill="background1"/>
      </w:tcPr>
    </w:tblStylePr>
  </w:style>
  <w:style w:type="table" w:customStyle="1" w:styleId="MediumGrid31">
    <w:name w:val="Medium Grid 31"/>
    <w:basedOn w:val="TableauNormal"/>
    <w:uiPriority w:val="69"/>
    <w:rsid w:val="00A37AA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tedefin">
    <w:name w:val="endnote text"/>
    <w:basedOn w:val="Normal"/>
    <w:link w:val="NotedefinCar"/>
    <w:uiPriority w:val="99"/>
    <w:semiHidden/>
    <w:unhideWhenUsed/>
    <w:rsid w:val="00B856CA"/>
    <w:rPr>
      <w:sz w:val="20"/>
      <w:szCs w:val="20"/>
    </w:rPr>
  </w:style>
  <w:style w:type="character" w:customStyle="1" w:styleId="NotedefinCar">
    <w:name w:val="Note de fin Car"/>
    <w:basedOn w:val="Policepardfaut"/>
    <w:link w:val="Notedefin"/>
    <w:uiPriority w:val="99"/>
    <w:semiHidden/>
    <w:rsid w:val="00B856CA"/>
    <w:rPr>
      <w:lang w:val="fr-CA"/>
    </w:rPr>
  </w:style>
  <w:style w:type="character" w:styleId="Appeldenotedefin">
    <w:name w:val="endnote reference"/>
    <w:basedOn w:val="Policepardfaut"/>
    <w:uiPriority w:val="99"/>
    <w:semiHidden/>
    <w:unhideWhenUsed/>
    <w:rsid w:val="00B856CA"/>
    <w:rPr>
      <w:vertAlign w:val="superscript"/>
    </w:rPr>
  </w:style>
  <w:style w:type="paragraph" w:styleId="Titre">
    <w:name w:val="Title"/>
    <w:basedOn w:val="Normal"/>
    <w:next w:val="Normal"/>
    <w:link w:val="TitreCar"/>
    <w:uiPriority w:val="10"/>
    <w:qFormat/>
    <w:rsid w:val="0021395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3957"/>
    <w:rPr>
      <w:rFonts w:asciiTheme="majorHAnsi" w:eastAsiaTheme="majorEastAsia" w:hAnsiTheme="majorHAnsi" w:cstheme="majorBidi"/>
      <w:spacing w:val="-10"/>
      <w:kern w:val="28"/>
      <w:sz w:val="56"/>
      <w:szCs w:val="56"/>
      <w:lang w:val="fr-CA"/>
    </w:rPr>
  </w:style>
  <w:style w:type="table" w:styleId="Grilledutableau">
    <w:name w:val="Table Grid"/>
    <w:basedOn w:val="TableauNormal"/>
    <w:uiPriority w:val="39"/>
    <w:rsid w:val="0079601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8259">
      <w:bodyDiv w:val="1"/>
      <w:marLeft w:val="0"/>
      <w:marRight w:val="0"/>
      <w:marTop w:val="0"/>
      <w:marBottom w:val="0"/>
      <w:divBdr>
        <w:top w:val="none" w:sz="0" w:space="0" w:color="auto"/>
        <w:left w:val="none" w:sz="0" w:space="0" w:color="auto"/>
        <w:bottom w:val="none" w:sz="0" w:space="0" w:color="auto"/>
        <w:right w:val="none" w:sz="0" w:space="0" w:color="auto"/>
      </w:divBdr>
      <w:divsChild>
        <w:div w:id="1277953478">
          <w:marLeft w:val="547"/>
          <w:marRight w:val="0"/>
          <w:marTop w:val="0"/>
          <w:marBottom w:val="0"/>
          <w:divBdr>
            <w:top w:val="none" w:sz="0" w:space="0" w:color="auto"/>
            <w:left w:val="none" w:sz="0" w:space="0" w:color="auto"/>
            <w:bottom w:val="none" w:sz="0" w:space="0" w:color="auto"/>
            <w:right w:val="none" w:sz="0" w:space="0" w:color="auto"/>
          </w:divBdr>
        </w:div>
        <w:div w:id="1643851146">
          <w:marLeft w:val="547"/>
          <w:marRight w:val="0"/>
          <w:marTop w:val="0"/>
          <w:marBottom w:val="0"/>
          <w:divBdr>
            <w:top w:val="none" w:sz="0" w:space="0" w:color="auto"/>
            <w:left w:val="none" w:sz="0" w:space="0" w:color="auto"/>
            <w:bottom w:val="none" w:sz="0" w:space="0" w:color="auto"/>
            <w:right w:val="none" w:sz="0" w:space="0" w:color="auto"/>
          </w:divBdr>
        </w:div>
        <w:div w:id="868496434">
          <w:marLeft w:val="547"/>
          <w:marRight w:val="0"/>
          <w:marTop w:val="0"/>
          <w:marBottom w:val="0"/>
          <w:divBdr>
            <w:top w:val="none" w:sz="0" w:space="0" w:color="auto"/>
            <w:left w:val="none" w:sz="0" w:space="0" w:color="auto"/>
            <w:bottom w:val="none" w:sz="0" w:space="0" w:color="auto"/>
            <w:right w:val="none" w:sz="0" w:space="0" w:color="auto"/>
          </w:divBdr>
        </w:div>
        <w:div w:id="1952319562">
          <w:marLeft w:val="547"/>
          <w:marRight w:val="0"/>
          <w:marTop w:val="0"/>
          <w:marBottom w:val="0"/>
          <w:divBdr>
            <w:top w:val="none" w:sz="0" w:space="0" w:color="auto"/>
            <w:left w:val="none" w:sz="0" w:space="0" w:color="auto"/>
            <w:bottom w:val="none" w:sz="0" w:space="0" w:color="auto"/>
            <w:right w:val="none" w:sz="0" w:space="0" w:color="auto"/>
          </w:divBdr>
        </w:div>
        <w:div w:id="395512757">
          <w:marLeft w:val="547"/>
          <w:marRight w:val="0"/>
          <w:marTop w:val="0"/>
          <w:marBottom w:val="0"/>
          <w:divBdr>
            <w:top w:val="none" w:sz="0" w:space="0" w:color="auto"/>
            <w:left w:val="none" w:sz="0" w:space="0" w:color="auto"/>
            <w:bottom w:val="none" w:sz="0" w:space="0" w:color="auto"/>
            <w:right w:val="none" w:sz="0" w:space="0" w:color="auto"/>
          </w:divBdr>
        </w:div>
        <w:div w:id="260576563">
          <w:marLeft w:val="1166"/>
          <w:marRight w:val="0"/>
          <w:marTop w:val="0"/>
          <w:marBottom w:val="0"/>
          <w:divBdr>
            <w:top w:val="none" w:sz="0" w:space="0" w:color="auto"/>
            <w:left w:val="none" w:sz="0" w:space="0" w:color="auto"/>
            <w:bottom w:val="none" w:sz="0" w:space="0" w:color="auto"/>
            <w:right w:val="none" w:sz="0" w:space="0" w:color="auto"/>
          </w:divBdr>
        </w:div>
        <w:div w:id="564730116">
          <w:marLeft w:val="547"/>
          <w:marRight w:val="0"/>
          <w:marTop w:val="0"/>
          <w:marBottom w:val="0"/>
          <w:divBdr>
            <w:top w:val="none" w:sz="0" w:space="0" w:color="auto"/>
            <w:left w:val="none" w:sz="0" w:space="0" w:color="auto"/>
            <w:bottom w:val="none" w:sz="0" w:space="0" w:color="auto"/>
            <w:right w:val="none" w:sz="0" w:space="0" w:color="auto"/>
          </w:divBdr>
        </w:div>
        <w:div w:id="66073915">
          <w:marLeft w:val="547"/>
          <w:marRight w:val="0"/>
          <w:marTop w:val="0"/>
          <w:marBottom w:val="0"/>
          <w:divBdr>
            <w:top w:val="none" w:sz="0" w:space="0" w:color="auto"/>
            <w:left w:val="none" w:sz="0" w:space="0" w:color="auto"/>
            <w:bottom w:val="none" w:sz="0" w:space="0" w:color="auto"/>
            <w:right w:val="none" w:sz="0" w:space="0" w:color="auto"/>
          </w:divBdr>
        </w:div>
        <w:div w:id="2070373203">
          <w:marLeft w:val="547"/>
          <w:marRight w:val="0"/>
          <w:marTop w:val="0"/>
          <w:marBottom w:val="0"/>
          <w:divBdr>
            <w:top w:val="none" w:sz="0" w:space="0" w:color="auto"/>
            <w:left w:val="none" w:sz="0" w:space="0" w:color="auto"/>
            <w:bottom w:val="none" w:sz="0" w:space="0" w:color="auto"/>
            <w:right w:val="none" w:sz="0" w:space="0" w:color="auto"/>
          </w:divBdr>
        </w:div>
        <w:div w:id="1075936460">
          <w:marLeft w:val="1166"/>
          <w:marRight w:val="0"/>
          <w:marTop w:val="0"/>
          <w:marBottom w:val="0"/>
          <w:divBdr>
            <w:top w:val="none" w:sz="0" w:space="0" w:color="auto"/>
            <w:left w:val="none" w:sz="0" w:space="0" w:color="auto"/>
            <w:bottom w:val="none" w:sz="0" w:space="0" w:color="auto"/>
            <w:right w:val="none" w:sz="0" w:space="0" w:color="auto"/>
          </w:divBdr>
        </w:div>
        <w:div w:id="514079374">
          <w:marLeft w:val="1166"/>
          <w:marRight w:val="0"/>
          <w:marTop w:val="0"/>
          <w:marBottom w:val="0"/>
          <w:divBdr>
            <w:top w:val="none" w:sz="0" w:space="0" w:color="auto"/>
            <w:left w:val="none" w:sz="0" w:space="0" w:color="auto"/>
            <w:bottom w:val="none" w:sz="0" w:space="0" w:color="auto"/>
            <w:right w:val="none" w:sz="0" w:space="0" w:color="auto"/>
          </w:divBdr>
        </w:div>
        <w:div w:id="1478457218">
          <w:marLeft w:val="1166"/>
          <w:marRight w:val="0"/>
          <w:marTop w:val="0"/>
          <w:marBottom w:val="0"/>
          <w:divBdr>
            <w:top w:val="none" w:sz="0" w:space="0" w:color="auto"/>
            <w:left w:val="none" w:sz="0" w:space="0" w:color="auto"/>
            <w:bottom w:val="none" w:sz="0" w:space="0" w:color="auto"/>
            <w:right w:val="none" w:sz="0" w:space="0" w:color="auto"/>
          </w:divBdr>
        </w:div>
        <w:div w:id="1507209175">
          <w:marLeft w:val="547"/>
          <w:marRight w:val="0"/>
          <w:marTop w:val="0"/>
          <w:marBottom w:val="0"/>
          <w:divBdr>
            <w:top w:val="none" w:sz="0" w:space="0" w:color="auto"/>
            <w:left w:val="none" w:sz="0" w:space="0" w:color="auto"/>
            <w:bottom w:val="none" w:sz="0" w:space="0" w:color="auto"/>
            <w:right w:val="none" w:sz="0" w:space="0" w:color="auto"/>
          </w:divBdr>
        </w:div>
        <w:div w:id="613053516">
          <w:marLeft w:val="547"/>
          <w:marRight w:val="0"/>
          <w:marTop w:val="0"/>
          <w:marBottom w:val="0"/>
          <w:divBdr>
            <w:top w:val="none" w:sz="0" w:space="0" w:color="auto"/>
            <w:left w:val="none" w:sz="0" w:space="0" w:color="auto"/>
            <w:bottom w:val="none" w:sz="0" w:space="0" w:color="auto"/>
            <w:right w:val="none" w:sz="0" w:space="0" w:color="auto"/>
          </w:divBdr>
        </w:div>
        <w:div w:id="365571202">
          <w:marLeft w:val="1166"/>
          <w:marRight w:val="0"/>
          <w:marTop w:val="0"/>
          <w:marBottom w:val="0"/>
          <w:divBdr>
            <w:top w:val="none" w:sz="0" w:space="0" w:color="auto"/>
            <w:left w:val="none" w:sz="0" w:space="0" w:color="auto"/>
            <w:bottom w:val="none" w:sz="0" w:space="0" w:color="auto"/>
            <w:right w:val="none" w:sz="0" w:space="0" w:color="auto"/>
          </w:divBdr>
        </w:div>
      </w:divsChild>
    </w:div>
    <w:div w:id="357582862">
      <w:bodyDiv w:val="1"/>
      <w:marLeft w:val="0"/>
      <w:marRight w:val="0"/>
      <w:marTop w:val="0"/>
      <w:marBottom w:val="0"/>
      <w:divBdr>
        <w:top w:val="none" w:sz="0" w:space="0" w:color="auto"/>
        <w:left w:val="none" w:sz="0" w:space="0" w:color="auto"/>
        <w:bottom w:val="none" w:sz="0" w:space="0" w:color="auto"/>
        <w:right w:val="none" w:sz="0" w:space="0" w:color="auto"/>
      </w:divBdr>
    </w:div>
    <w:div w:id="870800719">
      <w:bodyDiv w:val="1"/>
      <w:marLeft w:val="0"/>
      <w:marRight w:val="0"/>
      <w:marTop w:val="0"/>
      <w:marBottom w:val="0"/>
      <w:divBdr>
        <w:top w:val="none" w:sz="0" w:space="0" w:color="auto"/>
        <w:left w:val="none" w:sz="0" w:space="0" w:color="auto"/>
        <w:bottom w:val="none" w:sz="0" w:space="0" w:color="auto"/>
        <w:right w:val="none" w:sz="0" w:space="0" w:color="auto"/>
      </w:divBdr>
      <w:divsChild>
        <w:div w:id="576869233">
          <w:marLeft w:val="0"/>
          <w:marRight w:val="0"/>
          <w:marTop w:val="0"/>
          <w:marBottom w:val="0"/>
          <w:divBdr>
            <w:top w:val="none" w:sz="0" w:space="0" w:color="auto"/>
            <w:left w:val="none" w:sz="0" w:space="0" w:color="auto"/>
            <w:bottom w:val="none" w:sz="0" w:space="0" w:color="auto"/>
            <w:right w:val="none" w:sz="0" w:space="0" w:color="auto"/>
          </w:divBdr>
          <w:divsChild>
            <w:div w:id="518667913">
              <w:marLeft w:val="0"/>
              <w:marRight w:val="0"/>
              <w:marTop w:val="0"/>
              <w:marBottom w:val="0"/>
              <w:divBdr>
                <w:top w:val="none" w:sz="0" w:space="0" w:color="auto"/>
                <w:left w:val="none" w:sz="0" w:space="0" w:color="auto"/>
                <w:bottom w:val="none" w:sz="0" w:space="0" w:color="auto"/>
                <w:right w:val="none" w:sz="0" w:space="0" w:color="auto"/>
              </w:divBdr>
              <w:divsChild>
                <w:div w:id="829641628">
                  <w:marLeft w:val="0"/>
                  <w:marRight w:val="0"/>
                  <w:marTop w:val="0"/>
                  <w:marBottom w:val="0"/>
                  <w:divBdr>
                    <w:top w:val="none" w:sz="0" w:space="0" w:color="auto"/>
                    <w:left w:val="none" w:sz="0" w:space="0" w:color="auto"/>
                    <w:bottom w:val="none" w:sz="0" w:space="0" w:color="auto"/>
                    <w:right w:val="none" w:sz="0" w:space="0" w:color="auto"/>
                  </w:divBdr>
                  <w:divsChild>
                    <w:div w:id="1731734279">
                      <w:marLeft w:val="0"/>
                      <w:marRight w:val="0"/>
                      <w:marTop w:val="0"/>
                      <w:marBottom w:val="0"/>
                      <w:divBdr>
                        <w:top w:val="none" w:sz="0" w:space="0" w:color="auto"/>
                        <w:left w:val="none" w:sz="0" w:space="0" w:color="auto"/>
                        <w:bottom w:val="none" w:sz="0" w:space="0" w:color="auto"/>
                        <w:right w:val="none" w:sz="0" w:space="0" w:color="auto"/>
                      </w:divBdr>
                      <w:divsChild>
                        <w:div w:id="1182085736">
                          <w:marLeft w:val="0"/>
                          <w:marRight w:val="0"/>
                          <w:marTop w:val="0"/>
                          <w:marBottom w:val="0"/>
                          <w:divBdr>
                            <w:top w:val="none" w:sz="0" w:space="0" w:color="auto"/>
                            <w:left w:val="none" w:sz="0" w:space="0" w:color="auto"/>
                            <w:bottom w:val="none" w:sz="0" w:space="0" w:color="auto"/>
                            <w:right w:val="none" w:sz="0" w:space="0" w:color="auto"/>
                          </w:divBdr>
                          <w:divsChild>
                            <w:div w:id="1453791679">
                              <w:marLeft w:val="15"/>
                              <w:marRight w:val="195"/>
                              <w:marTop w:val="0"/>
                              <w:marBottom w:val="0"/>
                              <w:divBdr>
                                <w:top w:val="none" w:sz="0" w:space="0" w:color="auto"/>
                                <w:left w:val="none" w:sz="0" w:space="0" w:color="auto"/>
                                <w:bottom w:val="none" w:sz="0" w:space="0" w:color="auto"/>
                                <w:right w:val="none" w:sz="0" w:space="0" w:color="auto"/>
                              </w:divBdr>
                              <w:divsChild>
                                <w:div w:id="1137993204">
                                  <w:marLeft w:val="0"/>
                                  <w:marRight w:val="0"/>
                                  <w:marTop w:val="0"/>
                                  <w:marBottom w:val="0"/>
                                  <w:divBdr>
                                    <w:top w:val="none" w:sz="0" w:space="0" w:color="auto"/>
                                    <w:left w:val="none" w:sz="0" w:space="0" w:color="auto"/>
                                    <w:bottom w:val="none" w:sz="0" w:space="0" w:color="auto"/>
                                    <w:right w:val="none" w:sz="0" w:space="0" w:color="auto"/>
                                  </w:divBdr>
                                  <w:divsChild>
                                    <w:div w:id="1532062796">
                                      <w:marLeft w:val="0"/>
                                      <w:marRight w:val="0"/>
                                      <w:marTop w:val="0"/>
                                      <w:marBottom w:val="0"/>
                                      <w:divBdr>
                                        <w:top w:val="none" w:sz="0" w:space="0" w:color="auto"/>
                                        <w:left w:val="none" w:sz="0" w:space="0" w:color="auto"/>
                                        <w:bottom w:val="none" w:sz="0" w:space="0" w:color="auto"/>
                                        <w:right w:val="none" w:sz="0" w:space="0" w:color="auto"/>
                                      </w:divBdr>
                                      <w:divsChild>
                                        <w:div w:id="523446791">
                                          <w:marLeft w:val="0"/>
                                          <w:marRight w:val="0"/>
                                          <w:marTop w:val="0"/>
                                          <w:marBottom w:val="0"/>
                                          <w:divBdr>
                                            <w:top w:val="none" w:sz="0" w:space="0" w:color="auto"/>
                                            <w:left w:val="none" w:sz="0" w:space="0" w:color="auto"/>
                                            <w:bottom w:val="none" w:sz="0" w:space="0" w:color="auto"/>
                                            <w:right w:val="none" w:sz="0" w:space="0" w:color="auto"/>
                                          </w:divBdr>
                                          <w:divsChild>
                                            <w:div w:id="1659652128">
                                              <w:marLeft w:val="0"/>
                                              <w:marRight w:val="0"/>
                                              <w:marTop w:val="0"/>
                                              <w:marBottom w:val="0"/>
                                              <w:divBdr>
                                                <w:top w:val="none" w:sz="0" w:space="0" w:color="auto"/>
                                                <w:left w:val="none" w:sz="0" w:space="0" w:color="auto"/>
                                                <w:bottom w:val="none" w:sz="0" w:space="0" w:color="auto"/>
                                                <w:right w:val="none" w:sz="0" w:space="0" w:color="auto"/>
                                              </w:divBdr>
                                              <w:divsChild>
                                                <w:div w:id="164782459">
                                                  <w:marLeft w:val="0"/>
                                                  <w:marRight w:val="0"/>
                                                  <w:marTop w:val="0"/>
                                                  <w:marBottom w:val="0"/>
                                                  <w:divBdr>
                                                    <w:top w:val="none" w:sz="0" w:space="0" w:color="auto"/>
                                                    <w:left w:val="none" w:sz="0" w:space="0" w:color="auto"/>
                                                    <w:bottom w:val="none" w:sz="0" w:space="0" w:color="auto"/>
                                                    <w:right w:val="none" w:sz="0" w:space="0" w:color="auto"/>
                                                  </w:divBdr>
                                                  <w:divsChild>
                                                    <w:div w:id="1867711632">
                                                      <w:marLeft w:val="0"/>
                                                      <w:marRight w:val="0"/>
                                                      <w:marTop w:val="0"/>
                                                      <w:marBottom w:val="0"/>
                                                      <w:divBdr>
                                                        <w:top w:val="none" w:sz="0" w:space="0" w:color="auto"/>
                                                        <w:left w:val="none" w:sz="0" w:space="0" w:color="auto"/>
                                                        <w:bottom w:val="none" w:sz="0" w:space="0" w:color="auto"/>
                                                        <w:right w:val="none" w:sz="0" w:space="0" w:color="auto"/>
                                                      </w:divBdr>
                                                      <w:divsChild>
                                                        <w:div w:id="425227208">
                                                          <w:marLeft w:val="0"/>
                                                          <w:marRight w:val="0"/>
                                                          <w:marTop w:val="0"/>
                                                          <w:marBottom w:val="0"/>
                                                          <w:divBdr>
                                                            <w:top w:val="none" w:sz="0" w:space="0" w:color="auto"/>
                                                            <w:left w:val="none" w:sz="0" w:space="0" w:color="auto"/>
                                                            <w:bottom w:val="none" w:sz="0" w:space="0" w:color="auto"/>
                                                            <w:right w:val="none" w:sz="0" w:space="0" w:color="auto"/>
                                                          </w:divBdr>
                                                          <w:divsChild>
                                                            <w:div w:id="1860385540">
                                                              <w:marLeft w:val="0"/>
                                                              <w:marRight w:val="0"/>
                                                              <w:marTop w:val="0"/>
                                                              <w:marBottom w:val="0"/>
                                                              <w:divBdr>
                                                                <w:top w:val="none" w:sz="0" w:space="0" w:color="auto"/>
                                                                <w:left w:val="none" w:sz="0" w:space="0" w:color="auto"/>
                                                                <w:bottom w:val="none" w:sz="0" w:space="0" w:color="auto"/>
                                                                <w:right w:val="none" w:sz="0" w:space="0" w:color="auto"/>
                                                              </w:divBdr>
                                                              <w:divsChild>
                                                                <w:div w:id="355153179">
                                                                  <w:marLeft w:val="0"/>
                                                                  <w:marRight w:val="0"/>
                                                                  <w:marTop w:val="0"/>
                                                                  <w:marBottom w:val="0"/>
                                                                  <w:divBdr>
                                                                    <w:top w:val="none" w:sz="0" w:space="0" w:color="auto"/>
                                                                    <w:left w:val="none" w:sz="0" w:space="0" w:color="auto"/>
                                                                    <w:bottom w:val="none" w:sz="0" w:space="0" w:color="auto"/>
                                                                    <w:right w:val="none" w:sz="0" w:space="0" w:color="auto"/>
                                                                  </w:divBdr>
                                                                  <w:divsChild>
                                                                    <w:div w:id="263998717">
                                                                      <w:marLeft w:val="405"/>
                                                                      <w:marRight w:val="0"/>
                                                                      <w:marTop w:val="0"/>
                                                                      <w:marBottom w:val="0"/>
                                                                      <w:divBdr>
                                                                        <w:top w:val="none" w:sz="0" w:space="0" w:color="auto"/>
                                                                        <w:left w:val="none" w:sz="0" w:space="0" w:color="auto"/>
                                                                        <w:bottom w:val="none" w:sz="0" w:space="0" w:color="auto"/>
                                                                        <w:right w:val="none" w:sz="0" w:space="0" w:color="auto"/>
                                                                      </w:divBdr>
                                                                      <w:divsChild>
                                                                        <w:div w:id="1167018593">
                                                                          <w:marLeft w:val="0"/>
                                                                          <w:marRight w:val="0"/>
                                                                          <w:marTop w:val="0"/>
                                                                          <w:marBottom w:val="0"/>
                                                                          <w:divBdr>
                                                                            <w:top w:val="none" w:sz="0" w:space="0" w:color="auto"/>
                                                                            <w:left w:val="none" w:sz="0" w:space="0" w:color="auto"/>
                                                                            <w:bottom w:val="none" w:sz="0" w:space="0" w:color="auto"/>
                                                                            <w:right w:val="none" w:sz="0" w:space="0" w:color="auto"/>
                                                                          </w:divBdr>
                                                                          <w:divsChild>
                                                                            <w:div w:id="353112320">
                                                                              <w:marLeft w:val="0"/>
                                                                              <w:marRight w:val="0"/>
                                                                              <w:marTop w:val="0"/>
                                                                              <w:marBottom w:val="0"/>
                                                                              <w:divBdr>
                                                                                <w:top w:val="none" w:sz="0" w:space="0" w:color="auto"/>
                                                                                <w:left w:val="none" w:sz="0" w:space="0" w:color="auto"/>
                                                                                <w:bottom w:val="none" w:sz="0" w:space="0" w:color="auto"/>
                                                                                <w:right w:val="none" w:sz="0" w:space="0" w:color="auto"/>
                                                                              </w:divBdr>
                                                                              <w:divsChild>
                                                                                <w:div w:id="328758477">
                                                                                  <w:marLeft w:val="0"/>
                                                                                  <w:marRight w:val="0"/>
                                                                                  <w:marTop w:val="0"/>
                                                                                  <w:marBottom w:val="0"/>
                                                                                  <w:divBdr>
                                                                                    <w:top w:val="none" w:sz="0" w:space="0" w:color="auto"/>
                                                                                    <w:left w:val="none" w:sz="0" w:space="0" w:color="auto"/>
                                                                                    <w:bottom w:val="none" w:sz="0" w:space="0" w:color="auto"/>
                                                                                    <w:right w:val="none" w:sz="0" w:space="0" w:color="auto"/>
                                                                                  </w:divBdr>
                                                                                  <w:divsChild>
                                                                                    <w:div w:id="981925925">
                                                                                      <w:marLeft w:val="0"/>
                                                                                      <w:marRight w:val="0"/>
                                                                                      <w:marTop w:val="0"/>
                                                                                      <w:marBottom w:val="0"/>
                                                                                      <w:divBdr>
                                                                                        <w:top w:val="none" w:sz="0" w:space="0" w:color="auto"/>
                                                                                        <w:left w:val="none" w:sz="0" w:space="0" w:color="auto"/>
                                                                                        <w:bottom w:val="none" w:sz="0" w:space="0" w:color="auto"/>
                                                                                        <w:right w:val="none" w:sz="0" w:space="0" w:color="auto"/>
                                                                                      </w:divBdr>
                                                                                      <w:divsChild>
                                                                                        <w:div w:id="965699973">
                                                                                          <w:marLeft w:val="0"/>
                                                                                          <w:marRight w:val="0"/>
                                                                                          <w:marTop w:val="0"/>
                                                                                          <w:marBottom w:val="0"/>
                                                                                          <w:divBdr>
                                                                                            <w:top w:val="none" w:sz="0" w:space="0" w:color="auto"/>
                                                                                            <w:left w:val="none" w:sz="0" w:space="0" w:color="auto"/>
                                                                                            <w:bottom w:val="none" w:sz="0" w:space="0" w:color="auto"/>
                                                                                            <w:right w:val="none" w:sz="0" w:space="0" w:color="auto"/>
                                                                                          </w:divBdr>
                                                                                          <w:divsChild>
                                                                                            <w:div w:id="353650678">
                                                                                              <w:marLeft w:val="0"/>
                                                                                              <w:marRight w:val="0"/>
                                                                                              <w:marTop w:val="0"/>
                                                                                              <w:marBottom w:val="0"/>
                                                                                              <w:divBdr>
                                                                                                <w:top w:val="none" w:sz="0" w:space="0" w:color="auto"/>
                                                                                                <w:left w:val="none" w:sz="0" w:space="0" w:color="auto"/>
                                                                                                <w:bottom w:val="none" w:sz="0" w:space="0" w:color="auto"/>
                                                                                                <w:right w:val="none" w:sz="0" w:space="0" w:color="auto"/>
                                                                                              </w:divBdr>
                                                                                              <w:divsChild>
                                                                                                <w:div w:id="1884638157">
                                                                                                  <w:marLeft w:val="0"/>
                                                                                                  <w:marRight w:val="0"/>
                                                                                                  <w:marTop w:val="0"/>
                                                                                                  <w:marBottom w:val="0"/>
                                                                                                  <w:divBdr>
                                                                                                    <w:top w:val="none" w:sz="0" w:space="0" w:color="auto"/>
                                                                                                    <w:left w:val="none" w:sz="0" w:space="0" w:color="auto"/>
                                                                                                    <w:bottom w:val="single" w:sz="6" w:space="15" w:color="auto"/>
                                                                                                    <w:right w:val="none" w:sz="0" w:space="0" w:color="auto"/>
                                                                                                  </w:divBdr>
                                                                                                  <w:divsChild>
                                                                                                    <w:div w:id="1190291222">
                                                                                                      <w:marLeft w:val="0"/>
                                                                                                      <w:marRight w:val="0"/>
                                                                                                      <w:marTop w:val="60"/>
                                                                                                      <w:marBottom w:val="0"/>
                                                                                                      <w:divBdr>
                                                                                                        <w:top w:val="none" w:sz="0" w:space="0" w:color="auto"/>
                                                                                                        <w:left w:val="none" w:sz="0" w:space="0" w:color="auto"/>
                                                                                                        <w:bottom w:val="none" w:sz="0" w:space="0" w:color="auto"/>
                                                                                                        <w:right w:val="none" w:sz="0" w:space="0" w:color="auto"/>
                                                                                                      </w:divBdr>
                                                                                                      <w:divsChild>
                                                                                                        <w:div w:id="503666029">
                                                                                                          <w:marLeft w:val="0"/>
                                                                                                          <w:marRight w:val="0"/>
                                                                                                          <w:marTop w:val="0"/>
                                                                                                          <w:marBottom w:val="0"/>
                                                                                                          <w:divBdr>
                                                                                                            <w:top w:val="none" w:sz="0" w:space="0" w:color="auto"/>
                                                                                                            <w:left w:val="none" w:sz="0" w:space="0" w:color="auto"/>
                                                                                                            <w:bottom w:val="none" w:sz="0" w:space="0" w:color="auto"/>
                                                                                                            <w:right w:val="none" w:sz="0" w:space="0" w:color="auto"/>
                                                                                                          </w:divBdr>
                                                                                                          <w:divsChild>
                                                                                                            <w:div w:id="1094979759">
                                                                                                              <w:marLeft w:val="0"/>
                                                                                                              <w:marRight w:val="0"/>
                                                                                                              <w:marTop w:val="0"/>
                                                                                                              <w:marBottom w:val="0"/>
                                                                                                              <w:divBdr>
                                                                                                                <w:top w:val="none" w:sz="0" w:space="0" w:color="auto"/>
                                                                                                                <w:left w:val="none" w:sz="0" w:space="0" w:color="auto"/>
                                                                                                                <w:bottom w:val="none" w:sz="0" w:space="0" w:color="auto"/>
                                                                                                                <w:right w:val="none" w:sz="0" w:space="0" w:color="auto"/>
                                                                                                              </w:divBdr>
                                                                                                              <w:divsChild>
                                                                                                                <w:div w:id="1226917794">
                                                                                                                  <w:marLeft w:val="0"/>
                                                                                                                  <w:marRight w:val="0"/>
                                                                                                                  <w:marTop w:val="0"/>
                                                                                                                  <w:marBottom w:val="0"/>
                                                                                                                  <w:divBdr>
                                                                                                                    <w:top w:val="none" w:sz="0" w:space="0" w:color="auto"/>
                                                                                                                    <w:left w:val="none" w:sz="0" w:space="0" w:color="auto"/>
                                                                                                                    <w:bottom w:val="none" w:sz="0" w:space="0" w:color="auto"/>
                                                                                                                    <w:right w:val="none" w:sz="0" w:space="0" w:color="auto"/>
                                                                                                                  </w:divBdr>
                                                                                                                  <w:divsChild>
                                                                                                                    <w:div w:id="190343684">
                                                                                                                      <w:marLeft w:val="0"/>
                                                                                                                      <w:marRight w:val="0"/>
                                                                                                                      <w:marTop w:val="0"/>
                                                                                                                      <w:marBottom w:val="0"/>
                                                                                                                      <w:divBdr>
                                                                                                                        <w:top w:val="none" w:sz="0" w:space="0" w:color="auto"/>
                                                                                                                        <w:left w:val="none" w:sz="0" w:space="0" w:color="auto"/>
                                                                                                                        <w:bottom w:val="none" w:sz="0" w:space="0" w:color="auto"/>
                                                                                                                        <w:right w:val="none" w:sz="0" w:space="0" w:color="auto"/>
                                                                                                                      </w:divBdr>
                                                                                                                      <w:divsChild>
                                                                                                                        <w:div w:id="1714233250">
                                                                                                                          <w:marLeft w:val="0"/>
                                                                                                                          <w:marRight w:val="0"/>
                                                                                                                          <w:marTop w:val="0"/>
                                                                                                                          <w:marBottom w:val="0"/>
                                                                                                                          <w:divBdr>
                                                                                                                            <w:top w:val="none" w:sz="0" w:space="0" w:color="auto"/>
                                                                                                                            <w:left w:val="none" w:sz="0" w:space="0" w:color="auto"/>
                                                                                                                            <w:bottom w:val="none" w:sz="0" w:space="0" w:color="auto"/>
                                                                                                                            <w:right w:val="none" w:sz="0" w:space="0" w:color="auto"/>
                                                                                                                          </w:divBdr>
                                                                                                                          <w:divsChild>
                                                                                                                            <w:div w:id="789282767">
                                                                                                                              <w:marLeft w:val="0"/>
                                                                                                                              <w:marRight w:val="0"/>
                                                                                                                              <w:marTop w:val="0"/>
                                                                                                                              <w:marBottom w:val="0"/>
                                                                                                                              <w:divBdr>
                                                                                                                                <w:top w:val="none" w:sz="0" w:space="0" w:color="auto"/>
                                                                                                                                <w:left w:val="none" w:sz="0" w:space="0" w:color="auto"/>
                                                                                                                                <w:bottom w:val="none" w:sz="0" w:space="0" w:color="auto"/>
                                                                                                                                <w:right w:val="none" w:sz="0" w:space="0" w:color="auto"/>
                                                                                                                              </w:divBdr>
                                                                                                                              <w:divsChild>
                                                                                                                                <w:div w:id="1624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718118">
      <w:bodyDiv w:val="1"/>
      <w:marLeft w:val="0"/>
      <w:marRight w:val="0"/>
      <w:marTop w:val="0"/>
      <w:marBottom w:val="0"/>
      <w:divBdr>
        <w:top w:val="none" w:sz="0" w:space="0" w:color="auto"/>
        <w:left w:val="none" w:sz="0" w:space="0" w:color="auto"/>
        <w:bottom w:val="none" w:sz="0" w:space="0" w:color="auto"/>
        <w:right w:val="none" w:sz="0" w:space="0" w:color="auto"/>
      </w:divBdr>
      <w:divsChild>
        <w:div w:id="1489712342">
          <w:marLeft w:val="547"/>
          <w:marRight w:val="0"/>
          <w:marTop w:val="240"/>
          <w:marBottom w:val="0"/>
          <w:divBdr>
            <w:top w:val="none" w:sz="0" w:space="0" w:color="auto"/>
            <w:left w:val="none" w:sz="0" w:space="0" w:color="auto"/>
            <w:bottom w:val="none" w:sz="0" w:space="0" w:color="auto"/>
            <w:right w:val="none" w:sz="0" w:space="0" w:color="auto"/>
          </w:divBdr>
        </w:div>
        <w:div w:id="1870295299">
          <w:marLeft w:val="547"/>
          <w:marRight w:val="0"/>
          <w:marTop w:val="240"/>
          <w:marBottom w:val="0"/>
          <w:divBdr>
            <w:top w:val="none" w:sz="0" w:space="0" w:color="auto"/>
            <w:left w:val="none" w:sz="0" w:space="0" w:color="auto"/>
            <w:bottom w:val="none" w:sz="0" w:space="0" w:color="auto"/>
            <w:right w:val="none" w:sz="0" w:space="0" w:color="auto"/>
          </w:divBdr>
        </w:div>
        <w:div w:id="2139059207">
          <w:marLeft w:val="547"/>
          <w:marRight w:val="0"/>
          <w:marTop w:val="240"/>
          <w:marBottom w:val="0"/>
          <w:divBdr>
            <w:top w:val="none" w:sz="0" w:space="0" w:color="auto"/>
            <w:left w:val="none" w:sz="0" w:space="0" w:color="auto"/>
            <w:bottom w:val="none" w:sz="0" w:space="0" w:color="auto"/>
            <w:right w:val="none" w:sz="0" w:space="0" w:color="auto"/>
          </w:divBdr>
        </w:div>
        <w:div w:id="1144587164">
          <w:marLeft w:val="547"/>
          <w:marRight w:val="0"/>
          <w:marTop w:val="240"/>
          <w:marBottom w:val="0"/>
          <w:divBdr>
            <w:top w:val="none" w:sz="0" w:space="0" w:color="auto"/>
            <w:left w:val="none" w:sz="0" w:space="0" w:color="auto"/>
            <w:bottom w:val="none" w:sz="0" w:space="0" w:color="auto"/>
            <w:right w:val="none" w:sz="0" w:space="0" w:color="auto"/>
          </w:divBdr>
        </w:div>
        <w:div w:id="1161384721">
          <w:marLeft w:val="547"/>
          <w:marRight w:val="0"/>
          <w:marTop w:val="240"/>
          <w:marBottom w:val="0"/>
          <w:divBdr>
            <w:top w:val="none" w:sz="0" w:space="0" w:color="auto"/>
            <w:left w:val="none" w:sz="0" w:space="0" w:color="auto"/>
            <w:bottom w:val="none" w:sz="0" w:space="0" w:color="auto"/>
            <w:right w:val="none" w:sz="0" w:space="0" w:color="auto"/>
          </w:divBdr>
        </w:div>
      </w:divsChild>
    </w:div>
    <w:div w:id="1185022063">
      <w:bodyDiv w:val="1"/>
      <w:marLeft w:val="0"/>
      <w:marRight w:val="0"/>
      <w:marTop w:val="0"/>
      <w:marBottom w:val="0"/>
      <w:divBdr>
        <w:top w:val="none" w:sz="0" w:space="0" w:color="auto"/>
        <w:left w:val="none" w:sz="0" w:space="0" w:color="auto"/>
        <w:bottom w:val="none" w:sz="0" w:space="0" w:color="auto"/>
        <w:right w:val="none" w:sz="0" w:space="0" w:color="auto"/>
      </w:divBdr>
    </w:div>
    <w:div w:id="1279141208">
      <w:bodyDiv w:val="1"/>
      <w:marLeft w:val="0"/>
      <w:marRight w:val="0"/>
      <w:marTop w:val="0"/>
      <w:marBottom w:val="0"/>
      <w:divBdr>
        <w:top w:val="none" w:sz="0" w:space="0" w:color="auto"/>
        <w:left w:val="none" w:sz="0" w:space="0" w:color="auto"/>
        <w:bottom w:val="none" w:sz="0" w:space="0" w:color="auto"/>
        <w:right w:val="none" w:sz="0" w:space="0" w:color="auto"/>
      </w:divBdr>
      <w:divsChild>
        <w:div w:id="908155840">
          <w:marLeft w:val="547"/>
          <w:marRight w:val="0"/>
          <w:marTop w:val="0"/>
          <w:marBottom w:val="0"/>
          <w:divBdr>
            <w:top w:val="none" w:sz="0" w:space="0" w:color="auto"/>
            <w:left w:val="none" w:sz="0" w:space="0" w:color="auto"/>
            <w:bottom w:val="none" w:sz="0" w:space="0" w:color="auto"/>
            <w:right w:val="none" w:sz="0" w:space="0" w:color="auto"/>
          </w:divBdr>
        </w:div>
        <w:div w:id="1485967374">
          <w:marLeft w:val="1166"/>
          <w:marRight w:val="0"/>
          <w:marTop w:val="0"/>
          <w:marBottom w:val="0"/>
          <w:divBdr>
            <w:top w:val="none" w:sz="0" w:space="0" w:color="auto"/>
            <w:left w:val="none" w:sz="0" w:space="0" w:color="auto"/>
            <w:bottom w:val="none" w:sz="0" w:space="0" w:color="auto"/>
            <w:right w:val="none" w:sz="0" w:space="0" w:color="auto"/>
          </w:divBdr>
        </w:div>
        <w:div w:id="56318253">
          <w:marLeft w:val="1166"/>
          <w:marRight w:val="0"/>
          <w:marTop w:val="0"/>
          <w:marBottom w:val="0"/>
          <w:divBdr>
            <w:top w:val="none" w:sz="0" w:space="0" w:color="auto"/>
            <w:left w:val="none" w:sz="0" w:space="0" w:color="auto"/>
            <w:bottom w:val="none" w:sz="0" w:space="0" w:color="auto"/>
            <w:right w:val="none" w:sz="0" w:space="0" w:color="auto"/>
          </w:divBdr>
        </w:div>
        <w:div w:id="193427848">
          <w:marLeft w:val="1166"/>
          <w:marRight w:val="0"/>
          <w:marTop w:val="0"/>
          <w:marBottom w:val="0"/>
          <w:divBdr>
            <w:top w:val="none" w:sz="0" w:space="0" w:color="auto"/>
            <w:left w:val="none" w:sz="0" w:space="0" w:color="auto"/>
            <w:bottom w:val="none" w:sz="0" w:space="0" w:color="auto"/>
            <w:right w:val="none" w:sz="0" w:space="0" w:color="auto"/>
          </w:divBdr>
        </w:div>
        <w:div w:id="1460342480">
          <w:marLeft w:val="547"/>
          <w:marRight w:val="0"/>
          <w:marTop w:val="0"/>
          <w:marBottom w:val="0"/>
          <w:divBdr>
            <w:top w:val="none" w:sz="0" w:space="0" w:color="auto"/>
            <w:left w:val="none" w:sz="0" w:space="0" w:color="auto"/>
            <w:bottom w:val="none" w:sz="0" w:space="0" w:color="auto"/>
            <w:right w:val="none" w:sz="0" w:space="0" w:color="auto"/>
          </w:divBdr>
        </w:div>
        <w:div w:id="1621301176">
          <w:marLeft w:val="547"/>
          <w:marRight w:val="0"/>
          <w:marTop w:val="0"/>
          <w:marBottom w:val="0"/>
          <w:divBdr>
            <w:top w:val="none" w:sz="0" w:space="0" w:color="auto"/>
            <w:left w:val="none" w:sz="0" w:space="0" w:color="auto"/>
            <w:bottom w:val="none" w:sz="0" w:space="0" w:color="auto"/>
            <w:right w:val="none" w:sz="0" w:space="0" w:color="auto"/>
          </w:divBdr>
        </w:div>
        <w:div w:id="1799760483">
          <w:marLeft w:val="1166"/>
          <w:marRight w:val="0"/>
          <w:marTop w:val="0"/>
          <w:marBottom w:val="0"/>
          <w:divBdr>
            <w:top w:val="none" w:sz="0" w:space="0" w:color="auto"/>
            <w:left w:val="none" w:sz="0" w:space="0" w:color="auto"/>
            <w:bottom w:val="none" w:sz="0" w:space="0" w:color="auto"/>
            <w:right w:val="none" w:sz="0" w:space="0" w:color="auto"/>
          </w:divBdr>
        </w:div>
        <w:div w:id="1494102824">
          <w:marLeft w:val="1166"/>
          <w:marRight w:val="0"/>
          <w:marTop w:val="0"/>
          <w:marBottom w:val="0"/>
          <w:divBdr>
            <w:top w:val="none" w:sz="0" w:space="0" w:color="auto"/>
            <w:left w:val="none" w:sz="0" w:space="0" w:color="auto"/>
            <w:bottom w:val="none" w:sz="0" w:space="0" w:color="auto"/>
            <w:right w:val="none" w:sz="0" w:space="0" w:color="auto"/>
          </w:divBdr>
        </w:div>
        <w:div w:id="439029095">
          <w:marLeft w:val="1166"/>
          <w:marRight w:val="0"/>
          <w:marTop w:val="0"/>
          <w:marBottom w:val="0"/>
          <w:divBdr>
            <w:top w:val="none" w:sz="0" w:space="0" w:color="auto"/>
            <w:left w:val="none" w:sz="0" w:space="0" w:color="auto"/>
            <w:bottom w:val="none" w:sz="0" w:space="0" w:color="auto"/>
            <w:right w:val="none" w:sz="0" w:space="0" w:color="auto"/>
          </w:divBdr>
        </w:div>
        <w:div w:id="1234389744">
          <w:marLeft w:val="547"/>
          <w:marRight w:val="0"/>
          <w:marTop w:val="0"/>
          <w:marBottom w:val="0"/>
          <w:divBdr>
            <w:top w:val="none" w:sz="0" w:space="0" w:color="auto"/>
            <w:left w:val="none" w:sz="0" w:space="0" w:color="auto"/>
            <w:bottom w:val="none" w:sz="0" w:space="0" w:color="auto"/>
            <w:right w:val="none" w:sz="0" w:space="0" w:color="auto"/>
          </w:divBdr>
        </w:div>
        <w:div w:id="1506166737">
          <w:marLeft w:val="547"/>
          <w:marRight w:val="0"/>
          <w:marTop w:val="0"/>
          <w:marBottom w:val="0"/>
          <w:divBdr>
            <w:top w:val="none" w:sz="0" w:space="0" w:color="auto"/>
            <w:left w:val="none" w:sz="0" w:space="0" w:color="auto"/>
            <w:bottom w:val="none" w:sz="0" w:space="0" w:color="auto"/>
            <w:right w:val="none" w:sz="0" w:space="0" w:color="auto"/>
          </w:divBdr>
        </w:div>
        <w:div w:id="373579641">
          <w:marLeft w:val="1166"/>
          <w:marRight w:val="0"/>
          <w:marTop w:val="0"/>
          <w:marBottom w:val="0"/>
          <w:divBdr>
            <w:top w:val="none" w:sz="0" w:space="0" w:color="auto"/>
            <w:left w:val="none" w:sz="0" w:space="0" w:color="auto"/>
            <w:bottom w:val="none" w:sz="0" w:space="0" w:color="auto"/>
            <w:right w:val="none" w:sz="0" w:space="0" w:color="auto"/>
          </w:divBdr>
        </w:div>
        <w:div w:id="811140918">
          <w:marLeft w:val="1166"/>
          <w:marRight w:val="0"/>
          <w:marTop w:val="0"/>
          <w:marBottom w:val="0"/>
          <w:divBdr>
            <w:top w:val="none" w:sz="0" w:space="0" w:color="auto"/>
            <w:left w:val="none" w:sz="0" w:space="0" w:color="auto"/>
            <w:bottom w:val="none" w:sz="0" w:space="0" w:color="auto"/>
            <w:right w:val="none" w:sz="0" w:space="0" w:color="auto"/>
          </w:divBdr>
        </w:div>
        <w:div w:id="203254422">
          <w:marLeft w:val="1166"/>
          <w:marRight w:val="0"/>
          <w:marTop w:val="0"/>
          <w:marBottom w:val="0"/>
          <w:divBdr>
            <w:top w:val="none" w:sz="0" w:space="0" w:color="auto"/>
            <w:left w:val="none" w:sz="0" w:space="0" w:color="auto"/>
            <w:bottom w:val="none" w:sz="0" w:space="0" w:color="auto"/>
            <w:right w:val="none" w:sz="0" w:space="0" w:color="auto"/>
          </w:divBdr>
        </w:div>
        <w:div w:id="2028604408">
          <w:marLeft w:val="547"/>
          <w:marRight w:val="0"/>
          <w:marTop w:val="0"/>
          <w:marBottom w:val="0"/>
          <w:divBdr>
            <w:top w:val="none" w:sz="0" w:space="0" w:color="auto"/>
            <w:left w:val="none" w:sz="0" w:space="0" w:color="auto"/>
            <w:bottom w:val="none" w:sz="0" w:space="0" w:color="auto"/>
            <w:right w:val="none" w:sz="0" w:space="0" w:color="auto"/>
          </w:divBdr>
        </w:div>
        <w:div w:id="650405660">
          <w:marLeft w:val="547"/>
          <w:marRight w:val="0"/>
          <w:marTop w:val="0"/>
          <w:marBottom w:val="0"/>
          <w:divBdr>
            <w:top w:val="none" w:sz="0" w:space="0" w:color="auto"/>
            <w:left w:val="none" w:sz="0" w:space="0" w:color="auto"/>
            <w:bottom w:val="none" w:sz="0" w:space="0" w:color="auto"/>
            <w:right w:val="none" w:sz="0" w:space="0" w:color="auto"/>
          </w:divBdr>
        </w:div>
        <w:div w:id="1206602311">
          <w:marLeft w:val="1166"/>
          <w:marRight w:val="0"/>
          <w:marTop w:val="0"/>
          <w:marBottom w:val="0"/>
          <w:divBdr>
            <w:top w:val="none" w:sz="0" w:space="0" w:color="auto"/>
            <w:left w:val="none" w:sz="0" w:space="0" w:color="auto"/>
            <w:bottom w:val="none" w:sz="0" w:space="0" w:color="auto"/>
            <w:right w:val="none" w:sz="0" w:space="0" w:color="auto"/>
          </w:divBdr>
        </w:div>
        <w:div w:id="4330013">
          <w:marLeft w:val="1166"/>
          <w:marRight w:val="0"/>
          <w:marTop w:val="0"/>
          <w:marBottom w:val="0"/>
          <w:divBdr>
            <w:top w:val="none" w:sz="0" w:space="0" w:color="auto"/>
            <w:left w:val="none" w:sz="0" w:space="0" w:color="auto"/>
            <w:bottom w:val="none" w:sz="0" w:space="0" w:color="auto"/>
            <w:right w:val="none" w:sz="0" w:space="0" w:color="auto"/>
          </w:divBdr>
        </w:div>
        <w:div w:id="1499618450">
          <w:marLeft w:val="1166"/>
          <w:marRight w:val="0"/>
          <w:marTop w:val="0"/>
          <w:marBottom w:val="0"/>
          <w:divBdr>
            <w:top w:val="none" w:sz="0" w:space="0" w:color="auto"/>
            <w:left w:val="none" w:sz="0" w:space="0" w:color="auto"/>
            <w:bottom w:val="none" w:sz="0" w:space="0" w:color="auto"/>
            <w:right w:val="none" w:sz="0" w:space="0" w:color="auto"/>
          </w:divBdr>
        </w:div>
        <w:div w:id="1096290727">
          <w:marLeft w:val="547"/>
          <w:marRight w:val="0"/>
          <w:marTop w:val="0"/>
          <w:marBottom w:val="0"/>
          <w:divBdr>
            <w:top w:val="none" w:sz="0" w:space="0" w:color="auto"/>
            <w:left w:val="none" w:sz="0" w:space="0" w:color="auto"/>
            <w:bottom w:val="none" w:sz="0" w:space="0" w:color="auto"/>
            <w:right w:val="none" w:sz="0" w:space="0" w:color="auto"/>
          </w:divBdr>
        </w:div>
        <w:div w:id="202062029">
          <w:marLeft w:val="547"/>
          <w:marRight w:val="0"/>
          <w:marTop w:val="0"/>
          <w:marBottom w:val="0"/>
          <w:divBdr>
            <w:top w:val="none" w:sz="0" w:space="0" w:color="auto"/>
            <w:left w:val="none" w:sz="0" w:space="0" w:color="auto"/>
            <w:bottom w:val="none" w:sz="0" w:space="0" w:color="auto"/>
            <w:right w:val="none" w:sz="0" w:space="0" w:color="auto"/>
          </w:divBdr>
        </w:div>
        <w:div w:id="826746455">
          <w:marLeft w:val="1166"/>
          <w:marRight w:val="0"/>
          <w:marTop w:val="0"/>
          <w:marBottom w:val="0"/>
          <w:divBdr>
            <w:top w:val="none" w:sz="0" w:space="0" w:color="auto"/>
            <w:left w:val="none" w:sz="0" w:space="0" w:color="auto"/>
            <w:bottom w:val="none" w:sz="0" w:space="0" w:color="auto"/>
            <w:right w:val="none" w:sz="0" w:space="0" w:color="auto"/>
          </w:divBdr>
        </w:div>
        <w:div w:id="1225876311">
          <w:marLeft w:val="1166"/>
          <w:marRight w:val="0"/>
          <w:marTop w:val="0"/>
          <w:marBottom w:val="0"/>
          <w:divBdr>
            <w:top w:val="none" w:sz="0" w:space="0" w:color="auto"/>
            <w:left w:val="none" w:sz="0" w:space="0" w:color="auto"/>
            <w:bottom w:val="none" w:sz="0" w:space="0" w:color="auto"/>
            <w:right w:val="none" w:sz="0" w:space="0" w:color="auto"/>
          </w:divBdr>
        </w:div>
        <w:div w:id="287443169">
          <w:marLeft w:val="1166"/>
          <w:marRight w:val="0"/>
          <w:marTop w:val="0"/>
          <w:marBottom w:val="0"/>
          <w:divBdr>
            <w:top w:val="none" w:sz="0" w:space="0" w:color="auto"/>
            <w:left w:val="none" w:sz="0" w:space="0" w:color="auto"/>
            <w:bottom w:val="none" w:sz="0" w:space="0" w:color="auto"/>
            <w:right w:val="none" w:sz="0" w:space="0" w:color="auto"/>
          </w:divBdr>
        </w:div>
        <w:div w:id="1671829047">
          <w:marLeft w:val="547"/>
          <w:marRight w:val="0"/>
          <w:marTop w:val="0"/>
          <w:marBottom w:val="0"/>
          <w:divBdr>
            <w:top w:val="none" w:sz="0" w:space="0" w:color="auto"/>
            <w:left w:val="none" w:sz="0" w:space="0" w:color="auto"/>
            <w:bottom w:val="none" w:sz="0" w:space="0" w:color="auto"/>
            <w:right w:val="none" w:sz="0" w:space="0" w:color="auto"/>
          </w:divBdr>
        </w:div>
        <w:div w:id="817694650">
          <w:marLeft w:val="547"/>
          <w:marRight w:val="0"/>
          <w:marTop w:val="0"/>
          <w:marBottom w:val="0"/>
          <w:divBdr>
            <w:top w:val="none" w:sz="0" w:space="0" w:color="auto"/>
            <w:left w:val="none" w:sz="0" w:space="0" w:color="auto"/>
            <w:bottom w:val="none" w:sz="0" w:space="0" w:color="auto"/>
            <w:right w:val="none" w:sz="0" w:space="0" w:color="auto"/>
          </w:divBdr>
        </w:div>
        <w:div w:id="303656540">
          <w:marLeft w:val="1166"/>
          <w:marRight w:val="0"/>
          <w:marTop w:val="0"/>
          <w:marBottom w:val="0"/>
          <w:divBdr>
            <w:top w:val="none" w:sz="0" w:space="0" w:color="auto"/>
            <w:left w:val="none" w:sz="0" w:space="0" w:color="auto"/>
            <w:bottom w:val="none" w:sz="0" w:space="0" w:color="auto"/>
            <w:right w:val="none" w:sz="0" w:space="0" w:color="auto"/>
          </w:divBdr>
        </w:div>
        <w:div w:id="1030109697">
          <w:marLeft w:val="1166"/>
          <w:marRight w:val="0"/>
          <w:marTop w:val="0"/>
          <w:marBottom w:val="0"/>
          <w:divBdr>
            <w:top w:val="none" w:sz="0" w:space="0" w:color="auto"/>
            <w:left w:val="none" w:sz="0" w:space="0" w:color="auto"/>
            <w:bottom w:val="none" w:sz="0" w:space="0" w:color="auto"/>
            <w:right w:val="none" w:sz="0" w:space="0" w:color="auto"/>
          </w:divBdr>
        </w:div>
        <w:div w:id="371466591">
          <w:marLeft w:val="1166"/>
          <w:marRight w:val="0"/>
          <w:marTop w:val="0"/>
          <w:marBottom w:val="0"/>
          <w:divBdr>
            <w:top w:val="none" w:sz="0" w:space="0" w:color="auto"/>
            <w:left w:val="none" w:sz="0" w:space="0" w:color="auto"/>
            <w:bottom w:val="none" w:sz="0" w:space="0" w:color="auto"/>
            <w:right w:val="none" w:sz="0" w:space="0" w:color="auto"/>
          </w:divBdr>
        </w:div>
      </w:divsChild>
    </w:div>
    <w:div w:id="1327398701">
      <w:bodyDiv w:val="1"/>
      <w:marLeft w:val="0"/>
      <w:marRight w:val="0"/>
      <w:marTop w:val="0"/>
      <w:marBottom w:val="0"/>
      <w:divBdr>
        <w:top w:val="none" w:sz="0" w:space="0" w:color="auto"/>
        <w:left w:val="none" w:sz="0" w:space="0" w:color="auto"/>
        <w:bottom w:val="none" w:sz="0" w:space="0" w:color="auto"/>
        <w:right w:val="none" w:sz="0" w:space="0" w:color="auto"/>
      </w:divBdr>
      <w:divsChild>
        <w:div w:id="216671116">
          <w:marLeft w:val="0"/>
          <w:marRight w:val="0"/>
          <w:marTop w:val="0"/>
          <w:marBottom w:val="0"/>
          <w:divBdr>
            <w:top w:val="none" w:sz="0" w:space="0" w:color="auto"/>
            <w:left w:val="none" w:sz="0" w:space="0" w:color="auto"/>
            <w:bottom w:val="none" w:sz="0" w:space="0" w:color="auto"/>
            <w:right w:val="none" w:sz="0" w:space="0" w:color="auto"/>
          </w:divBdr>
          <w:divsChild>
            <w:div w:id="1957448112">
              <w:marLeft w:val="0"/>
              <w:marRight w:val="0"/>
              <w:marTop w:val="0"/>
              <w:marBottom w:val="0"/>
              <w:divBdr>
                <w:top w:val="none" w:sz="0" w:space="0" w:color="auto"/>
                <w:left w:val="none" w:sz="0" w:space="0" w:color="auto"/>
                <w:bottom w:val="none" w:sz="0" w:space="0" w:color="auto"/>
                <w:right w:val="none" w:sz="0" w:space="0" w:color="auto"/>
              </w:divBdr>
              <w:divsChild>
                <w:div w:id="2129470396">
                  <w:marLeft w:val="0"/>
                  <w:marRight w:val="0"/>
                  <w:marTop w:val="0"/>
                  <w:marBottom w:val="0"/>
                  <w:divBdr>
                    <w:top w:val="none" w:sz="0" w:space="0" w:color="auto"/>
                    <w:left w:val="none" w:sz="0" w:space="0" w:color="auto"/>
                    <w:bottom w:val="none" w:sz="0" w:space="0" w:color="auto"/>
                    <w:right w:val="none" w:sz="0" w:space="0" w:color="auto"/>
                  </w:divBdr>
                  <w:divsChild>
                    <w:div w:id="2057852600">
                      <w:marLeft w:val="300"/>
                      <w:marRight w:val="0"/>
                      <w:marTop w:val="315"/>
                      <w:marBottom w:val="300"/>
                      <w:divBdr>
                        <w:top w:val="none" w:sz="0" w:space="0" w:color="auto"/>
                        <w:left w:val="none" w:sz="0" w:space="0" w:color="auto"/>
                        <w:bottom w:val="none" w:sz="0" w:space="0" w:color="auto"/>
                        <w:right w:val="none" w:sz="0" w:space="0" w:color="auto"/>
                      </w:divBdr>
                      <w:divsChild>
                        <w:div w:id="1759984133">
                          <w:marLeft w:val="0"/>
                          <w:marRight w:val="0"/>
                          <w:marTop w:val="0"/>
                          <w:marBottom w:val="0"/>
                          <w:divBdr>
                            <w:top w:val="none" w:sz="0" w:space="0" w:color="auto"/>
                            <w:left w:val="none" w:sz="0" w:space="0" w:color="auto"/>
                            <w:bottom w:val="none" w:sz="0" w:space="0" w:color="auto"/>
                            <w:right w:val="none" w:sz="0" w:space="0" w:color="auto"/>
                          </w:divBdr>
                          <w:divsChild>
                            <w:div w:id="154155478">
                              <w:marLeft w:val="0"/>
                              <w:marRight w:val="0"/>
                              <w:marTop w:val="0"/>
                              <w:marBottom w:val="0"/>
                              <w:divBdr>
                                <w:top w:val="none" w:sz="0" w:space="0" w:color="auto"/>
                                <w:left w:val="none" w:sz="0" w:space="0" w:color="auto"/>
                                <w:bottom w:val="none" w:sz="0" w:space="0" w:color="auto"/>
                                <w:right w:val="none" w:sz="0" w:space="0" w:color="auto"/>
                              </w:divBdr>
                              <w:divsChild>
                                <w:div w:id="1461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87869">
      <w:bodyDiv w:val="1"/>
      <w:marLeft w:val="0"/>
      <w:marRight w:val="0"/>
      <w:marTop w:val="0"/>
      <w:marBottom w:val="0"/>
      <w:divBdr>
        <w:top w:val="none" w:sz="0" w:space="0" w:color="auto"/>
        <w:left w:val="none" w:sz="0" w:space="0" w:color="auto"/>
        <w:bottom w:val="none" w:sz="0" w:space="0" w:color="auto"/>
        <w:right w:val="none" w:sz="0" w:space="0" w:color="auto"/>
      </w:divBdr>
      <w:divsChild>
        <w:div w:id="2043283922">
          <w:marLeft w:val="547"/>
          <w:marRight w:val="0"/>
          <w:marTop w:val="0"/>
          <w:marBottom w:val="0"/>
          <w:divBdr>
            <w:top w:val="none" w:sz="0" w:space="0" w:color="auto"/>
            <w:left w:val="none" w:sz="0" w:space="0" w:color="auto"/>
            <w:bottom w:val="none" w:sz="0" w:space="0" w:color="auto"/>
            <w:right w:val="none" w:sz="0" w:space="0" w:color="auto"/>
          </w:divBdr>
        </w:div>
      </w:divsChild>
    </w:div>
    <w:div w:id="198056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jjdp/mpg/litreviews/Aftercare.pdf" TargetMode="External"/><Relationship Id="rId10" Type="http://schemas.openxmlformats.org/officeDocument/2006/relationships/hyperlink" Target="mailto:Therese.boucher.ccsmtl@ssss.gouv.qc.ca" TargetMode="External"/><Relationship Id="rId4" Type="http://schemas.openxmlformats.org/officeDocument/2006/relationships/settings" Target="settings.xml"/><Relationship Id="rId9" Type="http://schemas.openxmlformats.org/officeDocument/2006/relationships/hyperlink" Target="mailto:Annie.bastien.ccsmtl@ssss.gouv.qc.ca" TargetMode="External"/><Relationship Id="rId14" Type="http://schemas.openxmlformats.org/officeDocument/2006/relationships/hyperlink" Target="https://cft.vanderbilt.edu/guides-sub-pages/clicker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B97E-2FC5-4869-920A-574F3E85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13513</Words>
  <Characters>74322</Characters>
  <Application>Microsoft Office Word</Application>
  <DocSecurity>0</DocSecurity>
  <Lines>619</Lines>
  <Paragraphs>175</Paragraphs>
  <ScaleCrop>false</ScaleCrop>
  <HeadingPairs>
    <vt:vector size="2" baseType="variant">
      <vt:variant>
        <vt:lpstr>Titre</vt:lpstr>
      </vt:variant>
      <vt:variant>
        <vt:i4>1</vt:i4>
      </vt:variant>
    </vt:vector>
  </HeadingPairs>
  <TitlesOfParts>
    <vt:vector size="1" baseType="lpstr">
      <vt:lpstr/>
    </vt:vector>
  </TitlesOfParts>
  <Company>Le groupe REPROCOM</Company>
  <LinksUpToDate>false</LinksUpToDate>
  <CharactersWithSpaces>87660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Josee Marceau</dc:creator>
  <cp:lastModifiedBy>Clément</cp:lastModifiedBy>
  <cp:revision>3</cp:revision>
  <cp:lastPrinted>2018-08-20T20:59:00Z</cp:lastPrinted>
  <dcterms:created xsi:type="dcterms:W3CDTF">2018-11-28T18:29:00Z</dcterms:created>
  <dcterms:modified xsi:type="dcterms:W3CDTF">2018-11-28T18:30:00Z</dcterms:modified>
</cp:coreProperties>
</file>