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BE95" w14:textId="77777777" w:rsidR="0043749F" w:rsidRDefault="0043749F" w:rsidP="00064F35">
      <w:pPr>
        <w:pStyle w:val="Titre"/>
        <w:rPr>
          <w:color w:val="auto"/>
          <w:sz w:val="24"/>
          <w:szCs w:val="24"/>
          <w:lang w:bidi="fr-FR"/>
        </w:rPr>
      </w:pPr>
    </w:p>
    <w:p w14:paraId="416ED7E8" w14:textId="77777777" w:rsidR="0043749F" w:rsidRDefault="0043749F" w:rsidP="00064F35">
      <w:pPr>
        <w:pStyle w:val="Titre"/>
        <w:rPr>
          <w:color w:val="auto"/>
          <w:sz w:val="24"/>
          <w:szCs w:val="24"/>
          <w:lang w:bidi="fr-FR"/>
        </w:rPr>
      </w:pPr>
    </w:p>
    <w:p w14:paraId="76F0D38D" w14:textId="79234062" w:rsidR="00064F35" w:rsidRPr="0043749F" w:rsidRDefault="00064F35" w:rsidP="00064F35">
      <w:pPr>
        <w:pStyle w:val="Titre"/>
        <w:rPr>
          <w:color w:val="auto"/>
          <w:sz w:val="24"/>
          <w:szCs w:val="24"/>
        </w:rPr>
      </w:pPr>
      <w:r w:rsidRPr="0043749F">
        <w:rPr>
          <w:color w:val="auto"/>
          <w:sz w:val="24"/>
          <w:szCs w:val="24"/>
          <w:lang w:bidi="fr-FR"/>
        </w:rPr>
        <w:t xml:space="preserve">Extrait des minutes de </w:t>
      </w:r>
      <w:r w:rsidR="0043749F" w:rsidRPr="0043749F">
        <w:rPr>
          <w:color w:val="auto"/>
          <w:sz w:val="24"/>
          <w:szCs w:val="24"/>
          <w:lang w:bidi="fr-FR"/>
        </w:rPr>
        <w:t>l’</w:t>
      </w:r>
      <w:r w:rsidRPr="0043749F">
        <w:rPr>
          <w:color w:val="auto"/>
          <w:sz w:val="24"/>
          <w:szCs w:val="24"/>
          <w:lang w:bidi="fr-FR"/>
        </w:rPr>
        <w:t>assemblée du conseil d’administration de la FQJC</w:t>
      </w:r>
      <w:r w:rsidR="0043749F" w:rsidRPr="0043749F">
        <w:rPr>
          <w:color w:val="auto"/>
          <w:sz w:val="24"/>
          <w:szCs w:val="24"/>
          <w:lang w:bidi="fr-FR"/>
        </w:rPr>
        <w:t xml:space="preserve"> du </w:t>
      </w:r>
      <w:r w:rsidR="003428D4">
        <w:rPr>
          <w:color w:val="auto"/>
          <w:sz w:val="24"/>
          <w:szCs w:val="24"/>
          <w:lang w:bidi="fr-FR"/>
        </w:rPr>
        <w:t xml:space="preserve">19 </w:t>
      </w:r>
      <w:r w:rsidR="004A423E">
        <w:rPr>
          <w:color w:val="auto"/>
          <w:sz w:val="24"/>
          <w:szCs w:val="24"/>
          <w:lang w:bidi="fr-FR"/>
        </w:rPr>
        <w:t xml:space="preserve">juin </w:t>
      </w:r>
      <w:r w:rsidR="004A423E" w:rsidRPr="0043749F">
        <w:rPr>
          <w:color w:val="auto"/>
          <w:sz w:val="24"/>
          <w:szCs w:val="24"/>
          <w:lang w:bidi="fr-FR"/>
        </w:rPr>
        <w:t>2020</w:t>
      </w:r>
    </w:p>
    <w:p w14:paraId="41CC7FD3" w14:textId="77777777" w:rsidR="00064F35" w:rsidRPr="00064F35" w:rsidRDefault="00064F35" w:rsidP="00064F35">
      <w:pPr>
        <w:tabs>
          <w:tab w:val="left" w:pos="3686"/>
        </w:tabs>
        <w:jc w:val="both"/>
        <w:rPr>
          <w:rFonts w:ascii="Arial Narrow" w:hAnsi="Arial Narrow"/>
          <w:b/>
          <w:lang w:val="fr-FR"/>
        </w:rPr>
      </w:pPr>
    </w:p>
    <w:p w14:paraId="762B1C4F" w14:textId="77777777" w:rsidR="00064F35" w:rsidRDefault="00064F35" w:rsidP="00064F35">
      <w:pPr>
        <w:tabs>
          <w:tab w:val="left" w:pos="3686"/>
        </w:tabs>
        <w:jc w:val="both"/>
        <w:rPr>
          <w:rFonts w:ascii="Arial Narrow" w:hAnsi="Arial Narrow"/>
          <w:b/>
        </w:rPr>
      </w:pPr>
    </w:p>
    <w:p w14:paraId="50F3198A" w14:textId="77777777" w:rsidR="00A17AC2" w:rsidRPr="00A17AC2" w:rsidRDefault="00A17AC2" w:rsidP="00A17AC2">
      <w:pPr>
        <w:spacing w:after="120"/>
        <w:jc w:val="both"/>
        <w:rPr>
          <w:rFonts w:ascii="Arial Narrow" w:hAnsi="Arial Narrow"/>
          <w:b/>
        </w:rPr>
      </w:pPr>
    </w:p>
    <w:p w14:paraId="1927B660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A17AC2">
        <w:rPr>
          <w:rFonts w:ascii="Arial Narrow" w:hAnsi="Arial Narrow"/>
          <w:b/>
        </w:rPr>
        <w:t>RÉSOLUTION 2020/06/19/538</w:t>
      </w:r>
    </w:p>
    <w:p w14:paraId="238C424A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</w:p>
    <w:p w14:paraId="56D7DA50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A17AC2">
        <w:rPr>
          <w:rFonts w:ascii="Arial Narrow" w:hAnsi="Arial Narrow"/>
          <w:b/>
        </w:rPr>
        <w:t>Il est proposé par : Clément Laporte</w:t>
      </w:r>
    </w:p>
    <w:p w14:paraId="31DF0934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A17AC2">
        <w:rPr>
          <w:rFonts w:ascii="Arial Narrow" w:hAnsi="Arial Narrow"/>
          <w:b/>
        </w:rPr>
        <w:t>Appuyé par : René-André Brisebois</w:t>
      </w:r>
    </w:p>
    <w:p w14:paraId="5470D712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A17AC2">
        <w:rPr>
          <w:rFonts w:ascii="Arial Narrow" w:hAnsi="Arial Narrow"/>
          <w:b/>
        </w:rPr>
        <w:t xml:space="preserve">De retenir les services de la firme Cloutier &amp; </w:t>
      </w:r>
      <w:proofErr w:type="spellStart"/>
      <w:r w:rsidRPr="00A17AC2">
        <w:rPr>
          <w:rFonts w:ascii="Arial Narrow" w:hAnsi="Arial Narrow"/>
          <w:b/>
        </w:rPr>
        <w:t>Longtin</w:t>
      </w:r>
      <w:proofErr w:type="spellEnd"/>
      <w:r w:rsidRPr="00A17AC2">
        <w:rPr>
          <w:rFonts w:ascii="Arial Narrow" w:hAnsi="Arial Narrow"/>
          <w:b/>
        </w:rPr>
        <w:t xml:space="preserve"> pour réaliser l’audit des états financiers de la FQJC pour l’exercice financier 2020.</w:t>
      </w:r>
    </w:p>
    <w:p w14:paraId="07F7BCD0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</w:p>
    <w:p w14:paraId="461320EC" w14:textId="77777777" w:rsidR="00A17AC2" w:rsidRPr="00A17AC2" w:rsidRDefault="00A17AC2" w:rsidP="003428D4">
      <w:pPr>
        <w:shd w:val="clear" w:color="auto" w:fill="E7E6E6" w:themeFill="background2"/>
        <w:spacing w:after="120"/>
        <w:jc w:val="both"/>
        <w:rPr>
          <w:rFonts w:ascii="Arial Narrow" w:hAnsi="Arial Narrow"/>
          <w:b/>
        </w:rPr>
      </w:pPr>
      <w:r w:rsidRPr="00A17AC2">
        <w:rPr>
          <w:rFonts w:ascii="Arial Narrow" w:hAnsi="Arial Narrow"/>
          <w:b/>
        </w:rPr>
        <w:t>Adopté à l’unanimité.</w:t>
      </w:r>
    </w:p>
    <w:p w14:paraId="66E2E1C3" w14:textId="77777777" w:rsidR="00A17AC2" w:rsidRPr="00A17AC2" w:rsidRDefault="00A17AC2" w:rsidP="00A17AC2">
      <w:pPr>
        <w:spacing w:after="120"/>
        <w:jc w:val="both"/>
        <w:rPr>
          <w:rFonts w:ascii="Arial Narrow" w:hAnsi="Arial Narrow"/>
          <w:b/>
        </w:rPr>
      </w:pPr>
    </w:p>
    <w:p w14:paraId="435B5CCC" w14:textId="77777777" w:rsidR="00CF7DDE" w:rsidRPr="002250E2" w:rsidRDefault="00CF7DDE" w:rsidP="00CF7DDE">
      <w:pPr>
        <w:spacing w:after="120"/>
        <w:jc w:val="both"/>
        <w:rPr>
          <w:rFonts w:ascii="Arial Narrow" w:hAnsi="Arial Narrow"/>
        </w:rPr>
      </w:pPr>
    </w:p>
    <w:p w14:paraId="0510DBFC" w14:textId="77777777" w:rsidR="001434C2" w:rsidRDefault="001D0897"/>
    <w:sectPr w:rsidR="001434C2" w:rsidSect="00064F35">
      <w:headerReference w:type="default" r:id="rId6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EB2DD" w14:textId="77777777" w:rsidR="001D0897" w:rsidRDefault="001D0897" w:rsidP="00064F35">
      <w:r>
        <w:separator/>
      </w:r>
    </w:p>
  </w:endnote>
  <w:endnote w:type="continuationSeparator" w:id="0">
    <w:p w14:paraId="42D5C730" w14:textId="77777777" w:rsidR="001D0897" w:rsidRDefault="001D0897" w:rsidP="000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0116" w14:textId="77777777" w:rsidR="001D0897" w:rsidRDefault="001D0897" w:rsidP="00064F35">
      <w:r>
        <w:separator/>
      </w:r>
    </w:p>
  </w:footnote>
  <w:footnote w:type="continuationSeparator" w:id="0">
    <w:p w14:paraId="1F7C4C0F" w14:textId="77777777" w:rsidR="001D0897" w:rsidRDefault="001D0897" w:rsidP="0006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66D7" w14:textId="3368ECC6" w:rsidR="00064F35" w:rsidRDefault="00064F3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D78AEF" wp14:editId="54F9DA86">
          <wp:simplePos x="0" y="0"/>
          <wp:positionH relativeFrom="margin">
            <wp:posOffset>0</wp:posOffset>
          </wp:positionH>
          <wp:positionV relativeFrom="page">
            <wp:posOffset>630555</wp:posOffset>
          </wp:positionV>
          <wp:extent cx="2062480" cy="770255"/>
          <wp:effectExtent l="0" t="0" r="0" b="0"/>
          <wp:wrapTight wrapText="bothSides">
            <wp:wrapPolygon edited="0">
              <wp:start x="0" y="0"/>
              <wp:lineTo x="0" y="20834"/>
              <wp:lineTo x="21347" y="20834"/>
              <wp:lineTo x="2134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894FE" w14:textId="5B50497C" w:rsidR="00064F35" w:rsidRDefault="00064F35">
    <w:pPr>
      <w:pStyle w:val="En-tte"/>
    </w:pPr>
  </w:p>
  <w:p w14:paraId="322006EB" w14:textId="3526EA8A" w:rsidR="00064F35" w:rsidRDefault="00064F35">
    <w:pPr>
      <w:pStyle w:val="En-tte"/>
    </w:pPr>
  </w:p>
  <w:p w14:paraId="31006FC0" w14:textId="78CBD464" w:rsidR="00064F35" w:rsidRDefault="00064F35">
    <w:pPr>
      <w:pStyle w:val="En-tte"/>
    </w:pPr>
  </w:p>
  <w:p w14:paraId="3E9FF0A5" w14:textId="18DFCE93" w:rsidR="00064F35" w:rsidRDefault="00064F35">
    <w:pPr>
      <w:pStyle w:val="En-tte"/>
    </w:pPr>
  </w:p>
  <w:p w14:paraId="5D048EB4" w14:textId="77777777" w:rsidR="00064F35" w:rsidRDefault="00064F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E"/>
    <w:rsid w:val="00037BE1"/>
    <w:rsid w:val="00064F35"/>
    <w:rsid w:val="001D0897"/>
    <w:rsid w:val="003428D4"/>
    <w:rsid w:val="00366620"/>
    <w:rsid w:val="0043749F"/>
    <w:rsid w:val="004A423E"/>
    <w:rsid w:val="007C6392"/>
    <w:rsid w:val="007F1360"/>
    <w:rsid w:val="008A2C93"/>
    <w:rsid w:val="00A17AC2"/>
    <w:rsid w:val="00B95643"/>
    <w:rsid w:val="00CF7DDE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F56D"/>
  <w15:chartTrackingRefBased/>
  <w15:docId w15:val="{7680F31A-C83C-4CBB-8A90-92083BD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064F35"/>
    <w:pPr>
      <w:widowControl/>
      <w:spacing w:after="200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"/>
    <w:rsid w:val="00064F35"/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64F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64F3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64F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F35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5</cp:revision>
  <dcterms:created xsi:type="dcterms:W3CDTF">2020-10-13T20:46:00Z</dcterms:created>
  <dcterms:modified xsi:type="dcterms:W3CDTF">2020-10-13T20:47:00Z</dcterms:modified>
</cp:coreProperties>
</file>